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FD6D3" w14:textId="033096D8" w:rsidR="004B154F" w:rsidRPr="004B4EF2" w:rsidRDefault="004F557C" w:rsidP="001231B7">
      <w:pPr>
        <w:pStyle w:val="oficinadocumento"/>
        <w:jc w:val="both"/>
        <w:rPr>
          <w:lang w:val="es-CL"/>
        </w:rPr>
      </w:pPr>
      <w:bookmarkStart w:id="0" w:name="_GoBack"/>
      <w:bookmarkEnd w:id="0"/>
      <w:r w:rsidRPr="004B4EF2">
        <w:rPr>
          <w:noProof/>
          <w:lang w:val="es-CL" w:eastAsia="es-CL"/>
        </w:rPr>
        <mc:AlternateContent>
          <mc:Choice Requires="wps">
            <w:drawing>
              <wp:anchor distT="0" distB="0" distL="114300" distR="114300" simplePos="0" relativeHeight="251666432" behindDoc="0" locked="0" layoutInCell="1" allowOverlap="1" wp14:anchorId="5B653BF4" wp14:editId="5BB82EE9">
                <wp:simplePos x="0" y="0"/>
                <wp:positionH relativeFrom="column">
                  <wp:posOffset>-447040</wp:posOffset>
                </wp:positionH>
                <wp:positionV relativeFrom="paragraph">
                  <wp:posOffset>1252855</wp:posOffset>
                </wp:positionV>
                <wp:extent cx="6421755" cy="3202940"/>
                <wp:effectExtent l="0" t="0" r="0" b="0"/>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1755" cy="3202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txbx>
                        <w:txbxContent>
                          <w:p w14:paraId="2313B48F" w14:textId="77777777" w:rsidR="00034CC0" w:rsidRDefault="00034CC0" w:rsidP="00282737">
                            <w:pPr>
                              <w:pStyle w:val="Nombredocumento"/>
                              <w:rPr>
                                <w:rFonts w:ascii="Arial" w:eastAsia="MS Mincho" w:hAnsi="Arial" w:cs="Arial"/>
                                <w:b/>
                                <w:spacing w:val="0"/>
                                <w:sz w:val="72"/>
                                <w:szCs w:val="48"/>
                                <w:lang w:val="es-ES_tradnl" w:eastAsia="es-ES"/>
                              </w:rPr>
                            </w:pPr>
                          </w:p>
                          <w:p w14:paraId="22974E33" w14:textId="4A27A5F2" w:rsidR="00034CC0" w:rsidRDefault="00034CC0" w:rsidP="00C411E2">
                            <w:pPr>
                              <w:pStyle w:val="Nombredocumento"/>
                            </w:pPr>
                            <w:r>
                              <w:t>Estudio sobre Comercio Electrónico en EE.UU.</w:t>
                            </w:r>
                          </w:p>
                          <w:p w14:paraId="7261E9F5" w14:textId="77777777" w:rsidR="00034CC0" w:rsidRDefault="00034CC0" w:rsidP="00282737">
                            <w:pPr>
                              <w:pStyle w:val="Nombredocumento"/>
                              <w:rPr>
                                <w:color w:val="92CDDC" w:themeColor="accent5" w:themeTint="99"/>
                                <w:sz w:val="52"/>
                              </w:rPr>
                            </w:pPr>
                          </w:p>
                          <w:p w14:paraId="5FBC883D" w14:textId="02A62A6A" w:rsidR="00034CC0" w:rsidRPr="0027524C" w:rsidRDefault="00034CC0" w:rsidP="00282737">
                            <w:pPr>
                              <w:pStyle w:val="Nombredocumento"/>
                              <w:rPr>
                                <w:color w:val="92CDDC" w:themeColor="accent5" w:themeTint="99"/>
                                <w:sz w:val="52"/>
                              </w:rPr>
                            </w:pPr>
                            <w:r>
                              <w:rPr>
                                <w:color w:val="92CDDC" w:themeColor="accent5" w:themeTint="99"/>
                                <w:sz w:val="52"/>
                              </w:rPr>
                              <w:t>Junio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5.2pt;margin-top:98.65pt;width:505.65pt;height:25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" filled="f" stroked="f">
                <v:path arrowok="t"/>
                <v:textbox>
                  <w:txbxContent>
                    <w:p w14:paraId="2313B48F" w14:textId="77777777" w:rsidR="00034CC0" w:rsidRDefault="00034CC0" w:rsidP="00282737">
                      <w:pPr>
                        <w:pStyle w:val="Nombredocumento"/>
                        <w:rPr>
                          <w:rFonts w:ascii="Arial" w:eastAsia="MS Mincho" w:hAnsi="Arial" w:cs="Arial"/>
                          <w:b/>
                          <w:spacing w:val="0"/>
                          <w:sz w:val="72"/>
                          <w:szCs w:val="48"/>
                          <w:lang w:val="es-ES_tradnl" w:eastAsia="es-ES"/>
                        </w:rPr>
                      </w:pPr>
                    </w:p>
                    <w:p w14:paraId="22974E33" w14:textId="4A27A5F2" w:rsidR="00034CC0" w:rsidRDefault="00034CC0" w:rsidP="00C411E2">
                      <w:pPr>
                        <w:pStyle w:val="Nombredocumento"/>
                      </w:pPr>
                      <w:r>
                        <w:t>Estudio sobre Comercio Electrónico en EE.UU.</w:t>
                      </w:r>
                    </w:p>
                    <w:p w14:paraId="7261E9F5" w14:textId="77777777" w:rsidR="00034CC0" w:rsidRDefault="00034CC0" w:rsidP="00282737">
                      <w:pPr>
                        <w:pStyle w:val="Nombredocumento"/>
                        <w:rPr>
                          <w:color w:val="92CDDC" w:themeColor="accent5" w:themeTint="99"/>
                          <w:sz w:val="52"/>
                        </w:rPr>
                      </w:pPr>
                    </w:p>
                    <w:p w14:paraId="5FBC883D" w14:textId="02A62A6A" w:rsidR="00034CC0" w:rsidRPr="0027524C" w:rsidRDefault="00034CC0" w:rsidP="00282737">
                      <w:pPr>
                        <w:pStyle w:val="Nombredocumento"/>
                        <w:rPr>
                          <w:color w:val="92CDDC" w:themeColor="accent5" w:themeTint="99"/>
                          <w:sz w:val="52"/>
                        </w:rPr>
                      </w:pPr>
                      <w:r>
                        <w:rPr>
                          <w:color w:val="92CDDC" w:themeColor="accent5" w:themeTint="99"/>
                          <w:sz w:val="52"/>
                        </w:rPr>
                        <w:t>Junio 2017</w:t>
                      </w:r>
                    </w:p>
                  </w:txbxContent>
                </v:textbox>
                <w10:wrap type="square"/>
              </v:shape>
            </w:pict>
          </mc:Fallback>
        </mc:AlternateContent>
      </w:r>
      <w:r w:rsidR="005A4F07" w:rsidRPr="004B4EF2">
        <w:rPr>
          <w:noProof/>
          <w:lang w:val="es-CL" w:eastAsia="es-CL"/>
        </w:rPr>
        <mc:AlternateContent>
          <mc:Choice Requires="wps">
            <w:drawing>
              <wp:anchor distT="0" distB="0" distL="114300" distR="114300" simplePos="0" relativeHeight="251668480" behindDoc="0" locked="0" layoutInCell="1" allowOverlap="1" wp14:anchorId="5668CEE3" wp14:editId="43EC875F">
                <wp:simplePos x="0" y="0"/>
                <wp:positionH relativeFrom="column">
                  <wp:posOffset>3873500</wp:posOffset>
                </wp:positionH>
                <wp:positionV relativeFrom="paragraph">
                  <wp:posOffset>5372100</wp:posOffset>
                </wp:positionV>
                <wp:extent cx="297815" cy="379095"/>
                <wp:effectExtent l="0" t="0" r="0" b="0"/>
                <wp:wrapSquare wrapText="bothSides"/>
                <wp:docPr id="5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3790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txbx>
                        <w:txbxContent>
                          <w:p w14:paraId="57F8672B" w14:textId="475B77B7" w:rsidR="00034CC0" w:rsidRDefault="00034CC0" w:rsidP="004B154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Cuadro de texto 4" o:spid="_x0000_s1027" type="#_x0000_t202" style="position:absolute;left:0;text-align:left;margin-left:305pt;margin-top:423pt;width:23.45pt;height:29.8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" filled="f" stroked="f">
                <v:path arrowok="t"/>
                <v:textbox style="mso-fit-shape-to-text:t">
                  <w:txbxContent>
                    <w:p w14:paraId="57F8672B" w14:textId="475B77B7" w:rsidR="00034CC0" w:rsidRDefault="00034CC0" w:rsidP="004B154F"/>
                  </w:txbxContent>
                </v:textbox>
                <w10:wrap type="square"/>
              </v:shape>
            </w:pict>
          </mc:Fallback>
        </mc:AlternateContent>
      </w:r>
      <w:r w:rsidR="00E3548A" w:rsidRPr="004B4EF2">
        <w:rPr>
          <w:noProof/>
          <w:lang w:val="es-CL" w:eastAsia="es-CL"/>
        </w:rPr>
        <mc:AlternateContent>
          <mc:Choice Requires="wps">
            <w:drawing>
              <wp:anchor distT="0" distB="0" distL="114300" distR="114300" simplePos="0" relativeHeight="251667456" behindDoc="0" locked="0" layoutInCell="1" allowOverlap="1" wp14:anchorId="5DFF3D24" wp14:editId="641230DC">
                <wp:simplePos x="0" y="0"/>
                <wp:positionH relativeFrom="column">
                  <wp:posOffset>-889000</wp:posOffset>
                </wp:positionH>
                <wp:positionV relativeFrom="paragraph">
                  <wp:posOffset>4914900</wp:posOffset>
                </wp:positionV>
                <wp:extent cx="7753350" cy="4572000"/>
                <wp:effectExtent l="0" t="0" r="0" b="0"/>
                <wp:wrapSquare wrapText="bothSides"/>
                <wp:docPr id="5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3350" cy="457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txbx>
                        <w:txbxContent>
                          <w:p w14:paraId="65389751" w14:textId="7F345B3B" w:rsidR="00034CC0" w:rsidRDefault="00034CC0" w:rsidP="004B154F"/>
                          <w:p w14:paraId="65D49A3C" w14:textId="77777777" w:rsidR="00034CC0" w:rsidRDefault="00034CC0" w:rsidP="004B154F"/>
                          <w:p w14:paraId="282DCC09" w14:textId="77777777" w:rsidR="00034CC0" w:rsidRDefault="00034CC0" w:rsidP="004B154F"/>
                          <w:p w14:paraId="7FF93FBF" w14:textId="77777777" w:rsidR="00034CC0" w:rsidRDefault="00034CC0" w:rsidP="004B154F"/>
                          <w:p w14:paraId="180F715C" w14:textId="77777777" w:rsidR="00034CC0" w:rsidRDefault="00034CC0" w:rsidP="004B154F"/>
                          <w:p w14:paraId="237C8A59" w14:textId="77777777" w:rsidR="00034CC0" w:rsidRDefault="00034CC0" w:rsidP="004B154F"/>
                          <w:p w14:paraId="7BD44D72" w14:textId="77777777" w:rsidR="00034CC0" w:rsidRDefault="00034CC0" w:rsidP="004B154F"/>
                          <w:p w14:paraId="1AAC1BCE" w14:textId="77777777" w:rsidR="00034CC0" w:rsidRDefault="00034CC0" w:rsidP="004B154F"/>
                          <w:p w14:paraId="57B37E62" w14:textId="30BD67F2" w:rsidR="00034CC0" w:rsidRDefault="00034CC0" w:rsidP="000E0B87">
                            <w:pPr>
                              <w:spacing w:line="720" w:lineRule="auto"/>
                              <w:ind w:left="6372"/>
                            </w:pPr>
                            <w:r>
                              <w:rPr>
                                <w:noProof/>
                                <w:lang w:eastAsia="es-CL"/>
                              </w:rPr>
                              <w:drawing>
                                <wp:inline distT="0" distB="0" distL="0" distR="0" wp14:anchorId="4D484985" wp14:editId="1FF2C411">
                                  <wp:extent cx="2832279" cy="1044000"/>
                                  <wp:effectExtent l="0" t="0" r="1270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2279" cy="104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3" o:spid="_x0000_s1028" type="#_x0000_t202" style="position:absolute;left:0;text-align:left;margin-left:-70pt;margin-top:387pt;width:610.5pt;height:5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" filled="f" stroked="f">
                <v:path arrowok="t"/>
                <v:textbox>
                  <w:txbxContent>
                    <w:p w14:paraId="65389751" w14:textId="7F345B3B" w:rsidR="00034CC0" w:rsidRDefault="00034CC0" w:rsidP="004B154F"/>
                    <w:p w14:paraId="65D49A3C" w14:textId="77777777" w:rsidR="00034CC0" w:rsidRDefault="00034CC0" w:rsidP="004B154F"/>
                    <w:p w14:paraId="282DCC09" w14:textId="77777777" w:rsidR="00034CC0" w:rsidRDefault="00034CC0" w:rsidP="004B154F"/>
                    <w:p w14:paraId="7FF93FBF" w14:textId="77777777" w:rsidR="00034CC0" w:rsidRDefault="00034CC0" w:rsidP="004B154F"/>
                    <w:p w14:paraId="180F715C" w14:textId="77777777" w:rsidR="00034CC0" w:rsidRDefault="00034CC0" w:rsidP="004B154F"/>
                    <w:p w14:paraId="237C8A59" w14:textId="77777777" w:rsidR="00034CC0" w:rsidRDefault="00034CC0" w:rsidP="004B154F"/>
                    <w:p w14:paraId="7BD44D72" w14:textId="77777777" w:rsidR="00034CC0" w:rsidRDefault="00034CC0" w:rsidP="004B154F"/>
                    <w:p w14:paraId="1AAC1BCE" w14:textId="77777777" w:rsidR="00034CC0" w:rsidRDefault="00034CC0" w:rsidP="004B154F"/>
                    <w:p w14:paraId="57B37E62" w14:textId="30BD67F2" w:rsidR="00034CC0" w:rsidRDefault="00034CC0" w:rsidP="000E0B87">
                      <w:pPr>
                        <w:spacing w:line="720" w:lineRule="auto"/>
                        <w:ind w:left="6372"/>
                      </w:pPr>
                      <w:r>
                        <w:rPr>
                          <w:noProof/>
                          <w:lang w:eastAsia="es-CL"/>
                        </w:rPr>
                        <w:drawing>
                          <wp:inline distT="0" distB="0" distL="0" distR="0" wp14:anchorId="4D484985" wp14:editId="1FF2C411">
                            <wp:extent cx="2832279" cy="1044000"/>
                            <wp:effectExtent l="0" t="0" r="1270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2279" cy="1044000"/>
                                    </a:xfrm>
                                    <a:prstGeom prst="rect">
                                      <a:avLst/>
                                    </a:prstGeom>
                                    <a:noFill/>
                                    <a:ln>
                                      <a:noFill/>
                                    </a:ln>
                                  </pic:spPr>
                                </pic:pic>
                              </a:graphicData>
                            </a:graphic>
                          </wp:inline>
                        </w:drawing>
                      </w:r>
                    </w:p>
                  </w:txbxContent>
                </v:textbox>
                <w10:wrap type="square"/>
              </v:shape>
            </w:pict>
          </mc:Fallback>
        </mc:AlternateContent>
      </w:r>
      <w:r w:rsidR="004B154F" w:rsidRPr="004B4EF2">
        <w:rPr>
          <w:noProof/>
          <w:lang w:val="es-CL" w:eastAsia="es-CL"/>
        </w:rPr>
        <mc:AlternateContent>
          <mc:Choice Requires="wps">
            <w:drawing>
              <wp:anchor distT="0" distB="0" distL="114300" distR="114300" simplePos="0" relativeHeight="251670528" behindDoc="0" locked="0" layoutInCell="1" allowOverlap="1" wp14:anchorId="4C090035" wp14:editId="28E95099">
                <wp:simplePos x="0" y="0"/>
                <wp:positionH relativeFrom="column">
                  <wp:posOffset>-508000</wp:posOffset>
                </wp:positionH>
                <wp:positionV relativeFrom="paragraph">
                  <wp:posOffset>4800600</wp:posOffset>
                </wp:positionV>
                <wp:extent cx="6286500" cy="342900"/>
                <wp:effectExtent l="0" t="0" r="0" b="12700"/>
                <wp:wrapSquare wrapText="bothSides"/>
                <wp:docPr id="5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txbx>
                        <w:txbxContent>
                          <w:p w14:paraId="3E717713" w14:textId="396CD307" w:rsidR="00034CC0" w:rsidRPr="0027524C" w:rsidRDefault="00034CC0" w:rsidP="00282737">
                            <w:pPr>
                              <w:pStyle w:val="oficinadocumento"/>
                              <w:rPr>
                                <w:color w:val="B6DDE8" w:themeColor="accent5" w:themeTint="66"/>
                              </w:rPr>
                            </w:pPr>
                            <w:r w:rsidRPr="0027524C">
                              <w:rPr>
                                <w:color w:val="B6DDE8" w:themeColor="accent5" w:themeTint="66"/>
                              </w:rPr>
                              <w:t>Documento elaborado por la O</w:t>
                            </w:r>
                            <w:r>
                              <w:rPr>
                                <w:color w:val="B6DDE8" w:themeColor="accent5" w:themeTint="66"/>
                              </w:rPr>
                              <w:t>ficina Comercial de Chile en Washington, DC</w:t>
                            </w:r>
                            <w:r w:rsidRPr="0027524C">
                              <w:rPr>
                                <w:color w:val="B6DDE8" w:themeColor="accent5" w:themeTint="66"/>
                              </w:rPr>
                              <w:t>- ProChile</w:t>
                            </w:r>
                          </w:p>
                          <w:p w14:paraId="2EC67564" w14:textId="79E417C9" w:rsidR="00034CC0" w:rsidRDefault="00034CC0" w:rsidP="004B154F">
                            <w:pPr>
                              <w:pStyle w:val="oficinadocumen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29" type="#_x0000_t202" style="position:absolute;left:0;text-align:left;margin-left:-40pt;margin-top:378pt;width:49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" filled="f" stroked="f">
                <v:path arrowok="t"/>
                <v:textbox>
                  <w:txbxContent>
                    <w:p w14:paraId="3E717713" w14:textId="396CD307" w:rsidR="00034CC0" w:rsidRPr="0027524C" w:rsidRDefault="00034CC0" w:rsidP="00282737">
                      <w:pPr>
                        <w:pStyle w:val="oficinadocumento"/>
                        <w:rPr>
                          <w:color w:val="B6DDE8" w:themeColor="accent5" w:themeTint="66"/>
                        </w:rPr>
                      </w:pPr>
                      <w:r w:rsidRPr="0027524C">
                        <w:rPr>
                          <w:color w:val="B6DDE8" w:themeColor="accent5" w:themeTint="66"/>
                        </w:rPr>
                        <w:t>Documento elaborado por la O</w:t>
                      </w:r>
                      <w:r>
                        <w:rPr>
                          <w:color w:val="B6DDE8" w:themeColor="accent5" w:themeTint="66"/>
                        </w:rPr>
                        <w:t>ficina Comercial de Chile en Washington, DC</w:t>
                      </w:r>
                      <w:r w:rsidRPr="0027524C">
                        <w:rPr>
                          <w:color w:val="B6DDE8" w:themeColor="accent5" w:themeTint="66"/>
                        </w:rPr>
                        <w:t>- ProChile</w:t>
                      </w:r>
                    </w:p>
                    <w:p w14:paraId="2EC67564" w14:textId="79E417C9" w:rsidR="00034CC0" w:rsidRDefault="00034CC0" w:rsidP="004B154F">
                      <w:pPr>
                        <w:pStyle w:val="oficinadocumento"/>
                      </w:pPr>
                    </w:p>
                  </w:txbxContent>
                </v:textbox>
                <w10:wrap type="square"/>
              </v:shape>
            </w:pict>
          </mc:Fallback>
        </mc:AlternateContent>
      </w:r>
      <w:r w:rsidR="004B154F" w:rsidRPr="004B4EF2">
        <w:rPr>
          <w:noProof/>
          <w:lang w:val="es-CL" w:eastAsia="es-CL"/>
        </w:rPr>
        <mc:AlternateContent>
          <mc:Choice Requires="wps">
            <w:drawing>
              <wp:anchor distT="0" distB="0" distL="114300" distR="114300" simplePos="0" relativeHeight="251669504" behindDoc="0" locked="0" layoutInCell="1" allowOverlap="1" wp14:anchorId="5E897822" wp14:editId="19C5CDE8">
                <wp:simplePos x="0" y="0"/>
                <wp:positionH relativeFrom="column">
                  <wp:posOffset>-895985</wp:posOffset>
                </wp:positionH>
                <wp:positionV relativeFrom="paragraph">
                  <wp:posOffset>4686300</wp:posOffset>
                </wp:positionV>
                <wp:extent cx="7817485" cy="457200"/>
                <wp:effectExtent l="0" t="0" r="5715" b="0"/>
                <wp:wrapSquare wrapText="bothSides"/>
                <wp:docPr id="5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7485" cy="457200"/>
                        </a:xfrm>
                        <a:prstGeom prst="rect">
                          <a:avLst/>
                        </a:prstGeom>
                        <a:solidFill>
                          <a:schemeClr val="accent5">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txbx>
                        <w:txbxContent>
                          <w:p w14:paraId="15517B78" w14:textId="77777777" w:rsidR="00034CC0" w:rsidRDefault="00034CC0" w:rsidP="004B15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6" o:spid="_x0000_s1030" type="#_x0000_t202" style="position:absolute;left:0;text-align:left;margin-left:-70.55pt;margin-top:369pt;width:615.5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" fillcolor="#31849b [2408]" stroked="f">
                <v:path arrowok="t"/>
                <v:textbox>
                  <w:txbxContent>
                    <w:p w14:paraId="15517B78" w14:textId="77777777" w:rsidR="00034CC0" w:rsidRDefault="00034CC0" w:rsidP="004B154F"/>
                  </w:txbxContent>
                </v:textbox>
                <w10:wrap type="square"/>
              </v:shape>
            </w:pict>
          </mc:Fallback>
        </mc:AlternateContent>
      </w:r>
      <w:r w:rsidR="004B154F" w:rsidRPr="004B4EF2">
        <w:rPr>
          <w:noProof/>
          <w:lang w:val="es-CL" w:eastAsia="es-CL"/>
        </w:rPr>
        <mc:AlternateContent>
          <mc:Choice Requires="wps">
            <w:drawing>
              <wp:anchor distT="0" distB="0" distL="114300" distR="114300" simplePos="0" relativeHeight="251665408" behindDoc="0" locked="0" layoutInCell="1" allowOverlap="1" wp14:anchorId="66B3B132" wp14:editId="54790C54">
                <wp:simplePos x="0" y="0"/>
                <wp:positionH relativeFrom="column">
                  <wp:posOffset>-895985</wp:posOffset>
                </wp:positionH>
                <wp:positionV relativeFrom="paragraph">
                  <wp:posOffset>-895985</wp:posOffset>
                </wp:positionV>
                <wp:extent cx="7817485" cy="5582285"/>
                <wp:effectExtent l="0" t="0" r="5715" b="5715"/>
                <wp:wrapSquare wrapText="bothSides"/>
                <wp:docPr id="5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7485" cy="5582285"/>
                        </a:xfrm>
                        <a:prstGeom prst="rect">
                          <a:avLst/>
                        </a:prstGeom>
                        <a:solidFill>
                          <a:schemeClr val="accent5">
                            <a:lumMod val="5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txbx>
                        <w:txbxContent>
                          <w:p w14:paraId="0BA2635A" w14:textId="6E6773A1" w:rsidR="00034CC0" w:rsidRPr="0027524C" w:rsidRDefault="00034CC0" w:rsidP="004B154F">
                            <w:pPr>
                              <w:rPr>
                                <w:color w:val="215868" w:themeColor="accent5"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 o:spid="_x0000_s1031" type="#_x0000_t202" style="position:absolute;left:0;text-align:left;margin-left:-70.55pt;margin-top:-70.55pt;width:615.55pt;height:43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" fillcolor="#205867 [1608]" stroked="f">
                <v:path arrowok="t"/>
                <v:textbox>
                  <w:txbxContent>
                    <w:p w14:paraId="0BA2635A" w14:textId="6E6773A1" w:rsidR="00034CC0" w:rsidRPr="0027524C" w:rsidRDefault="00034CC0" w:rsidP="004B154F">
                      <w:pPr>
                        <w:rPr>
                          <w:color w:val="215868" w:themeColor="accent5" w:themeShade="80"/>
                        </w:rPr>
                      </w:pPr>
                    </w:p>
                  </w:txbxContent>
                </v:textbox>
                <w10:wrap type="square"/>
              </v:shape>
            </w:pict>
          </mc:Fallback>
        </mc:AlternateContent>
      </w:r>
    </w:p>
    <w:sdt>
      <w:sdtPr>
        <w:rPr>
          <w:rFonts w:asciiTheme="majorHAnsi" w:hAnsiTheme="majorHAnsi"/>
          <w:color w:val="404040" w:themeColor="text1" w:themeTint="BF"/>
          <w:spacing w:val="0"/>
          <w:sz w:val="22"/>
          <w:szCs w:val="22"/>
          <w:lang w:val="es-CL"/>
        </w:rPr>
        <w:id w:val="1309287601"/>
        <w:docPartObj>
          <w:docPartGallery w:val="Table of Contents"/>
          <w:docPartUnique/>
        </w:docPartObj>
      </w:sdtPr>
      <w:sdtEndPr>
        <w:rPr>
          <w:b/>
          <w:bCs/>
          <w:color w:val="009879"/>
          <w:spacing w:val="20"/>
          <w:sz w:val="24"/>
          <w:szCs w:val="24"/>
        </w:rPr>
      </w:sdtEndPr>
      <w:sdtContent>
        <w:p w14:paraId="3E86DA1A" w14:textId="425FD95B" w:rsidR="00024179" w:rsidRPr="004B4EF2" w:rsidRDefault="00614F31" w:rsidP="001231B7">
          <w:pPr>
            <w:pStyle w:val="TtulodeTDC"/>
            <w:rPr>
              <w:rFonts w:asciiTheme="majorHAnsi" w:hAnsiTheme="majorHAnsi"/>
              <w:sz w:val="22"/>
              <w:szCs w:val="22"/>
              <w:lang w:val="es-CL"/>
            </w:rPr>
          </w:pPr>
          <w:r w:rsidRPr="004B4EF2">
            <w:rPr>
              <w:rFonts w:asciiTheme="majorHAnsi" w:hAnsiTheme="majorHAnsi"/>
              <w:color w:val="215868" w:themeColor="accent5" w:themeShade="80"/>
              <w:sz w:val="22"/>
              <w:szCs w:val="22"/>
              <w:lang w:val="es-CL"/>
            </w:rPr>
            <w:t>TABLA DE CONTENIDO</w:t>
          </w:r>
          <w:r w:rsidR="00627FCF" w:rsidRPr="004B4EF2">
            <w:rPr>
              <w:rFonts w:asciiTheme="majorHAnsi" w:hAnsiTheme="majorHAnsi"/>
              <w:sz w:val="22"/>
              <w:szCs w:val="22"/>
              <w:lang w:val="es-CL"/>
            </w:rPr>
            <w:br/>
          </w:r>
        </w:p>
        <w:p w14:paraId="0A2B5E49" w14:textId="77777777" w:rsidR="00080DF6" w:rsidRDefault="00024179">
          <w:pPr>
            <w:pStyle w:val="TDC1"/>
            <w:rPr>
              <w:rFonts w:asciiTheme="minorHAnsi" w:eastAsiaTheme="minorEastAsia" w:hAnsiTheme="minorHAnsi" w:cstheme="minorBidi"/>
              <w:b w:val="0"/>
              <w:color w:val="auto"/>
              <w:lang w:val="es-CL" w:eastAsia="es-CL"/>
            </w:rPr>
          </w:pPr>
          <w:r w:rsidRPr="004B4EF2">
            <w:rPr>
              <w:noProof w:val="0"/>
              <w:color w:val="4BACC6" w:themeColor="accent5"/>
              <w:sz w:val="24"/>
              <w:szCs w:val="24"/>
              <w:lang w:val="es-CL"/>
              <w14:textFill>
                <w14:solidFill>
                  <w14:schemeClr w14:val="accent5">
                    <w14:lumMod w14:val="50000"/>
                    <w14:lumMod w14:val="50000"/>
                    <w14:lumOff w14:val="50000"/>
                  </w14:schemeClr>
                </w14:solidFill>
              </w14:textFill>
            </w:rPr>
            <w:fldChar w:fldCharType="begin"/>
          </w:r>
          <w:r w:rsidRPr="004B4EF2">
            <w:rPr>
              <w:noProof w:val="0"/>
              <w:sz w:val="24"/>
              <w:szCs w:val="24"/>
              <w:lang w:val="es-CL"/>
            </w:rPr>
            <w:instrText>TOC \o "1-3" \h \z \u</w:instrText>
          </w:r>
          <w:r w:rsidRPr="004B4EF2">
            <w:rPr>
              <w:noProof w:val="0"/>
              <w:color w:val="4BACC6" w:themeColor="accent5"/>
              <w:sz w:val="24"/>
              <w:szCs w:val="24"/>
              <w:lang w:val="es-CL"/>
              <w14:textFill>
                <w14:solidFill>
                  <w14:schemeClr w14:val="accent5">
                    <w14:lumMod w14:val="50000"/>
                    <w14:lumMod w14:val="50000"/>
                    <w14:lumOff w14:val="50000"/>
                  </w14:schemeClr>
                </w14:solidFill>
              </w14:textFill>
            </w:rPr>
            <w:fldChar w:fldCharType="separate"/>
          </w:r>
          <w:hyperlink w:anchor="_Toc482862875" w:history="1">
            <w:r w:rsidR="00080DF6" w:rsidRPr="00564508">
              <w:rPr>
                <w:rStyle w:val="Hipervnculo"/>
              </w:rPr>
              <w:t>II. DEFINICIÓN DEL CANAL</w:t>
            </w:r>
            <w:r w:rsidR="00080DF6">
              <w:rPr>
                <w:webHidden/>
              </w:rPr>
              <w:tab/>
            </w:r>
            <w:r w:rsidR="00080DF6">
              <w:rPr>
                <w:webHidden/>
              </w:rPr>
              <w:fldChar w:fldCharType="begin"/>
            </w:r>
            <w:r w:rsidR="00080DF6">
              <w:rPr>
                <w:webHidden/>
              </w:rPr>
              <w:instrText xml:space="preserve"> PAGEREF _Toc482862875 \h </w:instrText>
            </w:r>
            <w:r w:rsidR="00080DF6">
              <w:rPr>
                <w:webHidden/>
              </w:rPr>
            </w:r>
            <w:r w:rsidR="00080DF6">
              <w:rPr>
                <w:webHidden/>
              </w:rPr>
              <w:fldChar w:fldCharType="separate"/>
            </w:r>
            <w:r w:rsidR="00746594">
              <w:rPr>
                <w:webHidden/>
              </w:rPr>
              <w:t>3</w:t>
            </w:r>
            <w:r w:rsidR="00080DF6">
              <w:rPr>
                <w:webHidden/>
              </w:rPr>
              <w:fldChar w:fldCharType="end"/>
            </w:r>
          </w:hyperlink>
        </w:p>
        <w:p w14:paraId="3CCCD323" w14:textId="77777777" w:rsidR="00080DF6" w:rsidRDefault="002B5CC5">
          <w:pPr>
            <w:pStyle w:val="TDC2"/>
            <w:tabs>
              <w:tab w:val="right" w:leader="dot" w:pos="9282"/>
            </w:tabs>
            <w:rPr>
              <w:rFonts w:asciiTheme="minorHAnsi" w:eastAsiaTheme="minorEastAsia" w:hAnsiTheme="minorHAnsi" w:cstheme="minorBidi"/>
              <w:b w:val="0"/>
              <w:noProof/>
              <w:color w:val="auto"/>
              <w:lang w:eastAsia="es-CL"/>
            </w:rPr>
          </w:pPr>
          <w:hyperlink w:anchor="_Toc482862876" w:history="1">
            <w:r w:rsidR="00080DF6" w:rsidRPr="00564508">
              <w:rPr>
                <w:rStyle w:val="Hipervnculo"/>
                <w:rFonts w:ascii="HelveticaNeueLT Pro 55 Roman" w:hAnsi="HelveticaNeueLT Pro 55 Roman"/>
                <w:noProof/>
              </w:rPr>
              <w:t>1.</w:t>
            </w:r>
            <w:r w:rsidR="00080DF6" w:rsidRPr="00564508">
              <w:rPr>
                <w:rStyle w:val="Hipervnculo"/>
                <w:noProof/>
              </w:rPr>
              <w:t xml:space="preserve"> Características y definiciones relevantes.</w:t>
            </w:r>
            <w:r w:rsidR="00080DF6">
              <w:rPr>
                <w:noProof/>
                <w:webHidden/>
              </w:rPr>
              <w:tab/>
            </w:r>
            <w:r w:rsidR="00080DF6">
              <w:rPr>
                <w:noProof/>
                <w:webHidden/>
              </w:rPr>
              <w:fldChar w:fldCharType="begin"/>
            </w:r>
            <w:r w:rsidR="00080DF6">
              <w:rPr>
                <w:noProof/>
                <w:webHidden/>
              </w:rPr>
              <w:instrText xml:space="preserve"> PAGEREF _Toc482862876 \h </w:instrText>
            </w:r>
            <w:r w:rsidR="00080DF6">
              <w:rPr>
                <w:noProof/>
                <w:webHidden/>
              </w:rPr>
            </w:r>
            <w:r w:rsidR="00080DF6">
              <w:rPr>
                <w:noProof/>
                <w:webHidden/>
              </w:rPr>
              <w:fldChar w:fldCharType="separate"/>
            </w:r>
            <w:r w:rsidR="00746594">
              <w:rPr>
                <w:noProof/>
                <w:webHidden/>
              </w:rPr>
              <w:t>3</w:t>
            </w:r>
            <w:r w:rsidR="00080DF6">
              <w:rPr>
                <w:noProof/>
                <w:webHidden/>
              </w:rPr>
              <w:fldChar w:fldCharType="end"/>
            </w:r>
          </w:hyperlink>
        </w:p>
        <w:p w14:paraId="18CCBD89" w14:textId="77777777" w:rsidR="00080DF6" w:rsidRDefault="002B5CC5">
          <w:pPr>
            <w:pStyle w:val="TDC3"/>
            <w:tabs>
              <w:tab w:val="right" w:leader="dot" w:pos="9282"/>
            </w:tabs>
            <w:rPr>
              <w:rFonts w:asciiTheme="minorHAnsi" w:eastAsiaTheme="minorEastAsia" w:hAnsiTheme="minorHAnsi" w:cstheme="minorBidi"/>
              <w:noProof/>
              <w:color w:val="auto"/>
              <w:lang w:eastAsia="es-CL"/>
            </w:rPr>
          </w:pPr>
          <w:hyperlink w:anchor="_Toc482862877" w:history="1">
            <w:r w:rsidR="00080DF6" w:rsidRPr="00564508">
              <w:rPr>
                <w:rStyle w:val="Hipervnculo"/>
                <w:rFonts w:ascii="HelveticaNeueLT Pro 55 Roman" w:hAnsi="HelveticaNeueLT Pro 55 Roman"/>
                <w:b/>
                <w:noProof/>
              </w:rPr>
              <w:t>1.1.</w:t>
            </w:r>
            <w:r w:rsidR="00080DF6" w:rsidRPr="00564508">
              <w:rPr>
                <w:rStyle w:val="Hipervnculo"/>
                <w:noProof/>
              </w:rPr>
              <w:t xml:space="preserve"> Tipos de Comercio Electrónico</w:t>
            </w:r>
            <w:r w:rsidR="00080DF6">
              <w:rPr>
                <w:noProof/>
                <w:webHidden/>
              </w:rPr>
              <w:tab/>
            </w:r>
            <w:r w:rsidR="00080DF6">
              <w:rPr>
                <w:noProof/>
                <w:webHidden/>
              </w:rPr>
              <w:fldChar w:fldCharType="begin"/>
            </w:r>
            <w:r w:rsidR="00080DF6">
              <w:rPr>
                <w:noProof/>
                <w:webHidden/>
              </w:rPr>
              <w:instrText xml:space="preserve"> PAGEREF _Toc482862877 \h </w:instrText>
            </w:r>
            <w:r w:rsidR="00080DF6">
              <w:rPr>
                <w:noProof/>
                <w:webHidden/>
              </w:rPr>
            </w:r>
            <w:r w:rsidR="00080DF6">
              <w:rPr>
                <w:noProof/>
                <w:webHidden/>
              </w:rPr>
              <w:fldChar w:fldCharType="separate"/>
            </w:r>
            <w:r w:rsidR="00746594">
              <w:rPr>
                <w:noProof/>
                <w:webHidden/>
              </w:rPr>
              <w:t>3</w:t>
            </w:r>
            <w:r w:rsidR="00080DF6">
              <w:rPr>
                <w:noProof/>
                <w:webHidden/>
              </w:rPr>
              <w:fldChar w:fldCharType="end"/>
            </w:r>
          </w:hyperlink>
        </w:p>
        <w:p w14:paraId="018FDFC1" w14:textId="77777777" w:rsidR="00080DF6" w:rsidRDefault="002B5CC5">
          <w:pPr>
            <w:pStyle w:val="TDC3"/>
            <w:tabs>
              <w:tab w:val="right" w:leader="dot" w:pos="9282"/>
            </w:tabs>
            <w:rPr>
              <w:rFonts w:asciiTheme="minorHAnsi" w:eastAsiaTheme="minorEastAsia" w:hAnsiTheme="minorHAnsi" w:cstheme="minorBidi"/>
              <w:noProof/>
              <w:color w:val="auto"/>
              <w:lang w:eastAsia="es-CL"/>
            </w:rPr>
          </w:pPr>
          <w:hyperlink w:anchor="_Toc482862878" w:history="1">
            <w:r w:rsidR="00080DF6" w:rsidRPr="00564508">
              <w:rPr>
                <w:rStyle w:val="Hipervnculo"/>
                <w:rFonts w:ascii="HelveticaNeueLT Pro 55 Roman" w:hAnsi="HelveticaNeueLT Pro 55 Roman"/>
                <w:b/>
                <w:noProof/>
              </w:rPr>
              <w:t>1.2.</w:t>
            </w:r>
            <w:r w:rsidR="00080DF6" w:rsidRPr="00564508">
              <w:rPr>
                <w:rStyle w:val="Hipervnculo"/>
                <w:noProof/>
              </w:rPr>
              <w:t xml:space="preserve"> Tamaño del mercado</w:t>
            </w:r>
            <w:r w:rsidR="00080DF6">
              <w:rPr>
                <w:noProof/>
                <w:webHidden/>
              </w:rPr>
              <w:tab/>
            </w:r>
            <w:r w:rsidR="00080DF6">
              <w:rPr>
                <w:noProof/>
                <w:webHidden/>
              </w:rPr>
              <w:fldChar w:fldCharType="begin"/>
            </w:r>
            <w:r w:rsidR="00080DF6">
              <w:rPr>
                <w:noProof/>
                <w:webHidden/>
              </w:rPr>
              <w:instrText xml:space="preserve"> PAGEREF _Toc482862878 \h </w:instrText>
            </w:r>
            <w:r w:rsidR="00080DF6">
              <w:rPr>
                <w:noProof/>
                <w:webHidden/>
              </w:rPr>
            </w:r>
            <w:r w:rsidR="00080DF6">
              <w:rPr>
                <w:noProof/>
                <w:webHidden/>
              </w:rPr>
              <w:fldChar w:fldCharType="separate"/>
            </w:r>
            <w:r w:rsidR="00746594">
              <w:rPr>
                <w:noProof/>
                <w:webHidden/>
              </w:rPr>
              <w:t>4</w:t>
            </w:r>
            <w:r w:rsidR="00080DF6">
              <w:rPr>
                <w:noProof/>
                <w:webHidden/>
              </w:rPr>
              <w:fldChar w:fldCharType="end"/>
            </w:r>
          </w:hyperlink>
        </w:p>
        <w:p w14:paraId="07879E52" w14:textId="77777777" w:rsidR="00080DF6" w:rsidRDefault="002B5CC5">
          <w:pPr>
            <w:pStyle w:val="TDC3"/>
            <w:tabs>
              <w:tab w:val="right" w:leader="dot" w:pos="9282"/>
            </w:tabs>
            <w:rPr>
              <w:rFonts w:asciiTheme="minorHAnsi" w:eastAsiaTheme="minorEastAsia" w:hAnsiTheme="minorHAnsi" w:cstheme="minorBidi"/>
              <w:noProof/>
              <w:color w:val="auto"/>
              <w:lang w:eastAsia="es-CL"/>
            </w:rPr>
          </w:pPr>
          <w:hyperlink w:anchor="_Toc482862879" w:history="1">
            <w:r w:rsidR="00080DF6" w:rsidRPr="00564508">
              <w:rPr>
                <w:rStyle w:val="Hipervnculo"/>
                <w:rFonts w:ascii="HelveticaNeueLT Pro 55 Roman" w:hAnsi="HelveticaNeueLT Pro 55 Roman"/>
                <w:b/>
                <w:noProof/>
              </w:rPr>
              <w:t>1.3.</w:t>
            </w:r>
            <w:r w:rsidR="00080DF6" w:rsidRPr="00564508">
              <w:rPr>
                <w:rStyle w:val="Hipervnculo"/>
                <w:noProof/>
              </w:rPr>
              <w:t xml:space="preserve"> Segmentos de Consumidores</w:t>
            </w:r>
            <w:r w:rsidR="00080DF6">
              <w:rPr>
                <w:noProof/>
                <w:webHidden/>
              </w:rPr>
              <w:tab/>
            </w:r>
            <w:r w:rsidR="00080DF6">
              <w:rPr>
                <w:noProof/>
                <w:webHidden/>
              </w:rPr>
              <w:fldChar w:fldCharType="begin"/>
            </w:r>
            <w:r w:rsidR="00080DF6">
              <w:rPr>
                <w:noProof/>
                <w:webHidden/>
              </w:rPr>
              <w:instrText xml:space="preserve"> PAGEREF _Toc482862879 \h </w:instrText>
            </w:r>
            <w:r w:rsidR="00080DF6">
              <w:rPr>
                <w:noProof/>
                <w:webHidden/>
              </w:rPr>
            </w:r>
            <w:r w:rsidR="00080DF6">
              <w:rPr>
                <w:noProof/>
                <w:webHidden/>
              </w:rPr>
              <w:fldChar w:fldCharType="separate"/>
            </w:r>
            <w:r w:rsidR="00746594">
              <w:rPr>
                <w:noProof/>
                <w:webHidden/>
              </w:rPr>
              <w:t>6</w:t>
            </w:r>
            <w:r w:rsidR="00080DF6">
              <w:rPr>
                <w:noProof/>
                <w:webHidden/>
              </w:rPr>
              <w:fldChar w:fldCharType="end"/>
            </w:r>
          </w:hyperlink>
        </w:p>
        <w:p w14:paraId="78D173E6" w14:textId="77777777" w:rsidR="00080DF6" w:rsidRDefault="002B5CC5">
          <w:pPr>
            <w:pStyle w:val="TDC3"/>
            <w:tabs>
              <w:tab w:val="right" w:leader="dot" w:pos="9282"/>
            </w:tabs>
            <w:rPr>
              <w:rFonts w:asciiTheme="minorHAnsi" w:eastAsiaTheme="minorEastAsia" w:hAnsiTheme="minorHAnsi" w:cstheme="minorBidi"/>
              <w:noProof/>
              <w:color w:val="auto"/>
              <w:lang w:eastAsia="es-CL"/>
            </w:rPr>
          </w:pPr>
          <w:hyperlink w:anchor="_Toc482862880" w:history="1">
            <w:r w:rsidR="00080DF6" w:rsidRPr="00564508">
              <w:rPr>
                <w:rStyle w:val="Hipervnculo"/>
                <w:rFonts w:ascii="HelveticaNeueLT Pro 55 Roman" w:hAnsi="HelveticaNeueLT Pro 55 Roman"/>
                <w:b/>
                <w:noProof/>
              </w:rPr>
              <w:t>1.4.</w:t>
            </w:r>
            <w:r w:rsidR="00080DF6" w:rsidRPr="00564508">
              <w:rPr>
                <w:rStyle w:val="Hipervnculo"/>
                <w:noProof/>
              </w:rPr>
              <w:t xml:space="preserve"> Mecanismos de Pago</w:t>
            </w:r>
            <w:r w:rsidR="00080DF6">
              <w:rPr>
                <w:noProof/>
                <w:webHidden/>
              </w:rPr>
              <w:tab/>
            </w:r>
            <w:r w:rsidR="00080DF6">
              <w:rPr>
                <w:noProof/>
                <w:webHidden/>
              </w:rPr>
              <w:fldChar w:fldCharType="begin"/>
            </w:r>
            <w:r w:rsidR="00080DF6">
              <w:rPr>
                <w:noProof/>
                <w:webHidden/>
              </w:rPr>
              <w:instrText xml:space="preserve"> PAGEREF _Toc482862880 \h </w:instrText>
            </w:r>
            <w:r w:rsidR="00080DF6">
              <w:rPr>
                <w:noProof/>
                <w:webHidden/>
              </w:rPr>
            </w:r>
            <w:r w:rsidR="00080DF6">
              <w:rPr>
                <w:noProof/>
                <w:webHidden/>
              </w:rPr>
              <w:fldChar w:fldCharType="separate"/>
            </w:r>
            <w:r w:rsidR="00746594">
              <w:rPr>
                <w:noProof/>
                <w:webHidden/>
              </w:rPr>
              <w:t>6</w:t>
            </w:r>
            <w:r w:rsidR="00080DF6">
              <w:rPr>
                <w:noProof/>
                <w:webHidden/>
              </w:rPr>
              <w:fldChar w:fldCharType="end"/>
            </w:r>
          </w:hyperlink>
        </w:p>
        <w:p w14:paraId="1658282B" w14:textId="77777777" w:rsidR="00080DF6" w:rsidRDefault="002B5CC5">
          <w:pPr>
            <w:pStyle w:val="TDC3"/>
            <w:tabs>
              <w:tab w:val="right" w:leader="dot" w:pos="9282"/>
            </w:tabs>
            <w:rPr>
              <w:rFonts w:asciiTheme="minorHAnsi" w:eastAsiaTheme="minorEastAsia" w:hAnsiTheme="minorHAnsi" w:cstheme="minorBidi"/>
              <w:noProof/>
              <w:color w:val="auto"/>
              <w:lang w:eastAsia="es-CL"/>
            </w:rPr>
          </w:pPr>
          <w:hyperlink w:anchor="_Toc482862881" w:history="1">
            <w:r w:rsidR="00080DF6" w:rsidRPr="00564508">
              <w:rPr>
                <w:rStyle w:val="Hipervnculo"/>
                <w:rFonts w:ascii="HelveticaNeueLT Pro 55 Roman" w:hAnsi="HelveticaNeueLT Pro 55 Roman"/>
                <w:b/>
                <w:noProof/>
              </w:rPr>
              <w:t>1.5.</w:t>
            </w:r>
            <w:r w:rsidR="00080DF6" w:rsidRPr="00564508">
              <w:rPr>
                <w:rStyle w:val="Hipervnculo"/>
                <w:noProof/>
              </w:rPr>
              <w:t xml:space="preserve"> Logística y entrega</w:t>
            </w:r>
            <w:r w:rsidR="00080DF6">
              <w:rPr>
                <w:noProof/>
                <w:webHidden/>
              </w:rPr>
              <w:tab/>
            </w:r>
            <w:r w:rsidR="00080DF6">
              <w:rPr>
                <w:noProof/>
                <w:webHidden/>
              </w:rPr>
              <w:fldChar w:fldCharType="begin"/>
            </w:r>
            <w:r w:rsidR="00080DF6">
              <w:rPr>
                <w:noProof/>
                <w:webHidden/>
              </w:rPr>
              <w:instrText xml:space="preserve"> PAGEREF _Toc482862881 \h </w:instrText>
            </w:r>
            <w:r w:rsidR="00080DF6">
              <w:rPr>
                <w:noProof/>
                <w:webHidden/>
              </w:rPr>
            </w:r>
            <w:r w:rsidR="00080DF6">
              <w:rPr>
                <w:noProof/>
                <w:webHidden/>
              </w:rPr>
              <w:fldChar w:fldCharType="separate"/>
            </w:r>
            <w:r w:rsidR="00746594">
              <w:rPr>
                <w:noProof/>
                <w:webHidden/>
              </w:rPr>
              <w:t>8</w:t>
            </w:r>
            <w:r w:rsidR="00080DF6">
              <w:rPr>
                <w:noProof/>
                <w:webHidden/>
              </w:rPr>
              <w:fldChar w:fldCharType="end"/>
            </w:r>
          </w:hyperlink>
        </w:p>
        <w:p w14:paraId="4F09C12D" w14:textId="77777777" w:rsidR="00080DF6" w:rsidRDefault="002B5CC5">
          <w:pPr>
            <w:pStyle w:val="TDC3"/>
            <w:tabs>
              <w:tab w:val="right" w:leader="dot" w:pos="9282"/>
            </w:tabs>
            <w:rPr>
              <w:rFonts w:asciiTheme="minorHAnsi" w:eastAsiaTheme="minorEastAsia" w:hAnsiTheme="minorHAnsi" w:cstheme="minorBidi"/>
              <w:noProof/>
              <w:color w:val="auto"/>
              <w:lang w:eastAsia="es-CL"/>
            </w:rPr>
          </w:pPr>
          <w:hyperlink w:anchor="_Toc482862882" w:history="1">
            <w:r w:rsidR="00080DF6" w:rsidRPr="00564508">
              <w:rPr>
                <w:rStyle w:val="Hipervnculo"/>
                <w:rFonts w:ascii="HelveticaNeueLT Pro 55 Roman" w:hAnsi="HelveticaNeueLT Pro 55 Roman"/>
                <w:b/>
                <w:noProof/>
              </w:rPr>
              <w:t>1.6.</w:t>
            </w:r>
            <w:r w:rsidR="00080DF6" w:rsidRPr="00564508">
              <w:rPr>
                <w:rStyle w:val="Hipervnculo"/>
                <w:noProof/>
              </w:rPr>
              <w:t xml:space="preserve"> Principales Tendencias</w:t>
            </w:r>
            <w:r w:rsidR="00080DF6">
              <w:rPr>
                <w:noProof/>
                <w:webHidden/>
              </w:rPr>
              <w:tab/>
            </w:r>
            <w:r w:rsidR="00080DF6">
              <w:rPr>
                <w:noProof/>
                <w:webHidden/>
              </w:rPr>
              <w:fldChar w:fldCharType="begin"/>
            </w:r>
            <w:r w:rsidR="00080DF6">
              <w:rPr>
                <w:noProof/>
                <w:webHidden/>
              </w:rPr>
              <w:instrText xml:space="preserve"> PAGEREF _Toc482862882 \h </w:instrText>
            </w:r>
            <w:r w:rsidR="00080DF6">
              <w:rPr>
                <w:noProof/>
                <w:webHidden/>
              </w:rPr>
            </w:r>
            <w:r w:rsidR="00080DF6">
              <w:rPr>
                <w:noProof/>
                <w:webHidden/>
              </w:rPr>
              <w:fldChar w:fldCharType="separate"/>
            </w:r>
            <w:r w:rsidR="00746594">
              <w:rPr>
                <w:noProof/>
                <w:webHidden/>
              </w:rPr>
              <w:t>11</w:t>
            </w:r>
            <w:r w:rsidR="00080DF6">
              <w:rPr>
                <w:noProof/>
                <w:webHidden/>
              </w:rPr>
              <w:fldChar w:fldCharType="end"/>
            </w:r>
          </w:hyperlink>
        </w:p>
        <w:p w14:paraId="4444C718" w14:textId="77777777" w:rsidR="00080DF6" w:rsidRDefault="002B5CC5">
          <w:pPr>
            <w:pStyle w:val="TDC3"/>
            <w:tabs>
              <w:tab w:val="right" w:leader="dot" w:pos="9282"/>
            </w:tabs>
            <w:rPr>
              <w:rFonts w:asciiTheme="minorHAnsi" w:eastAsiaTheme="minorEastAsia" w:hAnsiTheme="minorHAnsi" w:cstheme="minorBidi"/>
              <w:noProof/>
              <w:color w:val="auto"/>
              <w:lang w:eastAsia="es-CL"/>
            </w:rPr>
          </w:pPr>
          <w:hyperlink w:anchor="_Toc482862883" w:history="1">
            <w:r w:rsidR="00080DF6" w:rsidRPr="00564508">
              <w:rPr>
                <w:rStyle w:val="Hipervnculo"/>
                <w:rFonts w:ascii="HelveticaNeueLT Pro 55 Roman" w:hAnsi="HelveticaNeueLT Pro 55 Roman"/>
                <w:b/>
                <w:noProof/>
              </w:rPr>
              <w:t>1.7.</w:t>
            </w:r>
            <w:r w:rsidR="00080DF6" w:rsidRPr="00564508">
              <w:rPr>
                <w:rStyle w:val="Hipervnculo"/>
                <w:noProof/>
              </w:rPr>
              <w:t xml:space="preserve"> Ventas por categoría de productos.</w:t>
            </w:r>
            <w:r w:rsidR="00080DF6">
              <w:rPr>
                <w:noProof/>
                <w:webHidden/>
              </w:rPr>
              <w:tab/>
            </w:r>
            <w:r w:rsidR="00080DF6">
              <w:rPr>
                <w:noProof/>
                <w:webHidden/>
              </w:rPr>
              <w:fldChar w:fldCharType="begin"/>
            </w:r>
            <w:r w:rsidR="00080DF6">
              <w:rPr>
                <w:noProof/>
                <w:webHidden/>
              </w:rPr>
              <w:instrText xml:space="preserve"> PAGEREF _Toc482862883 \h </w:instrText>
            </w:r>
            <w:r w:rsidR="00080DF6">
              <w:rPr>
                <w:noProof/>
                <w:webHidden/>
              </w:rPr>
            </w:r>
            <w:r w:rsidR="00080DF6">
              <w:rPr>
                <w:noProof/>
                <w:webHidden/>
              </w:rPr>
              <w:fldChar w:fldCharType="separate"/>
            </w:r>
            <w:r w:rsidR="00746594">
              <w:rPr>
                <w:noProof/>
                <w:webHidden/>
              </w:rPr>
              <w:t>12</w:t>
            </w:r>
            <w:r w:rsidR="00080DF6">
              <w:rPr>
                <w:noProof/>
                <w:webHidden/>
              </w:rPr>
              <w:fldChar w:fldCharType="end"/>
            </w:r>
          </w:hyperlink>
        </w:p>
        <w:p w14:paraId="1D96C534" w14:textId="77777777" w:rsidR="00080DF6" w:rsidRDefault="002B5CC5">
          <w:pPr>
            <w:pStyle w:val="TDC3"/>
            <w:tabs>
              <w:tab w:val="right" w:leader="dot" w:pos="9282"/>
            </w:tabs>
            <w:rPr>
              <w:rFonts w:asciiTheme="minorHAnsi" w:eastAsiaTheme="minorEastAsia" w:hAnsiTheme="minorHAnsi" w:cstheme="minorBidi"/>
              <w:noProof/>
              <w:color w:val="auto"/>
              <w:lang w:eastAsia="es-CL"/>
            </w:rPr>
          </w:pPr>
          <w:hyperlink w:anchor="_Toc482862884" w:history="1">
            <w:r w:rsidR="00080DF6" w:rsidRPr="00564508">
              <w:rPr>
                <w:rStyle w:val="Hipervnculo"/>
                <w:rFonts w:ascii="HelveticaNeueLT Pro 55 Roman" w:hAnsi="HelveticaNeueLT Pro 55 Roman"/>
                <w:b/>
                <w:noProof/>
              </w:rPr>
              <w:t>1.8.</w:t>
            </w:r>
            <w:r w:rsidR="00080DF6" w:rsidRPr="00564508">
              <w:rPr>
                <w:rStyle w:val="Hipervnculo"/>
                <w:noProof/>
              </w:rPr>
              <w:t xml:space="preserve"> Estacionalidad</w:t>
            </w:r>
            <w:r w:rsidR="00080DF6">
              <w:rPr>
                <w:noProof/>
                <w:webHidden/>
              </w:rPr>
              <w:tab/>
            </w:r>
            <w:r w:rsidR="00080DF6">
              <w:rPr>
                <w:noProof/>
                <w:webHidden/>
              </w:rPr>
              <w:fldChar w:fldCharType="begin"/>
            </w:r>
            <w:r w:rsidR="00080DF6">
              <w:rPr>
                <w:noProof/>
                <w:webHidden/>
              </w:rPr>
              <w:instrText xml:space="preserve"> PAGEREF _Toc482862884 \h </w:instrText>
            </w:r>
            <w:r w:rsidR="00080DF6">
              <w:rPr>
                <w:noProof/>
                <w:webHidden/>
              </w:rPr>
            </w:r>
            <w:r w:rsidR="00080DF6">
              <w:rPr>
                <w:noProof/>
                <w:webHidden/>
              </w:rPr>
              <w:fldChar w:fldCharType="separate"/>
            </w:r>
            <w:r w:rsidR="00746594">
              <w:rPr>
                <w:noProof/>
                <w:webHidden/>
              </w:rPr>
              <w:t>13</w:t>
            </w:r>
            <w:r w:rsidR="00080DF6">
              <w:rPr>
                <w:noProof/>
                <w:webHidden/>
              </w:rPr>
              <w:fldChar w:fldCharType="end"/>
            </w:r>
          </w:hyperlink>
        </w:p>
        <w:p w14:paraId="3C181B6E" w14:textId="77777777" w:rsidR="00080DF6" w:rsidRDefault="002B5CC5">
          <w:pPr>
            <w:pStyle w:val="TDC1"/>
            <w:rPr>
              <w:rFonts w:asciiTheme="minorHAnsi" w:eastAsiaTheme="minorEastAsia" w:hAnsiTheme="minorHAnsi" w:cstheme="minorBidi"/>
              <w:b w:val="0"/>
              <w:color w:val="auto"/>
              <w:lang w:val="es-CL" w:eastAsia="es-CL"/>
            </w:rPr>
          </w:pPr>
          <w:hyperlink w:anchor="_Toc482862885" w:history="1">
            <w:r w:rsidR="00080DF6" w:rsidRPr="00564508">
              <w:rPr>
                <w:rStyle w:val="Hipervnculo"/>
              </w:rPr>
              <w:t>III. ANALISIS DE LOS ACTORES RELEVANTES DEL CANAL</w:t>
            </w:r>
            <w:r w:rsidR="00080DF6">
              <w:rPr>
                <w:webHidden/>
              </w:rPr>
              <w:tab/>
            </w:r>
            <w:r w:rsidR="00080DF6">
              <w:rPr>
                <w:webHidden/>
              </w:rPr>
              <w:fldChar w:fldCharType="begin"/>
            </w:r>
            <w:r w:rsidR="00080DF6">
              <w:rPr>
                <w:webHidden/>
              </w:rPr>
              <w:instrText xml:space="preserve"> PAGEREF _Toc482862885 \h </w:instrText>
            </w:r>
            <w:r w:rsidR="00080DF6">
              <w:rPr>
                <w:webHidden/>
              </w:rPr>
            </w:r>
            <w:r w:rsidR="00080DF6">
              <w:rPr>
                <w:webHidden/>
              </w:rPr>
              <w:fldChar w:fldCharType="separate"/>
            </w:r>
            <w:r w:rsidR="00746594">
              <w:rPr>
                <w:webHidden/>
              </w:rPr>
              <w:t>13</w:t>
            </w:r>
            <w:r w:rsidR="00080DF6">
              <w:rPr>
                <w:webHidden/>
              </w:rPr>
              <w:fldChar w:fldCharType="end"/>
            </w:r>
          </w:hyperlink>
        </w:p>
        <w:p w14:paraId="03E12601" w14:textId="77777777" w:rsidR="00080DF6" w:rsidRDefault="002B5CC5">
          <w:pPr>
            <w:pStyle w:val="TDC2"/>
            <w:tabs>
              <w:tab w:val="right" w:leader="dot" w:pos="9282"/>
            </w:tabs>
            <w:rPr>
              <w:rFonts w:asciiTheme="minorHAnsi" w:eastAsiaTheme="minorEastAsia" w:hAnsiTheme="minorHAnsi" w:cstheme="minorBidi"/>
              <w:b w:val="0"/>
              <w:noProof/>
              <w:color w:val="auto"/>
              <w:lang w:eastAsia="es-CL"/>
            </w:rPr>
          </w:pPr>
          <w:hyperlink w:anchor="_Toc482862886" w:history="1">
            <w:r w:rsidR="00080DF6" w:rsidRPr="00564508">
              <w:rPr>
                <w:rStyle w:val="Hipervnculo"/>
                <w:rFonts w:ascii="HelveticaNeueLT Pro 55 Roman" w:hAnsi="HelveticaNeueLT Pro 55 Roman"/>
                <w:noProof/>
              </w:rPr>
              <w:t>1.</w:t>
            </w:r>
            <w:r w:rsidR="00080DF6" w:rsidRPr="00564508">
              <w:rPr>
                <w:rStyle w:val="Hipervnculo"/>
                <w:noProof/>
              </w:rPr>
              <w:t xml:space="preserve"> Identificación de los principales actores dentro del canal.</w:t>
            </w:r>
            <w:r w:rsidR="00080DF6">
              <w:rPr>
                <w:noProof/>
                <w:webHidden/>
              </w:rPr>
              <w:tab/>
            </w:r>
            <w:r w:rsidR="00080DF6">
              <w:rPr>
                <w:noProof/>
                <w:webHidden/>
              </w:rPr>
              <w:fldChar w:fldCharType="begin"/>
            </w:r>
            <w:r w:rsidR="00080DF6">
              <w:rPr>
                <w:noProof/>
                <w:webHidden/>
              </w:rPr>
              <w:instrText xml:space="preserve"> PAGEREF _Toc482862886 \h </w:instrText>
            </w:r>
            <w:r w:rsidR="00080DF6">
              <w:rPr>
                <w:noProof/>
                <w:webHidden/>
              </w:rPr>
            </w:r>
            <w:r w:rsidR="00080DF6">
              <w:rPr>
                <w:noProof/>
                <w:webHidden/>
              </w:rPr>
              <w:fldChar w:fldCharType="separate"/>
            </w:r>
            <w:r w:rsidR="00746594">
              <w:rPr>
                <w:noProof/>
                <w:webHidden/>
              </w:rPr>
              <w:t>13</w:t>
            </w:r>
            <w:r w:rsidR="00080DF6">
              <w:rPr>
                <w:noProof/>
                <w:webHidden/>
              </w:rPr>
              <w:fldChar w:fldCharType="end"/>
            </w:r>
          </w:hyperlink>
        </w:p>
        <w:p w14:paraId="6F7B9C13" w14:textId="77777777" w:rsidR="00080DF6" w:rsidRDefault="002B5CC5">
          <w:pPr>
            <w:pStyle w:val="TDC1"/>
            <w:rPr>
              <w:rFonts w:asciiTheme="minorHAnsi" w:eastAsiaTheme="minorEastAsia" w:hAnsiTheme="minorHAnsi" w:cstheme="minorBidi"/>
              <w:b w:val="0"/>
              <w:color w:val="auto"/>
              <w:lang w:val="es-CL" w:eastAsia="es-CL"/>
            </w:rPr>
          </w:pPr>
          <w:hyperlink w:anchor="_Toc482862887" w:history="1">
            <w:r w:rsidR="00080DF6" w:rsidRPr="00564508">
              <w:rPr>
                <w:rStyle w:val="Hipervnculo"/>
              </w:rPr>
              <w:t>IV. ACTORES RELEVANTES DEL CANAL</w:t>
            </w:r>
            <w:r w:rsidR="00080DF6">
              <w:rPr>
                <w:webHidden/>
              </w:rPr>
              <w:tab/>
            </w:r>
            <w:r w:rsidR="00080DF6">
              <w:rPr>
                <w:webHidden/>
              </w:rPr>
              <w:fldChar w:fldCharType="begin"/>
            </w:r>
            <w:r w:rsidR="00080DF6">
              <w:rPr>
                <w:webHidden/>
              </w:rPr>
              <w:instrText xml:space="preserve"> PAGEREF _Toc482862887 \h </w:instrText>
            </w:r>
            <w:r w:rsidR="00080DF6">
              <w:rPr>
                <w:webHidden/>
              </w:rPr>
            </w:r>
            <w:r w:rsidR="00080DF6">
              <w:rPr>
                <w:webHidden/>
              </w:rPr>
              <w:fldChar w:fldCharType="separate"/>
            </w:r>
            <w:r w:rsidR="00746594">
              <w:rPr>
                <w:webHidden/>
              </w:rPr>
              <w:t>15</w:t>
            </w:r>
            <w:r w:rsidR="00080DF6">
              <w:rPr>
                <w:webHidden/>
              </w:rPr>
              <w:fldChar w:fldCharType="end"/>
            </w:r>
          </w:hyperlink>
        </w:p>
        <w:p w14:paraId="741F6914" w14:textId="77777777" w:rsidR="00080DF6" w:rsidRDefault="002B5CC5">
          <w:pPr>
            <w:pStyle w:val="TDC3"/>
            <w:tabs>
              <w:tab w:val="right" w:leader="dot" w:pos="9282"/>
            </w:tabs>
            <w:rPr>
              <w:rFonts w:asciiTheme="minorHAnsi" w:eastAsiaTheme="minorEastAsia" w:hAnsiTheme="minorHAnsi" w:cstheme="minorBidi"/>
              <w:noProof/>
              <w:color w:val="auto"/>
              <w:lang w:eastAsia="es-CL"/>
            </w:rPr>
          </w:pPr>
          <w:hyperlink w:anchor="_Toc482862888" w:history="1">
            <w:r w:rsidR="00080DF6" w:rsidRPr="00564508">
              <w:rPr>
                <w:rStyle w:val="Hipervnculo"/>
                <w:rFonts w:ascii="HelveticaNeueLT Pro 55 Roman" w:hAnsi="HelveticaNeueLT Pro 55 Roman"/>
                <w:b/>
                <w:noProof/>
              </w:rPr>
              <w:t>1.1.</w:t>
            </w:r>
            <w:r w:rsidR="00080DF6" w:rsidRPr="00564508">
              <w:rPr>
                <w:rStyle w:val="Hipervnculo"/>
                <w:noProof/>
              </w:rPr>
              <w:t xml:space="preserve"> Amazon</w:t>
            </w:r>
            <w:r w:rsidR="00080DF6">
              <w:rPr>
                <w:noProof/>
                <w:webHidden/>
              </w:rPr>
              <w:tab/>
            </w:r>
            <w:r w:rsidR="00080DF6">
              <w:rPr>
                <w:noProof/>
                <w:webHidden/>
              </w:rPr>
              <w:fldChar w:fldCharType="begin"/>
            </w:r>
            <w:r w:rsidR="00080DF6">
              <w:rPr>
                <w:noProof/>
                <w:webHidden/>
              </w:rPr>
              <w:instrText xml:space="preserve"> PAGEREF _Toc482862888 \h </w:instrText>
            </w:r>
            <w:r w:rsidR="00080DF6">
              <w:rPr>
                <w:noProof/>
                <w:webHidden/>
              </w:rPr>
            </w:r>
            <w:r w:rsidR="00080DF6">
              <w:rPr>
                <w:noProof/>
                <w:webHidden/>
              </w:rPr>
              <w:fldChar w:fldCharType="separate"/>
            </w:r>
            <w:r w:rsidR="00746594">
              <w:rPr>
                <w:noProof/>
                <w:webHidden/>
              </w:rPr>
              <w:t>16</w:t>
            </w:r>
            <w:r w:rsidR="00080DF6">
              <w:rPr>
                <w:noProof/>
                <w:webHidden/>
              </w:rPr>
              <w:fldChar w:fldCharType="end"/>
            </w:r>
          </w:hyperlink>
        </w:p>
        <w:p w14:paraId="740F1EEC" w14:textId="77777777" w:rsidR="00080DF6" w:rsidRDefault="002B5CC5">
          <w:pPr>
            <w:pStyle w:val="TDC3"/>
            <w:tabs>
              <w:tab w:val="right" w:leader="dot" w:pos="9282"/>
            </w:tabs>
            <w:rPr>
              <w:rFonts w:asciiTheme="minorHAnsi" w:eastAsiaTheme="minorEastAsia" w:hAnsiTheme="minorHAnsi" w:cstheme="minorBidi"/>
              <w:noProof/>
              <w:color w:val="auto"/>
              <w:lang w:eastAsia="es-CL"/>
            </w:rPr>
          </w:pPr>
          <w:hyperlink w:anchor="_Toc482862889" w:history="1">
            <w:r w:rsidR="00080DF6" w:rsidRPr="00564508">
              <w:rPr>
                <w:rStyle w:val="Hipervnculo"/>
                <w:rFonts w:ascii="HelveticaNeueLT Pro 55 Roman" w:hAnsi="HelveticaNeueLT Pro 55 Roman"/>
                <w:b/>
                <w:noProof/>
              </w:rPr>
              <w:t>1.2.</w:t>
            </w:r>
            <w:r w:rsidR="00080DF6" w:rsidRPr="00564508">
              <w:rPr>
                <w:rStyle w:val="Hipervnculo"/>
                <w:noProof/>
              </w:rPr>
              <w:t xml:space="preserve"> Ebay</w:t>
            </w:r>
            <w:r w:rsidR="00080DF6">
              <w:rPr>
                <w:noProof/>
                <w:webHidden/>
              </w:rPr>
              <w:tab/>
            </w:r>
            <w:r w:rsidR="00080DF6">
              <w:rPr>
                <w:noProof/>
                <w:webHidden/>
              </w:rPr>
              <w:fldChar w:fldCharType="begin"/>
            </w:r>
            <w:r w:rsidR="00080DF6">
              <w:rPr>
                <w:noProof/>
                <w:webHidden/>
              </w:rPr>
              <w:instrText xml:space="preserve"> PAGEREF _Toc482862889 \h </w:instrText>
            </w:r>
            <w:r w:rsidR="00080DF6">
              <w:rPr>
                <w:noProof/>
                <w:webHidden/>
              </w:rPr>
            </w:r>
            <w:r w:rsidR="00080DF6">
              <w:rPr>
                <w:noProof/>
                <w:webHidden/>
              </w:rPr>
              <w:fldChar w:fldCharType="separate"/>
            </w:r>
            <w:r w:rsidR="00746594">
              <w:rPr>
                <w:noProof/>
                <w:webHidden/>
              </w:rPr>
              <w:t>20</w:t>
            </w:r>
            <w:r w:rsidR="00080DF6">
              <w:rPr>
                <w:noProof/>
                <w:webHidden/>
              </w:rPr>
              <w:fldChar w:fldCharType="end"/>
            </w:r>
          </w:hyperlink>
        </w:p>
        <w:p w14:paraId="03222AEA" w14:textId="77777777" w:rsidR="00080DF6" w:rsidRDefault="002B5CC5">
          <w:pPr>
            <w:pStyle w:val="TDC3"/>
            <w:tabs>
              <w:tab w:val="right" w:leader="dot" w:pos="9282"/>
            </w:tabs>
            <w:rPr>
              <w:rFonts w:asciiTheme="minorHAnsi" w:eastAsiaTheme="minorEastAsia" w:hAnsiTheme="minorHAnsi" w:cstheme="minorBidi"/>
              <w:noProof/>
              <w:color w:val="auto"/>
              <w:lang w:eastAsia="es-CL"/>
            </w:rPr>
          </w:pPr>
          <w:hyperlink w:anchor="_Toc482862890" w:history="1">
            <w:r w:rsidR="00080DF6" w:rsidRPr="00564508">
              <w:rPr>
                <w:rStyle w:val="Hipervnculo"/>
                <w:rFonts w:ascii="HelveticaNeueLT Pro 55 Roman" w:hAnsi="HelveticaNeueLT Pro 55 Roman"/>
                <w:b/>
                <w:noProof/>
              </w:rPr>
              <w:t>1.3.</w:t>
            </w:r>
            <w:r w:rsidR="00080DF6" w:rsidRPr="00564508">
              <w:rPr>
                <w:rStyle w:val="Hipervnculo"/>
                <w:noProof/>
              </w:rPr>
              <w:t xml:space="preserve"> Wal-Mart</w:t>
            </w:r>
            <w:r w:rsidR="00080DF6">
              <w:rPr>
                <w:noProof/>
                <w:webHidden/>
              </w:rPr>
              <w:tab/>
            </w:r>
            <w:r w:rsidR="00080DF6">
              <w:rPr>
                <w:noProof/>
                <w:webHidden/>
              </w:rPr>
              <w:fldChar w:fldCharType="begin"/>
            </w:r>
            <w:r w:rsidR="00080DF6">
              <w:rPr>
                <w:noProof/>
                <w:webHidden/>
              </w:rPr>
              <w:instrText xml:space="preserve"> PAGEREF _Toc482862890 \h </w:instrText>
            </w:r>
            <w:r w:rsidR="00080DF6">
              <w:rPr>
                <w:noProof/>
                <w:webHidden/>
              </w:rPr>
            </w:r>
            <w:r w:rsidR="00080DF6">
              <w:rPr>
                <w:noProof/>
                <w:webHidden/>
              </w:rPr>
              <w:fldChar w:fldCharType="separate"/>
            </w:r>
            <w:r w:rsidR="00746594">
              <w:rPr>
                <w:noProof/>
                <w:webHidden/>
              </w:rPr>
              <w:t>22</w:t>
            </w:r>
            <w:r w:rsidR="00080DF6">
              <w:rPr>
                <w:noProof/>
                <w:webHidden/>
              </w:rPr>
              <w:fldChar w:fldCharType="end"/>
            </w:r>
          </w:hyperlink>
        </w:p>
        <w:p w14:paraId="50D50B21" w14:textId="77777777" w:rsidR="00080DF6" w:rsidRDefault="002B5CC5">
          <w:pPr>
            <w:pStyle w:val="TDC3"/>
            <w:tabs>
              <w:tab w:val="right" w:leader="dot" w:pos="9282"/>
            </w:tabs>
            <w:rPr>
              <w:rFonts w:asciiTheme="minorHAnsi" w:eastAsiaTheme="minorEastAsia" w:hAnsiTheme="minorHAnsi" w:cstheme="minorBidi"/>
              <w:noProof/>
              <w:color w:val="auto"/>
              <w:lang w:eastAsia="es-CL"/>
            </w:rPr>
          </w:pPr>
          <w:hyperlink w:anchor="_Toc482862891" w:history="1">
            <w:r w:rsidR="00080DF6" w:rsidRPr="00564508">
              <w:rPr>
                <w:rStyle w:val="Hipervnculo"/>
                <w:rFonts w:ascii="HelveticaNeueLT Pro 55 Roman" w:hAnsi="HelveticaNeueLT Pro 55 Roman"/>
                <w:b/>
                <w:noProof/>
              </w:rPr>
              <w:t>1.4.</w:t>
            </w:r>
            <w:r w:rsidR="00080DF6" w:rsidRPr="00564508">
              <w:rPr>
                <w:rStyle w:val="Hipervnculo"/>
                <w:noProof/>
              </w:rPr>
              <w:t xml:space="preserve"> Etsy</w:t>
            </w:r>
            <w:r w:rsidR="00080DF6">
              <w:rPr>
                <w:noProof/>
                <w:webHidden/>
              </w:rPr>
              <w:tab/>
            </w:r>
            <w:r w:rsidR="00080DF6">
              <w:rPr>
                <w:noProof/>
                <w:webHidden/>
              </w:rPr>
              <w:fldChar w:fldCharType="begin"/>
            </w:r>
            <w:r w:rsidR="00080DF6">
              <w:rPr>
                <w:noProof/>
                <w:webHidden/>
              </w:rPr>
              <w:instrText xml:space="preserve"> PAGEREF _Toc482862891 \h </w:instrText>
            </w:r>
            <w:r w:rsidR="00080DF6">
              <w:rPr>
                <w:noProof/>
                <w:webHidden/>
              </w:rPr>
            </w:r>
            <w:r w:rsidR="00080DF6">
              <w:rPr>
                <w:noProof/>
                <w:webHidden/>
              </w:rPr>
              <w:fldChar w:fldCharType="separate"/>
            </w:r>
            <w:r w:rsidR="00746594">
              <w:rPr>
                <w:noProof/>
                <w:webHidden/>
              </w:rPr>
              <w:t>23</w:t>
            </w:r>
            <w:r w:rsidR="00080DF6">
              <w:rPr>
                <w:noProof/>
                <w:webHidden/>
              </w:rPr>
              <w:fldChar w:fldCharType="end"/>
            </w:r>
          </w:hyperlink>
        </w:p>
        <w:p w14:paraId="1818CCB5" w14:textId="77777777" w:rsidR="00080DF6" w:rsidRDefault="002B5CC5">
          <w:pPr>
            <w:pStyle w:val="TDC3"/>
            <w:tabs>
              <w:tab w:val="right" w:leader="dot" w:pos="9282"/>
            </w:tabs>
            <w:rPr>
              <w:rFonts w:asciiTheme="minorHAnsi" w:eastAsiaTheme="minorEastAsia" w:hAnsiTheme="minorHAnsi" w:cstheme="minorBidi"/>
              <w:noProof/>
              <w:color w:val="auto"/>
              <w:lang w:eastAsia="es-CL"/>
            </w:rPr>
          </w:pPr>
          <w:hyperlink w:anchor="_Toc482862892" w:history="1">
            <w:r w:rsidR="00080DF6" w:rsidRPr="00564508">
              <w:rPr>
                <w:rStyle w:val="Hipervnculo"/>
                <w:rFonts w:ascii="HelveticaNeueLT Pro 55 Roman" w:hAnsi="HelveticaNeueLT Pro 55 Roman"/>
                <w:b/>
                <w:noProof/>
              </w:rPr>
              <w:t>1.5.</w:t>
            </w:r>
            <w:r w:rsidR="00080DF6" w:rsidRPr="00564508">
              <w:rPr>
                <w:rStyle w:val="Hipervnculo"/>
                <w:noProof/>
              </w:rPr>
              <w:t xml:space="preserve"> Netflix</w:t>
            </w:r>
            <w:r w:rsidR="00080DF6">
              <w:rPr>
                <w:noProof/>
                <w:webHidden/>
              </w:rPr>
              <w:tab/>
            </w:r>
            <w:r w:rsidR="00080DF6">
              <w:rPr>
                <w:noProof/>
                <w:webHidden/>
              </w:rPr>
              <w:fldChar w:fldCharType="begin"/>
            </w:r>
            <w:r w:rsidR="00080DF6">
              <w:rPr>
                <w:noProof/>
                <w:webHidden/>
              </w:rPr>
              <w:instrText xml:space="preserve"> PAGEREF _Toc482862892 \h </w:instrText>
            </w:r>
            <w:r w:rsidR="00080DF6">
              <w:rPr>
                <w:noProof/>
                <w:webHidden/>
              </w:rPr>
            </w:r>
            <w:r w:rsidR="00080DF6">
              <w:rPr>
                <w:noProof/>
                <w:webHidden/>
              </w:rPr>
              <w:fldChar w:fldCharType="separate"/>
            </w:r>
            <w:r w:rsidR="00746594">
              <w:rPr>
                <w:noProof/>
                <w:webHidden/>
              </w:rPr>
              <w:t>25</w:t>
            </w:r>
            <w:r w:rsidR="00080DF6">
              <w:rPr>
                <w:noProof/>
                <w:webHidden/>
              </w:rPr>
              <w:fldChar w:fldCharType="end"/>
            </w:r>
          </w:hyperlink>
        </w:p>
        <w:p w14:paraId="0A71EC76" w14:textId="77777777" w:rsidR="00080DF6" w:rsidRDefault="002B5CC5">
          <w:pPr>
            <w:pStyle w:val="TDC1"/>
            <w:rPr>
              <w:rFonts w:asciiTheme="minorHAnsi" w:eastAsiaTheme="minorEastAsia" w:hAnsiTheme="minorHAnsi" w:cstheme="minorBidi"/>
              <w:b w:val="0"/>
              <w:color w:val="auto"/>
              <w:lang w:val="es-CL" w:eastAsia="es-CL"/>
            </w:rPr>
          </w:pPr>
          <w:hyperlink w:anchor="_Toc482862893" w:history="1">
            <w:r w:rsidR="00080DF6" w:rsidRPr="00564508">
              <w:rPr>
                <w:rStyle w:val="Hipervnculo"/>
              </w:rPr>
              <w:t>V. EXIGENCIAS Y REQUERIMIENTOS EN EL CANAL</w:t>
            </w:r>
            <w:r w:rsidR="00080DF6">
              <w:rPr>
                <w:webHidden/>
              </w:rPr>
              <w:tab/>
            </w:r>
            <w:r w:rsidR="00080DF6">
              <w:rPr>
                <w:webHidden/>
              </w:rPr>
              <w:fldChar w:fldCharType="begin"/>
            </w:r>
            <w:r w:rsidR="00080DF6">
              <w:rPr>
                <w:webHidden/>
              </w:rPr>
              <w:instrText xml:space="preserve"> PAGEREF _Toc482862893 \h </w:instrText>
            </w:r>
            <w:r w:rsidR="00080DF6">
              <w:rPr>
                <w:webHidden/>
              </w:rPr>
            </w:r>
            <w:r w:rsidR="00080DF6">
              <w:rPr>
                <w:webHidden/>
              </w:rPr>
              <w:fldChar w:fldCharType="separate"/>
            </w:r>
            <w:r w:rsidR="00746594">
              <w:rPr>
                <w:webHidden/>
              </w:rPr>
              <w:t>26</w:t>
            </w:r>
            <w:r w:rsidR="00080DF6">
              <w:rPr>
                <w:webHidden/>
              </w:rPr>
              <w:fldChar w:fldCharType="end"/>
            </w:r>
          </w:hyperlink>
        </w:p>
        <w:p w14:paraId="4F8920E4" w14:textId="77777777" w:rsidR="00080DF6" w:rsidRDefault="002B5CC5">
          <w:pPr>
            <w:pStyle w:val="TDC2"/>
            <w:tabs>
              <w:tab w:val="right" w:leader="dot" w:pos="9282"/>
            </w:tabs>
            <w:rPr>
              <w:rFonts w:asciiTheme="minorHAnsi" w:eastAsiaTheme="minorEastAsia" w:hAnsiTheme="minorHAnsi" w:cstheme="minorBidi"/>
              <w:b w:val="0"/>
              <w:noProof/>
              <w:color w:val="auto"/>
              <w:lang w:eastAsia="es-CL"/>
            </w:rPr>
          </w:pPr>
          <w:hyperlink w:anchor="_Toc482862894" w:history="1">
            <w:r w:rsidR="00080DF6" w:rsidRPr="00564508">
              <w:rPr>
                <w:rStyle w:val="Hipervnculo"/>
                <w:rFonts w:ascii="HelveticaNeueLT Pro 55 Roman" w:hAnsi="HelveticaNeueLT Pro 55 Roman"/>
                <w:noProof/>
              </w:rPr>
              <w:t>1.</w:t>
            </w:r>
            <w:r w:rsidR="00080DF6" w:rsidRPr="00564508">
              <w:rPr>
                <w:rStyle w:val="Hipervnculo"/>
                <w:noProof/>
              </w:rPr>
              <w:t xml:space="preserve"> Documentos necesarios para el ingreso de bienes</w:t>
            </w:r>
            <w:r w:rsidR="00080DF6">
              <w:rPr>
                <w:noProof/>
                <w:webHidden/>
              </w:rPr>
              <w:tab/>
            </w:r>
            <w:r w:rsidR="00080DF6">
              <w:rPr>
                <w:noProof/>
                <w:webHidden/>
              </w:rPr>
              <w:fldChar w:fldCharType="begin"/>
            </w:r>
            <w:r w:rsidR="00080DF6">
              <w:rPr>
                <w:noProof/>
                <w:webHidden/>
              </w:rPr>
              <w:instrText xml:space="preserve"> PAGEREF _Toc482862894 \h </w:instrText>
            </w:r>
            <w:r w:rsidR="00080DF6">
              <w:rPr>
                <w:noProof/>
                <w:webHidden/>
              </w:rPr>
            </w:r>
            <w:r w:rsidR="00080DF6">
              <w:rPr>
                <w:noProof/>
                <w:webHidden/>
              </w:rPr>
              <w:fldChar w:fldCharType="separate"/>
            </w:r>
            <w:r w:rsidR="00746594">
              <w:rPr>
                <w:noProof/>
                <w:webHidden/>
              </w:rPr>
              <w:t>26</w:t>
            </w:r>
            <w:r w:rsidR="00080DF6">
              <w:rPr>
                <w:noProof/>
                <w:webHidden/>
              </w:rPr>
              <w:fldChar w:fldCharType="end"/>
            </w:r>
          </w:hyperlink>
        </w:p>
        <w:p w14:paraId="5ABFA33E" w14:textId="77777777" w:rsidR="00080DF6" w:rsidRDefault="002B5CC5">
          <w:pPr>
            <w:pStyle w:val="TDC1"/>
            <w:rPr>
              <w:rFonts w:asciiTheme="minorHAnsi" w:eastAsiaTheme="minorEastAsia" w:hAnsiTheme="minorHAnsi" w:cstheme="minorBidi"/>
              <w:b w:val="0"/>
              <w:color w:val="auto"/>
              <w:lang w:val="es-CL" w:eastAsia="es-CL"/>
            </w:rPr>
          </w:pPr>
          <w:hyperlink w:anchor="_Toc482862895" w:history="1">
            <w:r w:rsidR="00080DF6" w:rsidRPr="00564508">
              <w:rPr>
                <w:rStyle w:val="Hipervnculo"/>
              </w:rPr>
              <w:t>VI. OPORTUNIDADES Y RECOMENDACIONES PARA SUBSECTORES/PRODUCTOS CHILENOS EN COMERCIO ELECTRÓNICO</w:t>
            </w:r>
            <w:r w:rsidR="00080DF6">
              <w:rPr>
                <w:webHidden/>
              </w:rPr>
              <w:tab/>
            </w:r>
            <w:r w:rsidR="00080DF6">
              <w:rPr>
                <w:webHidden/>
              </w:rPr>
              <w:fldChar w:fldCharType="begin"/>
            </w:r>
            <w:r w:rsidR="00080DF6">
              <w:rPr>
                <w:webHidden/>
              </w:rPr>
              <w:instrText xml:space="preserve"> PAGEREF _Toc482862895 \h </w:instrText>
            </w:r>
            <w:r w:rsidR="00080DF6">
              <w:rPr>
                <w:webHidden/>
              </w:rPr>
            </w:r>
            <w:r w:rsidR="00080DF6">
              <w:rPr>
                <w:webHidden/>
              </w:rPr>
              <w:fldChar w:fldCharType="separate"/>
            </w:r>
            <w:r w:rsidR="00746594">
              <w:rPr>
                <w:webHidden/>
              </w:rPr>
              <w:t>28</w:t>
            </w:r>
            <w:r w:rsidR="00080DF6">
              <w:rPr>
                <w:webHidden/>
              </w:rPr>
              <w:fldChar w:fldCharType="end"/>
            </w:r>
          </w:hyperlink>
        </w:p>
        <w:p w14:paraId="15A89E81" w14:textId="44A0060D" w:rsidR="00024179" w:rsidRPr="004B4EF2" w:rsidRDefault="00024179" w:rsidP="001231B7">
          <w:pPr>
            <w:pStyle w:val="Ttulo1"/>
            <w:numPr>
              <w:ilvl w:val="0"/>
              <w:numId w:val="0"/>
            </w:numPr>
            <w:jc w:val="both"/>
            <w:rPr>
              <w:rFonts w:asciiTheme="majorHAnsi" w:hAnsiTheme="majorHAnsi"/>
              <w:b/>
              <w:i/>
              <w:color w:val="00B050"/>
              <w:sz w:val="24"/>
              <w:szCs w:val="24"/>
              <w:u w:val="single"/>
            </w:rPr>
            <w:sectPr w:rsidR="00024179" w:rsidRPr="004B4EF2" w:rsidSect="00490EBF">
              <w:headerReference w:type="default" r:id="rId14"/>
              <w:footerReference w:type="even" r:id="rId15"/>
              <w:footerReference w:type="default" r:id="rId16"/>
              <w:pgSz w:w="12240" w:h="15840" w:code="1"/>
              <w:pgMar w:top="1134" w:right="1474" w:bottom="1588" w:left="1474" w:header="1140" w:footer="720" w:gutter="0"/>
              <w:cols w:space="708"/>
              <w:titlePg/>
              <w:docGrid w:linePitch="360"/>
            </w:sectPr>
          </w:pPr>
          <w:r w:rsidRPr="004B4EF2">
            <w:rPr>
              <w:rFonts w:asciiTheme="majorHAnsi" w:hAnsiTheme="majorHAnsi"/>
              <w:b/>
              <w:bCs/>
              <w:sz w:val="24"/>
              <w:szCs w:val="24"/>
            </w:rPr>
            <w:fldChar w:fldCharType="end"/>
          </w:r>
        </w:p>
      </w:sdtContent>
    </w:sdt>
    <w:p w14:paraId="2FD6BB17" w14:textId="5CCA0B40" w:rsidR="00CC537C" w:rsidRPr="004B4EF2" w:rsidRDefault="00C411E2" w:rsidP="001231B7">
      <w:pPr>
        <w:pStyle w:val="Ttulo1"/>
        <w:jc w:val="both"/>
        <w:rPr>
          <w:color w:val="215868" w:themeColor="accent5" w:themeShade="80"/>
        </w:rPr>
      </w:pPr>
      <w:bookmarkStart w:id="1" w:name="_Toc482862875"/>
      <w:r w:rsidRPr="004B4EF2">
        <w:rPr>
          <w:color w:val="215868" w:themeColor="accent5" w:themeShade="80"/>
        </w:rPr>
        <w:lastRenderedPageBreak/>
        <w:t>DEFINICIÓN DEL CANAL</w:t>
      </w:r>
      <w:bookmarkEnd w:id="1"/>
    </w:p>
    <w:p w14:paraId="5BD42B02" w14:textId="77777777" w:rsidR="00CC537C" w:rsidRPr="004B4EF2" w:rsidRDefault="00CC537C" w:rsidP="001231B7">
      <w:pPr>
        <w:spacing w:after="0" w:line="240" w:lineRule="auto"/>
        <w:jc w:val="both"/>
        <w:rPr>
          <w:rFonts w:cs="Calibri"/>
          <w:color w:val="auto"/>
          <w:sz w:val="22"/>
          <w:szCs w:val="22"/>
        </w:rPr>
      </w:pPr>
    </w:p>
    <w:p w14:paraId="12249CD5" w14:textId="77777777" w:rsidR="002C4D41" w:rsidRPr="004B4EF2" w:rsidRDefault="00AE16AA" w:rsidP="001231B7">
      <w:pPr>
        <w:pStyle w:val="Ttulo2"/>
        <w:spacing w:after="0"/>
        <w:jc w:val="both"/>
        <w:rPr>
          <w:b/>
          <w:color w:val="595959" w:themeColor="text1" w:themeTint="A6"/>
        </w:rPr>
      </w:pPr>
      <w:bookmarkStart w:id="2" w:name="_Toc482862876"/>
      <w:r w:rsidRPr="004B4EF2">
        <w:rPr>
          <w:b/>
          <w:color w:val="595959" w:themeColor="text1" w:themeTint="A6"/>
        </w:rPr>
        <w:t xml:space="preserve">Características </w:t>
      </w:r>
      <w:r w:rsidR="0086455F" w:rsidRPr="004B4EF2">
        <w:rPr>
          <w:b/>
          <w:color w:val="595959" w:themeColor="text1" w:themeTint="A6"/>
        </w:rPr>
        <w:t xml:space="preserve">y definiciones </w:t>
      </w:r>
      <w:r w:rsidRPr="004B4EF2">
        <w:rPr>
          <w:b/>
          <w:color w:val="595959" w:themeColor="text1" w:themeTint="A6"/>
        </w:rPr>
        <w:t>relevantes</w:t>
      </w:r>
      <w:bookmarkStart w:id="3" w:name="_Toc221335978"/>
      <w:bookmarkStart w:id="4" w:name="_Toc221336171"/>
      <w:r w:rsidRPr="004B4EF2">
        <w:rPr>
          <w:b/>
          <w:color w:val="595959" w:themeColor="text1" w:themeTint="A6"/>
        </w:rPr>
        <w:t>.</w:t>
      </w:r>
      <w:bookmarkEnd w:id="2"/>
      <w:bookmarkEnd w:id="3"/>
      <w:bookmarkEnd w:id="4"/>
    </w:p>
    <w:p w14:paraId="3BB2E8C2" w14:textId="77777777" w:rsidR="001231B7" w:rsidRPr="004B4EF2" w:rsidRDefault="001231B7" w:rsidP="001231B7">
      <w:pPr>
        <w:spacing w:after="0" w:line="240" w:lineRule="auto"/>
        <w:jc w:val="both"/>
      </w:pPr>
    </w:p>
    <w:p w14:paraId="388958B1" w14:textId="4B3901BB" w:rsidR="00F2081F" w:rsidRPr="004B4EF2" w:rsidRDefault="00F2081F" w:rsidP="001231B7">
      <w:pPr>
        <w:spacing w:after="0" w:line="240" w:lineRule="auto"/>
        <w:jc w:val="both"/>
      </w:pPr>
      <w:r w:rsidRPr="004B4EF2">
        <w:t>El presente estudio tiene el propósito de describir el canal de comercio electrónico o e-Commerce en Estados Unidos.</w:t>
      </w:r>
    </w:p>
    <w:p w14:paraId="599820E8" w14:textId="77777777" w:rsidR="001231B7" w:rsidRPr="004B4EF2" w:rsidRDefault="001231B7" w:rsidP="001231B7">
      <w:pPr>
        <w:spacing w:after="0" w:line="240" w:lineRule="auto"/>
        <w:jc w:val="both"/>
      </w:pPr>
    </w:p>
    <w:p w14:paraId="0868C4A5" w14:textId="3E437CEF" w:rsidR="00F2081F" w:rsidRPr="004B4EF2" w:rsidRDefault="00F2081F" w:rsidP="001231B7">
      <w:pPr>
        <w:spacing w:after="0" w:line="240" w:lineRule="auto"/>
        <w:jc w:val="both"/>
      </w:pPr>
      <w:r w:rsidRPr="004B4EF2">
        <w:t xml:space="preserve">La OMC entiende por </w:t>
      </w:r>
      <w:r w:rsidRPr="004B4EF2">
        <w:rPr>
          <w:b/>
        </w:rPr>
        <w:t>comercio electrónico</w:t>
      </w:r>
      <w:r w:rsidRPr="004B4EF2">
        <w:t xml:space="preserve"> la producción, distribución, comercialización, venta o entrega de bienes y servicios por medios electrónicos.</w:t>
      </w:r>
      <w:r w:rsidRPr="004B4EF2">
        <w:rPr>
          <w:rStyle w:val="Refdenotaalpie"/>
        </w:rPr>
        <w:footnoteReference w:id="1"/>
      </w:r>
      <w:r w:rsidRPr="004B4EF2">
        <w:t xml:space="preserve"> La mayor parte del comercio electrónico consiste en la compra y venta de productos o servicios entre personas y empresas</w:t>
      </w:r>
      <w:r w:rsidR="00C601FB" w:rsidRPr="004B4EF2">
        <w:t>. S</w:t>
      </w:r>
      <w:r w:rsidRPr="004B4EF2">
        <w:t>in embargo</w:t>
      </w:r>
      <w:r w:rsidR="00C601FB" w:rsidRPr="004B4EF2">
        <w:t xml:space="preserve">, también considera la </w:t>
      </w:r>
      <w:r w:rsidRPr="004B4EF2">
        <w:t xml:space="preserve">adquisición de </w:t>
      </w:r>
      <w:r w:rsidR="00C601FB" w:rsidRPr="004B4EF2">
        <w:t>productos</w:t>
      </w:r>
      <w:r w:rsidRPr="004B4EF2">
        <w:t xml:space="preserve"> virtuales (software y derivados en su mayoría</w:t>
      </w:r>
      <w:r w:rsidR="00C601FB" w:rsidRPr="004B4EF2">
        <w:t xml:space="preserve">, </w:t>
      </w:r>
      <w:r w:rsidRPr="004B4EF2">
        <w:t>como el acceso a contenido "premium" de un sitio web</w:t>
      </w:r>
      <w:r w:rsidR="004F74ED" w:rsidRPr="004B4EF2">
        <w:t>)</w:t>
      </w:r>
      <w:r w:rsidRPr="004B4EF2">
        <w:t>.</w:t>
      </w:r>
    </w:p>
    <w:p w14:paraId="52715EA5" w14:textId="4A4F8DE3" w:rsidR="00B717EF" w:rsidRPr="004B4EF2" w:rsidRDefault="00B717EF" w:rsidP="00DB0027">
      <w:pPr>
        <w:pStyle w:val="Ttulo3"/>
      </w:pPr>
      <w:bookmarkStart w:id="5" w:name="_Toc482862877"/>
      <w:r w:rsidRPr="004B4EF2">
        <w:t>Tipos de Comercio Electrónico</w:t>
      </w:r>
      <w:r w:rsidR="004F74ED" w:rsidRPr="004B4EF2">
        <w:rPr>
          <w:rStyle w:val="Refdenotaalpie"/>
        </w:rPr>
        <w:footnoteReference w:id="2"/>
      </w:r>
      <w:bookmarkEnd w:id="5"/>
      <w:r w:rsidRPr="004B4EF2">
        <w:t xml:space="preserve"> </w:t>
      </w:r>
    </w:p>
    <w:p w14:paraId="6FF24CEC" w14:textId="74DED862" w:rsidR="00C601FB" w:rsidRPr="004B4EF2" w:rsidRDefault="008D4A1A" w:rsidP="001231B7">
      <w:pPr>
        <w:spacing w:after="0" w:line="240" w:lineRule="auto"/>
        <w:jc w:val="both"/>
      </w:pPr>
      <w:r w:rsidRPr="004B4EF2">
        <w:t>L</w:t>
      </w:r>
      <w:r w:rsidR="00B705B9" w:rsidRPr="004B4EF2">
        <w:t xml:space="preserve">os </w:t>
      </w:r>
      <w:r w:rsidR="00B717EF" w:rsidRPr="004B4EF2">
        <w:t>tipos de</w:t>
      </w:r>
      <w:r w:rsidR="00C601FB" w:rsidRPr="004B4EF2">
        <w:t xml:space="preserve"> comercio electrónico</w:t>
      </w:r>
      <w:r w:rsidRPr="004B4EF2">
        <w:t xml:space="preserve"> más comunes</w:t>
      </w:r>
      <w:r w:rsidR="00B717EF" w:rsidRPr="004B4EF2">
        <w:t xml:space="preserve"> </w:t>
      </w:r>
      <w:r w:rsidR="00C601FB" w:rsidRPr="004B4EF2">
        <w:t>se clasifican de acuerd</w:t>
      </w:r>
      <w:r w:rsidR="00B717EF" w:rsidRPr="004B4EF2">
        <w:t>o al entorno, los participantes</w:t>
      </w:r>
      <w:r w:rsidR="00695D4C" w:rsidRPr="004B4EF2">
        <w:t xml:space="preserve"> (tipo de consumidor)</w:t>
      </w:r>
      <w:r w:rsidR="00B717EF" w:rsidRPr="004B4EF2">
        <w:t xml:space="preserve"> y</w:t>
      </w:r>
      <w:r w:rsidR="00C601FB" w:rsidRPr="004B4EF2">
        <w:t xml:space="preserve"> característica</w:t>
      </w:r>
      <w:r w:rsidR="00B717EF" w:rsidRPr="004B4EF2">
        <w:t>s</w:t>
      </w:r>
      <w:r w:rsidR="00C601FB" w:rsidRPr="004B4EF2">
        <w:t>.</w:t>
      </w:r>
    </w:p>
    <w:p w14:paraId="3C335A98" w14:textId="77777777" w:rsidR="001231B7" w:rsidRPr="004B4EF2" w:rsidRDefault="001231B7" w:rsidP="001231B7">
      <w:pPr>
        <w:spacing w:after="0" w:line="240" w:lineRule="auto"/>
        <w:jc w:val="both"/>
      </w:pPr>
    </w:p>
    <w:p w14:paraId="7FF0BC9E" w14:textId="30D28C5A" w:rsidR="00C601FB" w:rsidRPr="004B4EF2" w:rsidRDefault="00C601FB" w:rsidP="001231B7">
      <w:pPr>
        <w:numPr>
          <w:ilvl w:val="0"/>
          <w:numId w:val="9"/>
        </w:numPr>
        <w:spacing w:after="0" w:line="240" w:lineRule="auto"/>
        <w:jc w:val="both"/>
      </w:pPr>
      <w:r w:rsidRPr="004B4EF2">
        <w:rPr>
          <w:b/>
        </w:rPr>
        <w:t xml:space="preserve">Comercio electrónico B2B: </w:t>
      </w:r>
      <w:r w:rsidR="009A68A7" w:rsidRPr="004B4EF2">
        <w:t>A</w:t>
      </w:r>
      <w:r w:rsidRPr="004B4EF2">
        <w:t xml:space="preserve">breviación de </w:t>
      </w:r>
      <w:proofErr w:type="spellStart"/>
      <w:r w:rsidRPr="00865B4B">
        <w:rPr>
          <w:i/>
        </w:rPr>
        <w:t>business</w:t>
      </w:r>
      <w:proofErr w:type="spellEnd"/>
      <w:r w:rsidRPr="00865B4B">
        <w:rPr>
          <w:i/>
        </w:rPr>
        <w:t xml:space="preserve"> to </w:t>
      </w:r>
      <w:proofErr w:type="spellStart"/>
      <w:r w:rsidRPr="00865B4B">
        <w:rPr>
          <w:i/>
        </w:rPr>
        <w:t>business</w:t>
      </w:r>
      <w:proofErr w:type="spellEnd"/>
      <w:r w:rsidRPr="004B4EF2">
        <w:t xml:space="preserve"> (empresa a empresa). La transacción comercial se realiza</w:t>
      </w:r>
      <w:r w:rsidR="008D4A1A" w:rsidRPr="004B4EF2">
        <w:t xml:space="preserve"> únicamente</w:t>
      </w:r>
      <w:r w:rsidRPr="004B4EF2">
        <w:t xml:space="preserve"> entre empresas. </w:t>
      </w:r>
    </w:p>
    <w:p w14:paraId="19274BCB" w14:textId="77777777" w:rsidR="001231B7" w:rsidRPr="004B4EF2" w:rsidRDefault="001231B7" w:rsidP="001231B7">
      <w:pPr>
        <w:spacing w:after="0" w:line="240" w:lineRule="auto"/>
        <w:ind w:left="720"/>
        <w:jc w:val="both"/>
      </w:pPr>
    </w:p>
    <w:p w14:paraId="0D21E97D" w14:textId="64396275" w:rsidR="00C601FB" w:rsidRPr="004B4EF2" w:rsidRDefault="00C601FB" w:rsidP="001231B7">
      <w:pPr>
        <w:numPr>
          <w:ilvl w:val="0"/>
          <w:numId w:val="9"/>
        </w:numPr>
        <w:spacing w:after="0" w:line="240" w:lineRule="auto"/>
        <w:jc w:val="both"/>
      </w:pPr>
      <w:r w:rsidRPr="004B4EF2">
        <w:rPr>
          <w:b/>
        </w:rPr>
        <w:t>Comercio electrónico B2C:</w:t>
      </w:r>
      <w:r w:rsidRPr="004B4EF2">
        <w:t xml:space="preserve"> </w:t>
      </w:r>
      <w:r w:rsidR="009A68A7" w:rsidRPr="00865B4B">
        <w:rPr>
          <w:i/>
        </w:rPr>
        <w:t>B</w:t>
      </w:r>
      <w:r w:rsidRPr="00865B4B">
        <w:rPr>
          <w:i/>
        </w:rPr>
        <w:t xml:space="preserve">usiness to </w:t>
      </w:r>
      <w:proofErr w:type="spellStart"/>
      <w:r w:rsidRPr="00865B4B">
        <w:rPr>
          <w:i/>
        </w:rPr>
        <w:t>consumer</w:t>
      </w:r>
      <w:proofErr w:type="spellEnd"/>
      <w:r w:rsidRPr="004B4EF2">
        <w:t xml:space="preserve"> (empresa a consumidor). La</w:t>
      </w:r>
      <w:r w:rsidR="008D4A1A" w:rsidRPr="004B4EF2">
        <w:t xml:space="preserve"> transacción se realiza entre una</w:t>
      </w:r>
      <w:r w:rsidRPr="004B4EF2">
        <w:t xml:space="preserve"> empresa y una persona interesada en comprar un producto o adquirir un servicio. Muchas de estas transacciones se realizan a través de plataformas virtuales que facilitan el acceso, búsqueda, comparación, pago y servicio postventa, </w:t>
      </w:r>
      <w:r w:rsidR="0064343E" w:rsidRPr="004B4EF2">
        <w:t>como son Amazon y eBay</w:t>
      </w:r>
      <w:r w:rsidRPr="004B4EF2">
        <w:t xml:space="preserve">. </w:t>
      </w:r>
    </w:p>
    <w:p w14:paraId="139364AB" w14:textId="77777777" w:rsidR="001231B7" w:rsidRPr="004B4EF2" w:rsidRDefault="001231B7" w:rsidP="001231B7">
      <w:pPr>
        <w:spacing w:after="0" w:line="240" w:lineRule="auto"/>
        <w:ind w:left="720"/>
        <w:jc w:val="both"/>
      </w:pPr>
    </w:p>
    <w:p w14:paraId="464158DE" w14:textId="439CC887" w:rsidR="009A68A7" w:rsidRPr="004B4EF2" w:rsidRDefault="00C601FB" w:rsidP="001231B7">
      <w:pPr>
        <w:numPr>
          <w:ilvl w:val="0"/>
          <w:numId w:val="9"/>
        </w:numPr>
        <w:spacing w:after="0" w:line="240" w:lineRule="auto"/>
        <w:jc w:val="both"/>
      </w:pPr>
      <w:r w:rsidRPr="004B4EF2">
        <w:rPr>
          <w:b/>
        </w:rPr>
        <w:t>Comercio electrónico B2E:</w:t>
      </w:r>
      <w:r w:rsidRPr="004B4EF2">
        <w:t xml:space="preserve"> </w:t>
      </w:r>
      <w:r w:rsidR="009A68A7" w:rsidRPr="004B4EF2">
        <w:t>R</w:t>
      </w:r>
      <w:r w:rsidRPr="004B4EF2">
        <w:t xml:space="preserve">elación comercial </w:t>
      </w:r>
      <w:proofErr w:type="spellStart"/>
      <w:r w:rsidRPr="00865B4B">
        <w:rPr>
          <w:i/>
        </w:rPr>
        <w:t>business</w:t>
      </w:r>
      <w:proofErr w:type="spellEnd"/>
      <w:r w:rsidRPr="00865B4B">
        <w:rPr>
          <w:i/>
        </w:rPr>
        <w:t xml:space="preserve"> to </w:t>
      </w:r>
      <w:proofErr w:type="spellStart"/>
      <w:r w:rsidRPr="00865B4B">
        <w:rPr>
          <w:i/>
        </w:rPr>
        <w:t>employee</w:t>
      </w:r>
      <w:proofErr w:type="spellEnd"/>
      <w:r w:rsidRPr="004B4EF2">
        <w:t xml:space="preserve"> (empresa a empleado). </w:t>
      </w:r>
      <w:r w:rsidR="00544427" w:rsidRPr="004B4EF2">
        <w:t xml:space="preserve">Considera las transacciones que una </w:t>
      </w:r>
      <w:r w:rsidRPr="004B4EF2">
        <w:t xml:space="preserve">empresa </w:t>
      </w:r>
      <w:r w:rsidR="00544427" w:rsidRPr="004B4EF2">
        <w:t>realiza con</w:t>
      </w:r>
      <w:r w:rsidRPr="004B4EF2">
        <w:t xml:space="preserve"> sus empleados directamente desde su tienda </w:t>
      </w:r>
      <w:r w:rsidR="00544427" w:rsidRPr="004B4EF2">
        <w:t>en línea</w:t>
      </w:r>
      <w:r w:rsidRPr="004B4EF2">
        <w:t xml:space="preserve"> o portal de Internet, con ofertas atractivas que servirán de </w:t>
      </w:r>
      <w:r w:rsidR="0064343E" w:rsidRPr="004B4EF2">
        <w:t>estímulo</w:t>
      </w:r>
      <w:r w:rsidR="00544427" w:rsidRPr="004B4EF2">
        <w:t xml:space="preserve"> para mejorar el desempeño laboral.</w:t>
      </w:r>
    </w:p>
    <w:p w14:paraId="1889B742" w14:textId="77777777" w:rsidR="001231B7" w:rsidRPr="004B4EF2" w:rsidRDefault="001231B7" w:rsidP="001231B7">
      <w:pPr>
        <w:spacing w:after="0" w:line="240" w:lineRule="auto"/>
        <w:ind w:left="720"/>
        <w:jc w:val="both"/>
      </w:pPr>
    </w:p>
    <w:p w14:paraId="6D99E8D1" w14:textId="1F306985" w:rsidR="00B717EF" w:rsidRPr="004B4EF2" w:rsidRDefault="00C601FB" w:rsidP="001231B7">
      <w:pPr>
        <w:numPr>
          <w:ilvl w:val="0"/>
          <w:numId w:val="9"/>
        </w:numPr>
        <w:spacing w:after="0" w:line="240" w:lineRule="auto"/>
        <w:jc w:val="both"/>
      </w:pPr>
      <w:r w:rsidRPr="004B4EF2">
        <w:rPr>
          <w:b/>
        </w:rPr>
        <w:t>Comercio electrónico C2C</w:t>
      </w:r>
      <w:r w:rsidR="009A68A7" w:rsidRPr="004B4EF2">
        <w:rPr>
          <w:b/>
        </w:rPr>
        <w:t>:</w:t>
      </w:r>
      <w:r w:rsidR="009A68A7" w:rsidRPr="004B4EF2">
        <w:t xml:space="preserve"> </w:t>
      </w:r>
      <w:proofErr w:type="spellStart"/>
      <w:r w:rsidR="009A68A7" w:rsidRPr="00865B4B">
        <w:rPr>
          <w:i/>
        </w:rPr>
        <w:t>Consumer</w:t>
      </w:r>
      <w:proofErr w:type="spellEnd"/>
      <w:r w:rsidR="009A68A7" w:rsidRPr="00865B4B">
        <w:rPr>
          <w:i/>
        </w:rPr>
        <w:t xml:space="preserve"> to </w:t>
      </w:r>
      <w:proofErr w:type="spellStart"/>
      <w:r w:rsidR="009A68A7" w:rsidRPr="00865B4B">
        <w:rPr>
          <w:i/>
        </w:rPr>
        <w:t>consumer</w:t>
      </w:r>
      <w:proofErr w:type="spellEnd"/>
      <w:r w:rsidR="009A68A7" w:rsidRPr="004B4EF2">
        <w:t xml:space="preserve"> (consumidor a consumidor). </w:t>
      </w:r>
      <w:r w:rsidRPr="004B4EF2">
        <w:t xml:space="preserve">Cuando una persona </w:t>
      </w:r>
      <w:r w:rsidR="009A68A7" w:rsidRPr="004B4EF2">
        <w:t>quiere vender un producto usado y</w:t>
      </w:r>
      <w:r w:rsidRPr="004B4EF2">
        <w:t xml:space="preserve"> utiliza el comercio electrónico como medio para realizar esta transacción con otro consumidor</w:t>
      </w:r>
      <w:r w:rsidR="00B717EF" w:rsidRPr="004B4EF2">
        <w:t>, lo que le permite tener un mayor alcance</w:t>
      </w:r>
      <w:r w:rsidRPr="004B4EF2">
        <w:t xml:space="preserve">. </w:t>
      </w:r>
    </w:p>
    <w:p w14:paraId="76482F39" w14:textId="77777777" w:rsidR="001231B7" w:rsidRPr="004B4EF2" w:rsidRDefault="001231B7" w:rsidP="001231B7">
      <w:pPr>
        <w:spacing w:after="0" w:line="240" w:lineRule="auto"/>
        <w:ind w:left="720"/>
        <w:jc w:val="both"/>
      </w:pPr>
    </w:p>
    <w:p w14:paraId="57152042" w14:textId="4EF3B32E" w:rsidR="00C601FB" w:rsidRPr="004B4EF2" w:rsidRDefault="00C601FB" w:rsidP="001231B7">
      <w:pPr>
        <w:numPr>
          <w:ilvl w:val="0"/>
          <w:numId w:val="9"/>
        </w:numPr>
        <w:spacing w:after="0" w:line="240" w:lineRule="auto"/>
        <w:jc w:val="both"/>
      </w:pPr>
      <w:r w:rsidRPr="004B4EF2">
        <w:rPr>
          <w:b/>
        </w:rPr>
        <w:t>Comercio electrónico G2C</w:t>
      </w:r>
      <w:r w:rsidR="00B717EF" w:rsidRPr="004B4EF2">
        <w:rPr>
          <w:b/>
        </w:rPr>
        <w:t>:</w:t>
      </w:r>
      <w:r w:rsidR="00B717EF" w:rsidRPr="004B4EF2">
        <w:t xml:space="preserve"> </w:t>
      </w:r>
      <w:proofErr w:type="spellStart"/>
      <w:r w:rsidR="00B717EF" w:rsidRPr="00865B4B">
        <w:rPr>
          <w:i/>
        </w:rPr>
        <w:t>Gover</w:t>
      </w:r>
      <w:r w:rsidR="00865B4B" w:rsidRPr="00865B4B">
        <w:rPr>
          <w:i/>
        </w:rPr>
        <w:t>n</w:t>
      </w:r>
      <w:r w:rsidR="00B717EF" w:rsidRPr="00865B4B">
        <w:rPr>
          <w:i/>
        </w:rPr>
        <w:t>ment</w:t>
      </w:r>
      <w:proofErr w:type="spellEnd"/>
      <w:r w:rsidR="00B717EF" w:rsidRPr="00865B4B">
        <w:rPr>
          <w:i/>
        </w:rPr>
        <w:t xml:space="preserve"> to </w:t>
      </w:r>
      <w:proofErr w:type="spellStart"/>
      <w:r w:rsidR="00B717EF" w:rsidRPr="00865B4B">
        <w:rPr>
          <w:i/>
        </w:rPr>
        <w:t>consumer</w:t>
      </w:r>
      <w:proofErr w:type="spellEnd"/>
      <w:r w:rsidR="00B717EF" w:rsidRPr="004B4EF2">
        <w:t xml:space="preserve"> (gobierno a consumidor). Cuando un gobierno - municipal, estatal o federal - permite que los ciudadanos realicen sus trámites en línea a través de un portal con posibilidad de pago en línea, bajando los costos de transacción y aumentando la eficiencia. </w:t>
      </w:r>
    </w:p>
    <w:p w14:paraId="2E6A842E" w14:textId="77777777" w:rsidR="008D4A1A" w:rsidRPr="004B4EF2" w:rsidRDefault="008D4A1A" w:rsidP="001231B7">
      <w:pPr>
        <w:spacing w:after="0" w:line="240" w:lineRule="auto"/>
        <w:jc w:val="both"/>
        <w:rPr>
          <w:b/>
        </w:rPr>
      </w:pPr>
    </w:p>
    <w:p w14:paraId="6D9AF75E" w14:textId="6C407C6C" w:rsidR="0082745A" w:rsidRPr="004B4EF2" w:rsidRDefault="008D4A1A" w:rsidP="001231B7">
      <w:pPr>
        <w:spacing w:after="0" w:line="240" w:lineRule="auto"/>
        <w:jc w:val="both"/>
      </w:pPr>
      <w:r w:rsidRPr="004B4EF2">
        <w:t>En EE.UU. se han desarrollado todos estos tipos de comercio electrónico, existiendo diversas plazas de comercialización que facilitan las transacciones entre diferentes usuarios</w:t>
      </w:r>
      <w:r w:rsidR="009D67E6" w:rsidRPr="004B4EF2">
        <w:t>. Las con mayor penetración son B2C, B2B y C2C.</w:t>
      </w:r>
    </w:p>
    <w:p w14:paraId="00F21933" w14:textId="77777777" w:rsidR="009D67E6" w:rsidRPr="004B4EF2" w:rsidRDefault="009D67E6" w:rsidP="001231B7">
      <w:pPr>
        <w:spacing w:after="0" w:line="240" w:lineRule="auto"/>
        <w:jc w:val="both"/>
      </w:pPr>
    </w:p>
    <w:p w14:paraId="62BD6476" w14:textId="77777777" w:rsidR="009D67E6" w:rsidRPr="004B4EF2" w:rsidRDefault="009D67E6" w:rsidP="001231B7">
      <w:pPr>
        <w:spacing w:after="0" w:line="240" w:lineRule="auto"/>
        <w:jc w:val="both"/>
      </w:pPr>
    </w:p>
    <w:p w14:paraId="16C3DFC8" w14:textId="77777777" w:rsidR="009D67E6" w:rsidRPr="004B4EF2" w:rsidRDefault="009D67E6" w:rsidP="001231B7">
      <w:pPr>
        <w:spacing w:after="0" w:line="240" w:lineRule="auto"/>
        <w:jc w:val="both"/>
      </w:pPr>
    </w:p>
    <w:p w14:paraId="3B920D15" w14:textId="77777777" w:rsidR="009D67E6" w:rsidRPr="004B4EF2" w:rsidRDefault="009D67E6" w:rsidP="001231B7">
      <w:pPr>
        <w:spacing w:after="0" w:line="240" w:lineRule="auto"/>
        <w:jc w:val="both"/>
      </w:pPr>
    </w:p>
    <w:p w14:paraId="6D0CB937" w14:textId="77777777" w:rsidR="009D67E6" w:rsidRPr="004B4EF2" w:rsidRDefault="009D67E6" w:rsidP="001231B7">
      <w:pPr>
        <w:spacing w:after="0" w:line="240" w:lineRule="auto"/>
        <w:jc w:val="both"/>
      </w:pPr>
    </w:p>
    <w:p w14:paraId="0091FC82" w14:textId="04DAD820" w:rsidR="00EA4E06" w:rsidRPr="004B4EF2" w:rsidRDefault="00695D4C" w:rsidP="009D67E6">
      <w:pPr>
        <w:pStyle w:val="Ttulo3"/>
        <w:spacing w:before="0"/>
      </w:pPr>
      <w:bookmarkStart w:id="6" w:name="_Toc482862878"/>
      <w:r w:rsidRPr="004B4EF2">
        <w:lastRenderedPageBreak/>
        <w:t>Tamaño del mercado</w:t>
      </w:r>
      <w:bookmarkEnd w:id="6"/>
    </w:p>
    <w:p w14:paraId="088D8EE2" w14:textId="5FDB1C62" w:rsidR="001C61CF" w:rsidRPr="004B4EF2" w:rsidRDefault="00695D4C" w:rsidP="001231B7">
      <w:pPr>
        <w:spacing w:after="0" w:line="240" w:lineRule="auto"/>
        <w:jc w:val="both"/>
      </w:pPr>
      <w:r w:rsidRPr="004B4EF2">
        <w:t>EE.UU. es un mercado muy atractivo</w:t>
      </w:r>
      <w:r w:rsidR="002C115A" w:rsidRPr="004B4EF2">
        <w:t>,</w:t>
      </w:r>
      <w:r w:rsidRPr="004B4EF2">
        <w:t xml:space="preserve"> </w:t>
      </w:r>
      <w:r w:rsidR="002C115A" w:rsidRPr="004B4EF2">
        <w:t>c</w:t>
      </w:r>
      <w:r w:rsidR="001C61CF" w:rsidRPr="004B4EF2">
        <w:t xml:space="preserve">on una población de </w:t>
      </w:r>
      <w:r w:rsidR="002C115A" w:rsidRPr="004B4EF2">
        <w:t xml:space="preserve">más de </w:t>
      </w:r>
      <w:r w:rsidR="001C61CF" w:rsidRPr="004B4EF2">
        <w:t>3</w:t>
      </w:r>
      <w:r w:rsidR="007867B2" w:rsidRPr="004B4EF2">
        <w:t>16 millones de personas</w:t>
      </w:r>
      <w:r w:rsidR="00AA2283">
        <w:t>,</w:t>
      </w:r>
      <w:r w:rsidR="002C115A" w:rsidRPr="004B4EF2">
        <w:rPr>
          <w:rStyle w:val="Refdenotaalpie"/>
        </w:rPr>
        <w:footnoteReference w:id="3"/>
      </w:r>
      <w:r w:rsidR="007867B2" w:rsidRPr="004B4EF2">
        <w:t xml:space="preserve"> un ingreso </w:t>
      </w:r>
      <w:r w:rsidR="00547B3E" w:rsidRPr="004B4EF2">
        <w:t xml:space="preserve">per cápita en torno a US$ 56 </w:t>
      </w:r>
      <w:r w:rsidR="0064343E" w:rsidRPr="004B4EF2">
        <w:t>mil</w:t>
      </w:r>
      <w:r w:rsidR="00AA2283">
        <w:t>,</w:t>
      </w:r>
      <w:r w:rsidR="00547B3E" w:rsidRPr="004B4EF2">
        <w:rPr>
          <w:rStyle w:val="Refdenotaalpie"/>
        </w:rPr>
        <w:footnoteReference w:id="4"/>
      </w:r>
      <w:r w:rsidR="002C115A" w:rsidRPr="004B4EF2">
        <w:t xml:space="preserve"> </w:t>
      </w:r>
      <w:r w:rsidR="001C61CF" w:rsidRPr="004B4EF2">
        <w:t xml:space="preserve">un producto interior bruto de </w:t>
      </w:r>
      <w:r w:rsidR="00F32C9A">
        <w:t xml:space="preserve">US$ </w:t>
      </w:r>
      <w:r w:rsidR="002C115A" w:rsidRPr="004B4EF2">
        <w:t>16.566 billones y una</w:t>
      </w:r>
      <w:r w:rsidR="001C61CF" w:rsidRPr="004B4EF2">
        <w:t xml:space="preserve"> </w:t>
      </w:r>
      <w:r w:rsidR="007867B2" w:rsidRPr="004B4EF2">
        <w:t xml:space="preserve">tasa de desempleo </w:t>
      </w:r>
      <w:r w:rsidR="002C115A" w:rsidRPr="004B4EF2">
        <w:t xml:space="preserve">de </w:t>
      </w:r>
      <w:r w:rsidR="007867B2" w:rsidRPr="004B4EF2">
        <w:t>4,8</w:t>
      </w:r>
      <w:r w:rsidR="002C115A" w:rsidRPr="004B4EF2">
        <w:t>%</w:t>
      </w:r>
      <w:r w:rsidR="007867B2" w:rsidRPr="004B4EF2">
        <w:t xml:space="preserve"> en 2016</w:t>
      </w:r>
      <w:r w:rsidR="00AA2283">
        <w:t>.</w:t>
      </w:r>
      <w:r w:rsidR="007867B2" w:rsidRPr="004B4EF2">
        <w:rPr>
          <w:rStyle w:val="Refdenotaalpie"/>
        </w:rPr>
        <w:footnoteReference w:id="5"/>
      </w:r>
      <w:r w:rsidR="001C61CF" w:rsidRPr="004B4EF2">
        <w:t xml:space="preserve"> </w:t>
      </w:r>
      <w:r w:rsidR="002C115A" w:rsidRPr="004B4EF2">
        <w:t xml:space="preserve">A lo anterior se suma la </w:t>
      </w:r>
      <w:r w:rsidR="001C61CF" w:rsidRPr="004B4EF2">
        <w:t>diversidad étnica</w:t>
      </w:r>
      <w:r w:rsidR="002C115A" w:rsidRPr="004B4EF2">
        <w:t xml:space="preserve"> y racial, lo que brinda una variedad</w:t>
      </w:r>
      <w:r w:rsidR="001C61CF" w:rsidRPr="004B4EF2">
        <w:t xml:space="preserve"> de gustos y necesidades de consumo. </w:t>
      </w:r>
      <w:r w:rsidR="002C115A" w:rsidRPr="004B4EF2">
        <w:t>Los</w:t>
      </w:r>
      <w:r w:rsidR="001C61CF" w:rsidRPr="004B4EF2">
        <w:t xml:space="preserve"> hábitos de consumo privado </w:t>
      </w:r>
      <w:r w:rsidR="002C115A" w:rsidRPr="004B4EF2">
        <w:t>representan</w:t>
      </w:r>
      <w:r w:rsidR="001C61CF" w:rsidRPr="004B4EF2">
        <w:t xml:space="preserve"> </w:t>
      </w:r>
      <w:r w:rsidR="002C115A" w:rsidRPr="004B4EF2">
        <w:t>e</w:t>
      </w:r>
      <w:r w:rsidR="00FC203A" w:rsidRPr="004B4EF2">
        <w:t>l 70</w:t>
      </w:r>
      <w:r w:rsidR="001C61CF" w:rsidRPr="004B4EF2">
        <w:t>% del P</w:t>
      </w:r>
      <w:r w:rsidR="002C115A" w:rsidRPr="004B4EF2">
        <w:t>I</w:t>
      </w:r>
      <w:r w:rsidR="00207C54" w:rsidRPr="004B4EF2">
        <w:t>B.</w:t>
      </w:r>
      <w:r w:rsidR="002C115A" w:rsidRPr="004B4EF2">
        <w:rPr>
          <w:rStyle w:val="Refdenotaalpie"/>
        </w:rPr>
        <w:footnoteReference w:id="6"/>
      </w:r>
      <w:r w:rsidR="00916EF3" w:rsidRPr="004B4EF2">
        <w:rPr>
          <w:rFonts w:ascii="Helvetica" w:hAnsi="Helvetica"/>
          <w:color w:val="808080"/>
          <w:shd w:val="clear" w:color="auto" w:fill="FFFFFF"/>
        </w:rPr>
        <w:t xml:space="preserve"> </w:t>
      </w:r>
      <w:r w:rsidR="00AB01C4" w:rsidRPr="004B4EF2">
        <w:t>E</w:t>
      </w:r>
      <w:r w:rsidR="005D6B7F" w:rsidRPr="004B4EF2">
        <w:t>l país</w:t>
      </w:r>
      <w:r w:rsidR="00AB01C4" w:rsidRPr="004B4EF2">
        <w:t xml:space="preserve"> alberga a 8 de las 14 compañías de tecnología más grandes del m</w:t>
      </w:r>
      <w:r w:rsidR="005D6B7F" w:rsidRPr="004B4EF2">
        <w:t>undo en términos de ingresos, con una</w:t>
      </w:r>
      <w:r w:rsidR="00AB01C4" w:rsidRPr="004B4EF2">
        <w:t xml:space="preserve"> contribución del sector de las T</w:t>
      </w:r>
      <w:r w:rsidR="005D6B7F" w:rsidRPr="004B4EF2">
        <w:t>IC al PIB</w:t>
      </w:r>
      <w:r w:rsidR="00207C54" w:rsidRPr="004B4EF2">
        <w:t xml:space="preserve"> de alrededor del 7</w:t>
      </w:r>
      <w:r w:rsidR="00AB01C4" w:rsidRPr="004B4EF2">
        <w:t>%.</w:t>
      </w:r>
      <w:r w:rsidR="00AB01C4" w:rsidRPr="004B4EF2">
        <w:rPr>
          <w:rStyle w:val="Refdenotaalpie"/>
        </w:rPr>
        <w:footnoteReference w:id="7"/>
      </w:r>
      <w:r w:rsidR="00AB01C4" w:rsidRPr="004B4EF2">
        <w:t xml:space="preserve"> </w:t>
      </w:r>
      <w:r w:rsidR="00916EF3" w:rsidRPr="004B4EF2">
        <w:t xml:space="preserve">Cuenta con una penetración de </w:t>
      </w:r>
      <w:r w:rsidR="00D12D52" w:rsidRPr="004B4EF2">
        <w:t>internet del 87</w:t>
      </w:r>
      <w:r w:rsidR="00916EF3" w:rsidRPr="004B4EF2">
        <w:t xml:space="preserve">%, </w:t>
      </w:r>
      <w:r w:rsidR="00B653C1" w:rsidRPr="004B4EF2">
        <w:t>donde el 84% de los adultos utiliza internet diariamente, 90% de ellos cuenta con un celular, 58% con un celular inteligente (</w:t>
      </w:r>
      <w:r w:rsidR="0064343E" w:rsidRPr="004B4EF2">
        <w:t>Smartphone</w:t>
      </w:r>
      <w:r w:rsidR="00B653C1" w:rsidRPr="004B4EF2">
        <w:t>) y 42% con una tableta (</w:t>
      </w:r>
      <w:r w:rsidR="0064343E" w:rsidRPr="004B4EF2">
        <w:t>Tablet</w:t>
      </w:r>
      <w:r w:rsidR="00B653C1" w:rsidRPr="004B4EF2">
        <w:t>).</w:t>
      </w:r>
      <w:r w:rsidR="00916EF3" w:rsidRPr="004B4EF2">
        <w:rPr>
          <w:rStyle w:val="Refdenotaalpie"/>
        </w:rPr>
        <w:footnoteReference w:id="8"/>
      </w:r>
      <w:r w:rsidR="00AB01C4" w:rsidRPr="004B4EF2">
        <w:t xml:space="preserve"> </w:t>
      </w:r>
      <w:r w:rsidR="0064343E" w:rsidRPr="004B4EF2">
        <w:t>Así</w:t>
      </w:r>
      <w:r w:rsidR="005D6B7F" w:rsidRPr="004B4EF2">
        <w:t>,</w:t>
      </w:r>
      <w:r w:rsidR="00AB01C4" w:rsidRPr="004B4EF2">
        <w:t xml:space="preserve"> es el segundo país con mayor número de usuarios de Internet, después de China.</w:t>
      </w:r>
      <w:r w:rsidR="00AB01C4" w:rsidRPr="004B4EF2">
        <w:rPr>
          <w:rStyle w:val="Refdenotaalpie"/>
        </w:rPr>
        <w:footnoteReference w:id="9"/>
      </w:r>
      <w:r w:rsidR="00AB01C4" w:rsidRPr="004B4EF2">
        <w:t xml:space="preserve"> </w:t>
      </w:r>
    </w:p>
    <w:p w14:paraId="57E67A59" w14:textId="77777777" w:rsidR="00D71F92" w:rsidRPr="004B4EF2" w:rsidRDefault="00D71F92" w:rsidP="001231B7">
      <w:pPr>
        <w:spacing w:after="0" w:line="240" w:lineRule="auto"/>
        <w:jc w:val="both"/>
      </w:pPr>
    </w:p>
    <w:p w14:paraId="7DD5382C" w14:textId="1C2A63FA" w:rsidR="003F4B31" w:rsidRPr="004B4EF2" w:rsidRDefault="003F4B31" w:rsidP="001231B7">
      <w:pPr>
        <w:spacing w:after="0" w:line="240" w:lineRule="auto"/>
        <w:jc w:val="both"/>
      </w:pPr>
      <w:r w:rsidRPr="004B4EF2">
        <w:t xml:space="preserve">El retail en EE.UU. está pasando por una de las </w:t>
      </w:r>
      <w:r w:rsidR="0064343E" w:rsidRPr="004B4EF2">
        <w:t>transformaciones</w:t>
      </w:r>
      <w:r w:rsidRPr="004B4EF2">
        <w:t xml:space="preserve"> más importantes en su historia. Por muchos años, el negocio era estable, tradicional y </w:t>
      </w:r>
      <w:r w:rsidR="001E7EF5" w:rsidRPr="004B4EF2">
        <w:t>con</w:t>
      </w:r>
      <w:r w:rsidRPr="004B4EF2">
        <w:t xml:space="preserve"> ofertas similares en cuanto a espacio de tienda, selección de productos y forma de comunicarse con los consumidores. Así, </w:t>
      </w:r>
      <w:r w:rsidR="00073873" w:rsidRPr="004B4EF2">
        <w:t xml:space="preserve">desde los 80, </w:t>
      </w:r>
      <w:r w:rsidRPr="004B4EF2">
        <w:t>marc</w:t>
      </w:r>
      <w:r w:rsidR="00073873" w:rsidRPr="004B4EF2">
        <w:t xml:space="preserve">as como Sears, Home </w:t>
      </w:r>
      <w:proofErr w:type="spellStart"/>
      <w:r w:rsidR="00073873" w:rsidRPr="004B4EF2">
        <w:t>Depot</w:t>
      </w:r>
      <w:proofErr w:type="spellEnd"/>
      <w:r w:rsidR="00073873" w:rsidRPr="004B4EF2">
        <w:t xml:space="preserve">, </w:t>
      </w:r>
      <w:proofErr w:type="spellStart"/>
      <w:r w:rsidR="00073873" w:rsidRPr="004B4EF2">
        <w:t>Macy</w:t>
      </w:r>
      <w:r w:rsidRPr="004B4EF2">
        <w:t>s</w:t>
      </w:r>
      <w:proofErr w:type="spellEnd"/>
      <w:r w:rsidRPr="004B4EF2">
        <w:t xml:space="preserve"> </w:t>
      </w:r>
      <w:r w:rsidR="00073873" w:rsidRPr="004B4EF2">
        <w:t xml:space="preserve">y </w:t>
      </w:r>
      <w:proofErr w:type="spellStart"/>
      <w:r w:rsidR="00073873" w:rsidRPr="004B4EF2">
        <w:t>Kroger</w:t>
      </w:r>
      <w:proofErr w:type="spellEnd"/>
      <w:r w:rsidR="00073873" w:rsidRPr="004B4EF2">
        <w:t xml:space="preserve"> dominaron </w:t>
      </w:r>
      <w:r w:rsidRPr="004B4EF2">
        <w:t>el mercado de la venta minorista. Sin embargo, el sector no ha sido inmune a los cambios tecnológicos, impactando la manera cómo, dónde, cuándo y qué compran los consumidores. Esto ha repercutido en los modelos de negocios del retail</w:t>
      </w:r>
      <w:r w:rsidR="001E7EF5" w:rsidRPr="004B4EF2">
        <w:t>, para poder seguir creciendo y</w:t>
      </w:r>
      <w:r w:rsidRPr="004B4EF2">
        <w:t xml:space="preserve"> retener </w:t>
      </w:r>
      <w:r w:rsidR="001E7EF5" w:rsidRPr="004B4EF2">
        <w:t>a sus</w:t>
      </w:r>
      <w:r w:rsidRPr="004B4EF2">
        <w:t xml:space="preserve"> clientes de manera rentable.</w:t>
      </w:r>
      <w:r w:rsidRPr="004B4EF2">
        <w:rPr>
          <w:rStyle w:val="Refdenotaalpie"/>
        </w:rPr>
        <w:footnoteReference w:id="10"/>
      </w:r>
    </w:p>
    <w:p w14:paraId="3FF09DE5" w14:textId="77777777" w:rsidR="00D71F92" w:rsidRPr="004B4EF2" w:rsidRDefault="00D71F92" w:rsidP="001231B7">
      <w:pPr>
        <w:spacing w:after="0" w:line="240" w:lineRule="auto"/>
        <w:jc w:val="both"/>
        <w:rPr>
          <w:noProof/>
        </w:rPr>
      </w:pPr>
    </w:p>
    <w:p w14:paraId="591023B3" w14:textId="290A4DA4" w:rsidR="003F4B31" w:rsidRPr="004B4EF2" w:rsidRDefault="00892C9B" w:rsidP="001231B7">
      <w:pPr>
        <w:spacing w:after="0" w:line="240" w:lineRule="auto"/>
        <w:jc w:val="both"/>
      </w:pPr>
      <w:r w:rsidRPr="004B4EF2">
        <w:rPr>
          <w:noProof/>
        </w:rPr>
        <w:t>De esta manera, e</w:t>
      </w:r>
      <w:r w:rsidR="001E7EF5" w:rsidRPr="004B4EF2">
        <w:rPr>
          <w:noProof/>
        </w:rPr>
        <w:t>l aumento de la penetración de</w:t>
      </w:r>
      <w:r w:rsidR="00EE6D40">
        <w:rPr>
          <w:noProof/>
        </w:rPr>
        <w:t>l comercio electrónico ha influi</w:t>
      </w:r>
      <w:r w:rsidR="001E7EF5" w:rsidRPr="004B4EF2">
        <w:rPr>
          <w:noProof/>
        </w:rPr>
        <w:t>do negativamente en los resultados de las empresas que no han adaptado sus modelos de negocios y siguen comercializando de la manera tradicional a través de tiendas físicas</w:t>
      </w:r>
      <w:r w:rsidR="00073873" w:rsidRPr="004B4EF2">
        <w:rPr>
          <w:noProof/>
        </w:rPr>
        <w:t xml:space="preserve">, </w:t>
      </w:r>
      <w:r w:rsidR="001E7EF5" w:rsidRPr="004B4EF2">
        <w:rPr>
          <w:noProof/>
        </w:rPr>
        <w:t>forza</w:t>
      </w:r>
      <w:r w:rsidR="00073873" w:rsidRPr="004B4EF2">
        <w:rPr>
          <w:noProof/>
        </w:rPr>
        <w:t>n</w:t>
      </w:r>
      <w:r w:rsidR="001E7EF5" w:rsidRPr="004B4EF2">
        <w:rPr>
          <w:noProof/>
        </w:rPr>
        <w:t xml:space="preserve">do el cierre de puntos de venta. </w:t>
      </w:r>
      <w:r w:rsidR="003F4B31" w:rsidRPr="004B4EF2">
        <w:t>La tecnología ha optimizado los procesos de logística, compra y entrega haciendo menos necesario grandes esp</w:t>
      </w:r>
      <w:r w:rsidR="00EE6D40">
        <w:t>acios físicos en las tiendas. Es</w:t>
      </w:r>
      <w:r w:rsidR="003F4B31" w:rsidRPr="004B4EF2">
        <w:t xml:space="preserve"> </w:t>
      </w:r>
      <w:r w:rsidR="001E7EF5" w:rsidRPr="004B4EF2">
        <w:t xml:space="preserve">por esto que se espera que las principales marcas de </w:t>
      </w:r>
      <w:proofErr w:type="spellStart"/>
      <w:r w:rsidR="001E7EF5" w:rsidRPr="004B4EF2">
        <w:t>retail</w:t>
      </w:r>
      <w:proofErr w:type="spellEnd"/>
      <w:r w:rsidR="001E7EF5" w:rsidRPr="004B4EF2">
        <w:t>, como Wal</w:t>
      </w:r>
      <w:r w:rsidR="00297F5D">
        <w:t>-M</w:t>
      </w:r>
      <w:r w:rsidR="001E7EF5" w:rsidRPr="004B4EF2">
        <w:t xml:space="preserve">art, </w:t>
      </w:r>
      <w:proofErr w:type="spellStart"/>
      <w:r w:rsidR="001E7EF5" w:rsidRPr="004B4EF2">
        <w:t>Kroger</w:t>
      </w:r>
      <w:proofErr w:type="spellEnd"/>
      <w:r w:rsidR="001E7EF5" w:rsidRPr="004B4EF2">
        <w:t xml:space="preserve"> y</w:t>
      </w:r>
      <w:r w:rsidR="003F4B31" w:rsidRPr="004B4EF2">
        <w:t xml:space="preserve"> Target</w:t>
      </w:r>
      <w:r w:rsidR="001E7EF5" w:rsidRPr="004B4EF2">
        <w:t>, experimenten</w:t>
      </w:r>
      <w:r w:rsidR="003F4B31" w:rsidRPr="004B4EF2">
        <w:t xml:space="preserve"> con formatos de tienda</w:t>
      </w:r>
      <w:r w:rsidR="001E7EF5" w:rsidRPr="004B4EF2">
        <w:t>s</w:t>
      </w:r>
      <w:r w:rsidR="003F4B31" w:rsidRPr="004B4EF2">
        <w:t xml:space="preserve"> más pequeños</w:t>
      </w:r>
      <w:r w:rsidR="001E7EF5" w:rsidRPr="004B4EF2">
        <w:t xml:space="preserve"> y portafolio</w:t>
      </w:r>
      <w:r w:rsidR="00EE6D40">
        <w:t>s</w:t>
      </w:r>
      <w:r w:rsidR="001E7EF5" w:rsidRPr="004B4EF2">
        <w:t xml:space="preserve"> de productos más acotados, apoyándose </w:t>
      </w:r>
      <w:r w:rsidR="00F32C9A">
        <w:t>en</w:t>
      </w:r>
      <w:r w:rsidR="001E7EF5" w:rsidRPr="004B4EF2">
        <w:t xml:space="preserve"> mercados en línea para complementarlo</w:t>
      </w:r>
      <w:r w:rsidR="00073873" w:rsidRPr="004B4EF2">
        <w:t>s</w:t>
      </w:r>
      <w:r w:rsidR="003F4B31" w:rsidRPr="004B4EF2">
        <w:t>.</w:t>
      </w:r>
    </w:p>
    <w:p w14:paraId="0CE633CF" w14:textId="1A22117C" w:rsidR="00D71F92" w:rsidRPr="004B4EF2" w:rsidRDefault="00D71F92" w:rsidP="001231B7">
      <w:pPr>
        <w:spacing w:after="0" w:line="240" w:lineRule="auto"/>
        <w:jc w:val="both"/>
      </w:pPr>
    </w:p>
    <w:p w14:paraId="7BF1434D" w14:textId="765E48F7" w:rsidR="00EB3D14" w:rsidRPr="004B4EF2" w:rsidRDefault="00892C9B" w:rsidP="001231B7">
      <w:pPr>
        <w:spacing w:after="0" w:line="240" w:lineRule="auto"/>
        <w:jc w:val="both"/>
        <w:rPr>
          <w:noProof/>
          <w:highlight w:val="yellow"/>
        </w:rPr>
      </w:pPr>
      <w:r w:rsidRPr="004B4EF2">
        <w:t>El aumento de la penetración del comercio electrónico</w:t>
      </w:r>
      <w:r w:rsidR="00207C54" w:rsidRPr="004B4EF2">
        <w:t xml:space="preserve"> se explica principalmente </w:t>
      </w:r>
      <w:r w:rsidR="00EB3D14" w:rsidRPr="004B4EF2">
        <w:t xml:space="preserve">por las mejoras </w:t>
      </w:r>
      <w:r w:rsidR="00207C54" w:rsidRPr="004B4EF2">
        <w:t xml:space="preserve">en la </w:t>
      </w:r>
      <w:r w:rsidR="00EB3D14" w:rsidRPr="004B4EF2">
        <w:t>conectividad</w:t>
      </w:r>
      <w:r w:rsidR="00207C54" w:rsidRPr="004B4EF2">
        <w:t>,</w:t>
      </w:r>
      <w:r w:rsidR="00073873" w:rsidRPr="004B4EF2">
        <w:t xml:space="preserve"> nuevas plataformas de comercialización, </w:t>
      </w:r>
      <w:r w:rsidR="00207C54" w:rsidRPr="004B4EF2">
        <w:t xml:space="preserve"> sistemas de pago y logística, además de</w:t>
      </w:r>
      <w:r w:rsidR="00EB3D14" w:rsidRPr="004B4EF2">
        <w:t xml:space="preserve"> la capacidad que tienen estas empresas de adaptarse a los cambios de conducta de consumo: personalización, elección, simplicidad, entre otros. Esto ha </w:t>
      </w:r>
      <w:r w:rsidR="0064343E" w:rsidRPr="004B4EF2">
        <w:t>estimulado</w:t>
      </w:r>
      <w:r w:rsidR="00EB3D14" w:rsidRPr="004B4EF2">
        <w:t xml:space="preserve"> la creación y utilización de soluciones como la transferencia de fondos electrónica, la administración de cadenas de suministro, marketing en Internet, procesamiento de transacciones en línea (OLTP), intercambio electrónico de datos (EDI), sistemas de administración del inventario y los sistemas automatizados de recolección de datos.</w:t>
      </w:r>
    </w:p>
    <w:p w14:paraId="28058F26" w14:textId="77777777" w:rsidR="00D71F92" w:rsidRPr="004B4EF2" w:rsidRDefault="00D71F92" w:rsidP="001231B7">
      <w:pPr>
        <w:spacing w:after="0" w:line="240" w:lineRule="auto"/>
        <w:jc w:val="both"/>
      </w:pPr>
    </w:p>
    <w:p w14:paraId="190696E9" w14:textId="314D6A1A" w:rsidR="006153CA" w:rsidRPr="004B4EF2" w:rsidRDefault="00B653C1" w:rsidP="001231B7">
      <w:pPr>
        <w:spacing w:after="0" w:line="240" w:lineRule="auto"/>
        <w:jc w:val="both"/>
        <w:rPr>
          <w:noProof/>
        </w:rPr>
      </w:pPr>
      <w:r w:rsidRPr="004B4EF2">
        <w:t>Actualmente, l</w:t>
      </w:r>
      <w:r w:rsidR="00916EF3" w:rsidRPr="004B4EF2">
        <w:t xml:space="preserve">as ventas </w:t>
      </w:r>
      <w:r w:rsidR="001E7EF5" w:rsidRPr="004B4EF2">
        <w:t>electrónicas</w:t>
      </w:r>
      <w:r w:rsidR="00916EF3" w:rsidRPr="004B4EF2">
        <w:t xml:space="preserve"> son el segmento que está liderando el crecimiento en retail.</w:t>
      </w:r>
      <w:r w:rsidR="0016734B" w:rsidRPr="004B4EF2">
        <w:t xml:space="preserve"> En el primer semestre </w:t>
      </w:r>
      <w:r w:rsidR="00892C9B" w:rsidRPr="004B4EF2">
        <w:t xml:space="preserve">del 2016, </w:t>
      </w:r>
      <w:r w:rsidR="00F04E42" w:rsidRPr="004B4EF2">
        <w:t>la tasa de crecimiento promedio del retail en EE.UU. fue de 2%, mientras que la de comercio electrónico de 16%. Entre el 2015 y 2016, el número de personas que compraron por internet creció en más de 20 millones, alcanzando 224 millones. En el mismo periodo</w:t>
      </w:r>
      <w:r w:rsidR="00892C9B" w:rsidRPr="004B4EF2">
        <w:t>,</w:t>
      </w:r>
      <w:r w:rsidR="00F04E42" w:rsidRPr="004B4EF2">
        <w:t xml:space="preserve"> también se </w:t>
      </w:r>
      <w:r w:rsidR="0064343E" w:rsidRPr="004B4EF2">
        <w:t>vio</w:t>
      </w:r>
      <w:r w:rsidR="00F04E42" w:rsidRPr="004B4EF2">
        <w:t xml:space="preserve"> un aumento en la frecuencia de compra, donde las transacciones en línea aumentaron en 115 millones.</w:t>
      </w:r>
      <w:r w:rsidR="00F04E42" w:rsidRPr="004B4EF2">
        <w:rPr>
          <w:rStyle w:val="Refdenotaalpie"/>
        </w:rPr>
        <w:footnoteReference w:id="11"/>
      </w:r>
      <w:r w:rsidR="00F04E42" w:rsidRPr="004B4EF2">
        <w:t xml:space="preserve"> </w:t>
      </w:r>
      <w:r w:rsidR="006153CA" w:rsidRPr="004B4EF2">
        <w:rPr>
          <w:noProof/>
        </w:rPr>
        <w:t>77% de los usuarios de internet en EE.UU. compraron a través de este canal; de los cuales un 42% lo hizo al menos una vez al mes y un 25% al menos una vez a la semana.</w:t>
      </w:r>
      <w:r w:rsidR="006153CA" w:rsidRPr="004B4EF2">
        <w:rPr>
          <w:rStyle w:val="Refdenotaalpie"/>
          <w:noProof/>
        </w:rPr>
        <w:footnoteReference w:id="12"/>
      </w:r>
      <w:r w:rsidR="006153CA" w:rsidRPr="004B4EF2">
        <w:rPr>
          <w:noProof/>
        </w:rPr>
        <w:t xml:space="preserve"> </w:t>
      </w:r>
    </w:p>
    <w:p w14:paraId="78517B1E" w14:textId="77777777" w:rsidR="00D71F92" w:rsidRPr="004B4EF2" w:rsidRDefault="00D71F92" w:rsidP="001231B7">
      <w:pPr>
        <w:spacing w:after="0" w:line="240" w:lineRule="auto"/>
        <w:jc w:val="both"/>
      </w:pPr>
    </w:p>
    <w:p w14:paraId="07CE24DC" w14:textId="79BFA050" w:rsidR="008F7D6B" w:rsidRPr="004B4EF2" w:rsidRDefault="00B718F9" w:rsidP="001231B7">
      <w:pPr>
        <w:spacing w:after="0" w:line="240" w:lineRule="auto"/>
        <w:jc w:val="both"/>
      </w:pPr>
      <w:r w:rsidRPr="004B4EF2">
        <w:t xml:space="preserve">Esta penetración </w:t>
      </w:r>
      <w:r w:rsidR="00673A78" w:rsidRPr="004B4EF2">
        <w:t>h</w:t>
      </w:r>
      <w:r w:rsidRPr="004B4EF2">
        <w:t>a forzado a que el retail tradicional se digitalice, comenzando a operar en línea. Así, e</w:t>
      </w:r>
      <w:r w:rsidR="000C31C3" w:rsidRPr="004B4EF2">
        <w:t xml:space="preserve">l comercio </w:t>
      </w:r>
      <w:r w:rsidR="001E7EF5" w:rsidRPr="004B4EF2">
        <w:t xml:space="preserve">electrónico </w:t>
      </w:r>
      <w:r w:rsidR="000C31C3" w:rsidRPr="004B4EF2">
        <w:t>en EE.UU. está confo</w:t>
      </w:r>
      <w:r w:rsidR="00916EF3" w:rsidRPr="004B4EF2">
        <w:t>rmado por diferentes categorías</w:t>
      </w:r>
      <w:r w:rsidR="008F7D6B" w:rsidRPr="004B4EF2">
        <w:t>:</w:t>
      </w:r>
    </w:p>
    <w:p w14:paraId="0FA640B3" w14:textId="1C9291DF" w:rsidR="008F7D6B" w:rsidRPr="004B4EF2" w:rsidRDefault="008F7D6B" w:rsidP="001231B7">
      <w:pPr>
        <w:numPr>
          <w:ilvl w:val="0"/>
          <w:numId w:val="25"/>
        </w:numPr>
        <w:spacing w:after="0" w:line="240" w:lineRule="auto"/>
        <w:jc w:val="both"/>
      </w:pPr>
      <w:r w:rsidRPr="004B4EF2">
        <w:t xml:space="preserve">Comercialización a través de los sitios web de </w:t>
      </w:r>
      <w:r w:rsidR="00073873" w:rsidRPr="004B4EF2">
        <w:t>retail “tradicionales”</w:t>
      </w:r>
      <w:r w:rsidR="000C31C3" w:rsidRPr="004B4EF2">
        <w:t>,</w:t>
      </w:r>
      <w:r w:rsidRPr="004B4EF2">
        <w:t xml:space="preserve"> como es el caso de </w:t>
      </w:r>
      <w:proofErr w:type="spellStart"/>
      <w:r w:rsidRPr="004B4EF2">
        <w:t>Macys</w:t>
      </w:r>
      <w:proofErr w:type="spellEnd"/>
      <w:r w:rsidRPr="004B4EF2">
        <w:t xml:space="preserve">. </w:t>
      </w:r>
    </w:p>
    <w:p w14:paraId="7024D396" w14:textId="75A71754" w:rsidR="008F7D6B" w:rsidRPr="004B4EF2" w:rsidRDefault="008F7D6B" w:rsidP="001231B7">
      <w:pPr>
        <w:numPr>
          <w:ilvl w:val="0"/>
          <w:numId w:val="25"/>
        </w:numPr>
        <w:spacing w:after="0" w:line="240" w:lineRule="auto"/>
        <w:jc w:val="both"/>
      </w:pPr>
      <w:r w:rsidRPr="004B4EF2">
        <w:t xml:space="preserve">Tiendas que sólo existen en línea, como es el caso de </w:t>
      </w:r>
      <w:proofErr w:type="spellStart"/>
      <w:r w:rsidRPr="004B4EF2">
        <w:t>Igourmet</w:t>
      </w:r>
      <w:proofErr w:type="spellEnd"/>
      <w:r w:rsidR="00916EF3" w:rsidRPr="004B4EF2">
        <w:t xml:space="preserve"> o </w:t>
      </w:r>
      <w:proofErr w:type="spellStart"/>
      <w:r w:rsidR="00916EF3" w:rsidRPr="004B4EF2">
        <w:t>Netflix</w:t>
      </w:r>
      <w:proofErr w:type="spellEnd"/>
      <w:r w:rsidR="000C31C3" w:rsidRPr="004B4EF2">
        <w:t>.</w:t>
      </w:r>
      <w:r w:rsidRPr="004B4EF2">
        <w:t xml:space="preserve"> </w:t>
      </w:r>
    </w:p>
    <w:p w14:paraId="1B2BA267" w14:textId="2BF7E8FA" w:rsidR="008F7D6B" w:rsidRPr="004B4EF2" w:rsidRDefault="008F7D6B" w:rsidP="001231B7">
      <w:pPr>
        <w:numPr>
          <w:ilvl w:val="0"/>
          <w:numId w:val="25"/>
        </w:numPr>
        <w:spacing w:after="0" w:line="240" w:lineRule="auto"/>
        <w:jc w:val="both"/>
      </w:pPr>
      <w:r w:rsidRPr="004B4EF2">
        <w:t>“</w:t>
      </w:r>
      <w:r w:rsidR="0064343E" w:rsidRPr="004B4EF2">
        <w:t>Marketplace</w:t>
      </w:r>
      <w:r w:rsidRPr="004B4EF2">
        <w:t>”, espacios de venta en línea que reúne a proveedores independientes, como Amazon.</w:t>
      </w:r>
      <w:r w:rsidR="000C31C3" w:rsidRPr="004B4EF2">
        <w:t xml:space="preserve"> </w:t>
      </w:r>
    </w:p>
    <w:p w14:paraId="364F9C69" w14:textId="286CD8CB" w:rsidR="000C31C3" w:rsidRPr="004B4EF2" w:rsidRDefault="008F7D6B" w:rsidP="001231B7">
      <w:pPr>
        <w:numPr>
          <w:ilvl w:val="0"/>
          <w:numId w:val="25"/>
        </w:numPr>
        <w:spacing w:after="0" w:line="240" w:lineRule="auto"/>
        <w:jc w:val="both"/>
      </w:pPr>
      <w:r w:rsidRPr="004B4EF2">
        <w:t>S</w:t>
      </w:r>
      <w:r w:rsidR="000C31C3" w:rsidRPr="004B4EF2">
        <w:t>itios de subastas</w:t>
      </w:r>
      <w:r w:rsidR="000C26E1" w:rsidRPr="004B4EF2">
        <w:t>, que en su mayoría son</w:t>
      </w:r>
      <w:r w:rsidR="00073873" w:rsidRPr="004B4EF2">
        <w:t xml:space="preserve"> </w:t>
      </w:r>
      <w:r w:rsidR="0064343E" w:rsidRPr="004B4EF2">
        <w:t>Marketplace</w:t>
      </w:r>
      <w:r w:rsidR="00073873" w:rsidRPr="004B4EF2">
        <w:t>,</w:t>
      </w:r>
      <w:r w:rsidR="000C31C3" w:rsidRPr="004B4EF2">
        <w:t xml:space="preserve"> como eBay</w:t>
      </w:r>
      <w:r w:rsidRPr="004B4EF2">
        <w:t xml:space="preserve">. </w:t>
      </w:r>
      <w:r w:rsidR="00892C9B" w:rsidRPr="004B4EF2">
        <w:t xml:space="preserve">La principal diferencia con la categoría anterior es la dinámica para la fijación de precios, siendo en ésta más dinámica y con </w:t>
      </w:r>
      <w:r w:rsidR="00772616" w:rsidRPr="004B4EF2">
        <w:t>mayor interacción entre el comprador y el vendedor</w:t>
      </w:r>
      <w:r w:rsidR="00892C9B" w:rsidRPr="004B4EF2">
        <w:t>.</w:t>
      </w:r>
    </w:p>
    <w:p w14:paraId="3DF2CABD" w14:textId="77777777" w:rsidR="009D67E6" w:rsidRPr="004B4EF2" w:rsidRDefault="009D67E6" w:rsidP="009D67E6">
      <w:pPr>
        <w:spacing w:after="0" w:line="240" w:lineRule="auto"/>
        <w:ind w:left="720"/>
        <w:jc w:val="both"/>
      </w:pPr>
    </w:p>
    <w:p w14:paraId="538B33A2" w14:textId="637B6FC8" w:rsidR="00916EF3" w:rsidRPr="004B4EF2" w:rsidRDefault="006153CA" w:rsidP="001231B7">
      <w:pPr>
        <w:spacing w:after="0" w:line="240" w:lineRule="auto"/>
        <w:jc w:val="both"/>
      </w:pPr>
      <w:r w:rsidRPr="004B4EF2">
        <w:rPr>
          <w:noProof/>
        </w:rPr>
        <w:t>En 2016, las ventas de retail norteamericanos por internet alcanzaron US$ 394,9 mil millones, un 15% superior que en 2015, representando el 8% de las ventas totales</w:t>
      </w:r>
      <w:r w:rsidR="00651E8B" w:rsidRPr="004B4EF2">
        <w:rPr>
          <w:noProof/>
        </w:rPr>
        <w:t xml:space="preserve"> y una expansión de 49,3% en cinco años</w:t>
      </w:r>
      <w:r w:rsidRPr="004B4EF2">
        <w:rPr>
          <w:noProof/>
        </w:rPr>
        <w:t>.</w:t>
      </w:r>
      <w:r w:rsidR="00656C03" w:rsidRPr="004B4EF2">
        <w:rPr>
          <w:noProof/>
        </w:rPr>
        <w:t xml:space="preserve"> De esta manera</w:t>
      </w:r>
      <w:r w:rsidR="009D67E6" w:rsidRPr="004B4EF2">
        <w:rPr>
          <w:noProof/>
        </w:rPr>
        <w:t>,</w:t>
      </w:r>
      <w:r w:rsidR="00656C03" w:rsidRPr="004B4EF2">
        <w:rPr>
          <w:noProof/>
        </w:rPr>
        <w:t xml:space="preserve"> </w:t>
      </w:r>
      <w:r w:rsidR="009D67E6" w:rsidRPr="004B4EF2">
        <w:rPr>
          <w:noProof/>
        </w:rPr>
        <w:t>el</w:t>
      </w:r>
      <w:r w:rsidR="00344373" w:rsidRPr="004B4EF2">
        <w:rPr>
          <w:noProof/>
        </w:rPr>
        <w:t xml:space="preserve"> país se posiciona como el segundo mercado de comercio electrónico más grande a nivel global.</w:t>
      </w:r>
      <w:r w:rsidRPr="004B4EF2">
        <w:rPr>
          <w:noProof/>
        </w:rPr>
        <w:t xml:space="preserve"> Para el 2020 se espera que </w:t>
      </w:r>
      <w:r w:rsidR="00817280" w:rsidRPr="004B4EF2">
        <w:rPr>
          <w:noProof/>
        </w:rPr>
        <w:t>las ventas</w:t>
      </w:r>
      <w:r w:rsidRPr="004B4EF2">
        <w:rPr>
          <w:noProof/>
        </w:rPr>
        <w:t xml:space="preserve"> alcancen US$ 684 mil millones</w:t>
      </w:r>
      <w:r w:rsidRPr="004B4EF2">
        <w:rPr>
          <w:rStyle w:val="Refdenotaalpie"/>
          <w:noProof/>
        </w:rPr>
        <w:footnoteReference w:id="13"/>
      </w:r>
      <w:r w:rsidR="0016734B" w:rsidRPr="004B4EF2">
        <w:t>, representando más del 12% de las ventas totales</w:t>
      </w:r>
      <w:r w:rsidR="00E24F15" w:rsidRPr="004B4EF2">
        <w:t xml:space="preserve"> de </w:t>
      </w:r>
      <w:proofErr w:type="spellStart"/>
      <w:r w:rsidR="00E24F15" w:rsidRPr="004B4EF2">
        <w:t>retail</w:t>
      </w:r>
      <w:proofErr w:type="spellEnd"/>
      <w:r w:rsidR="00E24F15" w:rsidRPr="004B4EF2">
        <w:t xml:space="preserve"> en el </w:t>
      </w:r>
      <w:r w:rsidR="0064343E" w:rsidRPr="004B4EF2">
        <w:t>país</w:t>
      </w:r>
      <w:r w:rsidR="00016BC8">
        <w:t>.</w:t>
      </w:r>
      <w:r w:rsidR="0016734B" w:rsidRPr="004B4EF2">
        <w:rPr>
          <w:rStyle w:val="Refdenotaalpie"/>
        </w:rPr>
        <w:footnoteReference w:id="14"/>
      </w:r>
      <w:r w:rsidR="0016734B" w:rsidRPr="004B4EF2">
        <w:t xml:space="preserve">  </w:t>
      </w:r>
    </w:p>
    <w:p w14:paraId="33F576E3" w14:textId="345C9F13" w:rsidR="0053618C" w:rsidRPr="004B4EF2" w:rsidRDefault="00916EF3" w:rsidP="001231B7">
      <w:pPr>
        <w:spacing w:after="0" w:line="240" w:lineRule="auto"/>
        <w:jc w:val="both"/>
        <w:rPr>
          <w:highlight w:val="yellow"/>
        </w:rPr>
      </w:pPr>
      <w:r w:rsidRPr="004B4EF2">
        <w:rPr>
          <w:highlight w:val="yellow"/>
        </w:rPr>
        <w:t xml:space="preserve"> </w:t>
      </w:r>
    </w:p>
    <w:p w14:paraId="60E7EE21" w14:textId="035993F6" w:rsidR="00073873" w:rsidRPr="004B4EF2" w:rsidRDefault="00073873" w:rsidP="001231B7">
      <w:pPr>
        <w:spacing w:after="0" w:line="240" w:lineRule="auto"/>
        <w:jc w:val="both"/>
      </w:pPr>
      <w:r w:rsidRPr="004B4EF2">
        <w:t xml:space="preserve">Además de todos los avances de conectividad, soluciones y logística, el crecimiento del comercio electrónico </w:t>
      </w:r>
      <w:r w:rsidR="003D5233" w:rsidRPr="004B4EF2">
        <w:t>se ha expandido</w:t>
      </w:r>
      <w:r w:rsidRPr="004B4EF2">
        <w:t xml:space="preserve"> por las ventajas que significa para los consumidores,</w:t>
      </w:r>
      <w:r w:rsidR="003D5233" w:rsidRPr="004B4EF2">
        <w:t xml:space="preserve"> lo que se refleja en la satisfacción de compra. En 2015, los consumidores estadounidenses reportaron una </w:t>
      </w:r>
      <w:r w:rsidR="0064343E" w:rsidRPr="004B4EF2">
        <w:t>satisfacción</w:t>
      </w:r>
      <w:r w:rsidR="003D5233" w:rsidRPr="004B4EF2">
        <w:t xml:space="preserve"> de compra en línea de 83%, mientras </w:t>
      </w:r>
      <w:r w:rsidR="00016BC8">
        <w:t xml:space="preserve">las tiendas físicas reportaron </w:t>
      </w:r>
      <w:r w:rsidR="003D5233" w:rsidRPr="004B4EF2">
        <w:t>un 62%.</w:t>
      </w:r>
      <w:r w:rsidR="003D5233" w:rsidRPr="004B4EF2">
        <w:rPr>
          <w:rStyle w:val="Refdenotaalpie"/>
        </w:rPr>
        <w:footnoteReference w:id="15"/>
      </w:r>
      <w:r w:rsidR="00AB4684" w:rsidRPr="004B4EF2">
        <w:t xml:space="preserve"> El comercio electrónico permite a los consumidores comprar sin </w:t>
      </w:r>
      <w:r w:rsidR="00C0273E" w:rsidRPr="004B4EF2">
        <w:t xml:space="preserve">restricciones </w:t>
      </w:r>
      <w:r w:rsidR="00AB4684" w:rsidRPr="004B4EF2">
        <w:t>de horario</w:t>
      </w:r>
      <w:r w:rsidR="00C0273E" w:rsidRPr="004B4EF2">
        <w:t xml:space="preserve"> y sin límites geográficos</w:t>
      </w:r>
      <w:r w:rsidR="00AB4684" w:rsidRPr="004B4EF2">
        <w:t>, acceder a una mayor oferta de productos</w:t>
      </w:r>
      <w:r w:rsidR="00772616" w:rsidRPr="004B4EF2">
        <w:t xml:space="preserve"> e información, </w:t>
      </w:r>
      <w:r w:rsidR="00AB4684" w:rsidRPr="004B4EF2">
        <w:t>comparar precios y características con mayor facilidad</w:t>
      </w:r>
      <w:r w:rsidR="00D75E3C" w:rsidRPr="004B4EF2">
        <w:t xml:space="preserve">, </w:t>
      </w:r>
      <w:r w:rsidR="00C0273E" w:rsidRPr="004B4EF2">
        <w:t>acceder a mayor personalización y menores costos de transacción</w:t>
      </w:r>
      <w:r w:rsidR="006C6CA8" w:rsidRPr="004B4EF2">
        <w:t>,</w:t>
      </w:r>
      <w:r w:rsidR="00C0273E" w:rsidRPr="004B4EF2">
        <w:t xml:space="preserve"> todo desde </w:t>
      </w:r>
      <w:r w:rsidR="00D75E3C" w:rsidRPr="004B4EF2">
        <w:t>un mismo lugar</w:t>
      </w:r>
      <w:r w:rsidR="00AB4684" w:rsidRPr="004B4EF2">
        <w:t xml:space="preserve">. </w:t>
      </w:r>
      <w:r w:rsidR="00D75E3C" w:rsidRPr="004B4EF2">
        <w:t>Por otra parte, l</w:t>
      </w:r>
      <w:r w:rsidR="00AB4684" w:rsidRPr="004B4EF2">
        <w:t xml:space="preserve">as mayores preocupaciones están relacionadas a </w:t>
      </w:r>
      <w:r w:rsidR="00D75E3C" w:rsidRPr="004B4EF2">
        <w:t xml:space="preserve">fraude, políticas de </w:t>
      </w:r>
      <w:r w:rsidR="00772616" w:rsidRPr="004B4EF2">
        <w:t xml:space="preserve">envío y </w:t>
      </w:r>
      <w:r w:rsidR="00D75E3C" w:rsidRPr="004B4EF2">
        <w:t xml:space="preserve">devoluciones y </w:t>
      </w:r>
      <w:r w:rsidR="00772616" w:rsidRPr="004B4EF2">
        <w:t xml:space="preserve">con la </w:t>
      </w:r>
      <w:r w:rsidR="00D75E3C" w:rsidRPr="004B4EF2">
        <w:t xml:space="preserve">protección de datos, </w:t>
      </w:r>
      <w:r w:rsidR="00016BC8">
        <w:t xml:space="preserve">estando </w:t>
      </w:r>
      <w:r w:rsidR="00D75E3C" w:rsidRPr="004B4EF2">
        <w:t>el 92% de los usuarios de i</w:t>
      </w:r>
      <w:r w:rsidR="00772616" w:rsidRPr="004B4EF2">
        <w:t xml:space="preserve">nternet </w:t>
      </w:r>
      <w:r w:rsidR="00016BC8">
        <w:t>p</w:t>
      </w:r>
      <w:r w:rsidR="00772616" w:rsidRPr="004B4EF2">
        <w:t>reocupados por su</w:t>
      </w:r>
      <w:r w:rsidR="00D75E3C" w:rsidRPr="004B4EF2">
        <w:t xml:space="preserve"> privacidad.</w:t>
      </w:r>
      <w:r w:rsidR="00D75E3C" w:rsidRPr="004B4EF2">
        <w:rPr>
          <w:rStyle w:val="Refdenotaalpie"/>
        </w:rPr>
        <w:footnoteReference w:id="16"/>
      </w:r>
      <w:r w:rsidR="00D75E3C" w:rsidRPr="004B4EF2">
        <w:t xml:space="preserve">  </w:t>
      </w:r>
      <w:r w:rsidR="003D5233" w:rsidRPr="004B4EF2">
        <w:t xml:space="preserve">  </w:t>
      </w:r>
      <w:r w:rsidRPr="004B4EF2">
        <w:t xml:space="preserve">  </w:t>
      </w:r>
    </w:p>
    <w:p w14:paraId="5BDDA3F6" w14:textId="77777777" w:rsidR="00073873" w:rsidRPr="004B4EF2" w:rsidRDefault="00073873" w:rsidP="001231B7">
      <w:pPr>
        <w:spacing w:after="0" w:line="240" w:lineRule="auto"/>
        <w:jc w:val="both"/>
      </w:pPr>
    </w:p>
    <w:p w14:paraId="44BE1DEF" w14:textId="7AB6FB78" w:rsidR="00420A08" w:rsidRPr="004B4EF2" w:rsidRDefault="00BC70F8" w:rsidP="001231B7">
      <w:pPr>
        <w:spacing w:after="0" w:line="240" w:lineRule="auto"/>
        <w:jc w:val="both"/>
      </w:pPr>
      <w:r w:rsidRPr="004B4EF2">
        <w:t>L</w:t>
      </w:r>
      <w:r w:rsidR="00695D4C" w:rsidRPr="004B4EF2">
        <w:t xml:space="preserve">os avances tecnológicos han bajado </w:t>
      </w:r>
      <w:r w:rsidRPr="004B4EF2">
        <w:t xml:space="preserve">las </w:t>
      </w:r>
      <w:r w:rsidR="00695D4C" w:rsidRPr="004B4EF2">
        <w:t>barreras</w:t>
      </w:r>
      <w:r w:rsidRPr="004B4EF2">
        <w:t xml:space="preserve"> de entrada y</w:t>
      </w:r>
      <w:r w:rsidR="00695D4C" w:rsidRPr="004B4EF2">
        <w:t xml:space="preserve"> aumentado las oportunidades en el comercio electrónico, facilitando la cobertura del país y el comercio transfronterizo.</w:t>
      </w:r>
      <w:r w:rsidR="00420A08" w:rsidRPr="004B4EF2">
        <w:t xml:space="preserve"> </w:t>
      </w:r>
      <w:r w:rsidR="00695D4C" w:rsidRPr="004B4EF2">
        <w:t xml:space="preserve">En 2016, el 36% de </w:t>
      </w:r>
      <w:r w:rsidR="00D71F92" w:rsidRPr="004B4EF2">
        <w:t>las</w:t>
      </w:r>
      <w:r w:rsidR="00695D4C" w:rsidRPr="004B4EF2">
        <w:t xml:space="preserve"> </w:t>
      </w:r>
      <w:r w:rsidR="00AB4772" w:rsidRPr="004B4EF2">
        <w:t>empresas</w:t>
      </w:r>
      <w:r w:rsidR="00695D4C" w:rsidRPr="004B4EF2">
        <w:t xml:space="preserve"> </w:t>
      </w:r>
      <w:r w:rsidR="001E7EF5" w:rsidRPr="004B4EF2">
        <w:t xml:space="preserve">en línea </w:t>
      </w:r>
      <w:r w:rsidR="00695D4C" w:rsidRPr="004B4EF2">
        <w:t xml:space="preserve">en EE.UU. realizaron </w:t>
      </w:r>
      <w:r w:rsidR="00016BC8">
        <w:t xml:space="preserve">transacciones transfronterizas y </w:t>
      </w:r>
      <w:r w:rsidR="00695D4C" w:rsidRPr="004B4EF2">
        <w:t>el 69% cuenta con un sitio web</w:t>
      </w:r>
      <w:r w:rsidR="00E0093E" w:rsidRPr="004B4EF2">
        <w:t xml:space="preserve"> propio</w:t>
      </w:r>
      <w:r w:rsidR="00695D4C" w:rsidRPr="004B4EF2">
        <w:t>.</w:t>
      </w:r>
      <w:r w:rsidR="009D6158" w:rsidRPr="004B4EF2">
        <w:t xml:space="preserve"> Un</w:t>
      </w:r>
      <w:r w:rsidR="00016BC8">
        <w:t>a</w:t>
      </w:r>
      <w:r w:rsidR="009D6158" w:rsidRPr="004B4EF2">
        <w:t xml:space="preserve"> de cada tres empresas pretende en el corto plazo comenzar a comercializar en otros países.</w:t>
      </w:r>
      <w:r w:rsidR="00695D4C" w:rsidRPr="004B4EF2">
        <w:t xml:space="preserve"> </w:t>
      </w:r>
    </w:p>
    <w:p w14:paraId="4B7B675C" w14:textId="77777777" w:rsidR="00D71F92" w:rsidRPr="004B4EF2" w:rsidRDefault="00D71F92" w:rsidP="001231B7">
      <w:pPr>
        <w:spacing w:after="0" w:line="240" w:lineRule="auto"/>
        <w:jc w:val="both"/>
      </w:pPr>
    </w:p>
    <w:p w14:paraId="6F6B56E7" w14:textId="1E604C51" w:rsidR="00BC70F8" w:rsidRPr="004B4EF2" w:rsidRDefault="00695D4C" w:rsidP="001231B7">
      <w:pPr>
        <w:spacing w:after="0" w:line="240" w:lineRule="auto"/>
        <w:jc w:val="both"/>
      </w:pPr>
      <w:r w:rsidRPr="004B4EF2">
        <w:t>El surgimiento de mercados virtuales</w:t>
      </w:r>
      <w:r w:rsidR="00E24F15" w:rsidRPr="004B4EF2">
        <w:t xml:space="preserve"> o </w:t>
      </w:r>
      <w:r w:rsidR="00AB4684" w:rsidRPr="004B4EF2">
        <w:rPr>
          <w:i/>
        </w:rPr>
        <w:t>Marketplace</w:t>
      </w:r>
      <w:r w:rsidRPr="004B4EF2">
        <w:t xml:space="preserve"> ha facilitado el comercio electrónico doméstico y tran</w:t>
      </w:r>
      <w:r w:rsidR="00016BC8">
        <w:t>sfronterizo. En EE.UU., en 2016</w:t>
      </w:r>
      <w:r w:rsidRPr="004B4EF2">
        <w:t xml:space="preserve"> el 40% de los vendedores doméstico</w:t>
      </w:r>
      <w:r w:rsidR="00016BC8">
        <w:t>s</w:t>
      </w:r>
      <w:r w:rsidRPr="004B4EF2">
        <w:t xml:space="preserve"> en línea utilizó este tipo de plataformas, mientras que la mitad de los vendedores transfronterizos realizaron sus transacciones a través de ellas, siendo Amazon y eBay las con mayor participación de mercado. </w:t>
      </w:r>
      <w:r w:rsidR="00D04205" w:rsidRPr="004B4EF2">
        <w:t>Esto se presenta como una oportunidad interesante para los productores chilenos, ya que a través de un punto de venta en EE.UU. se puede tener acceso a otros países.</w:t>
      </w:r>
      <w:r w:rsidR="009D6158" w:rsidRPr="004B4EF2">
        <w:t xml:space="preserve"> Canadá representa el 40% de las ventas transfronterizas realizadas en línea desde EE.UU., mientras que la U</w:t>
      </w:r>
      <w:r w:rsidR="00016BC8">
        <w:t xml:space="preserve">nión </w:t>
      </w:r>
      <w:r w:rsidR="009D6158" w:rsidRPr="004B4EF2">
        <w:t>E</w:t>
      </w:r>
      <w:r w:rsidR="00016BC8">
        <w:t>uropea</w:t>
      </w:r>
      <w:r w:rsidR="009D6158" w:rsidRPr="004B4EF2">
        <w:t xml:space="preserve"> representa el 25%.</w:t>
      </w:r>
      <w:r w:rsidRPr="004B4EF2">
        <w:rPr>
          <w:rStyle w:val="Refdenotaalpie"/>
        </w:rPr>
        <w:footnoteReference w:id="17"/>
      </w:r>
      <w:r w:rsidR="00420A08" w:rsidRPr="004B4EF2">
        <w:t xml:space="preserve"> Por otra parte, 76% de los estadounidenses que compran en línea han realizado alguna transacción fuera de EE.UU.</w:t>
      </w:r>
      <w:r w:rsidR="00420A08" w:rsidRPr="004B4EF2">
        <w:rPr>
          <w:rStyle w:val="Refdenotaalpie"/>
        </w:rPr>
        <w:footnoteReference w:id="18"/>
      </w:r>
      <w:r w:rsidR="00420A08" w:rsidRPr="004B4EF2">
        <w:t xml:space="preserve"> </w:t>
      </w:r>
    </w:p>
    <w:p w14:paraId="608A31D9" w14:textId="77777777" w:rsidR="00D71F92" w:rsidRPr="004B4EF2" w:rsidRDefault="00D71F92" w:rsidP="001231B7">
      <w:pPr>
        <w:spacing w:after="0" w:line="240" w:lineRule="auto"/>
        <w:jc w:val="both"/>
      </w:pPr>
    </w:p>
    <w:p w14:paraId="312DF2F9" w14:textId="25CB172E" w:rsidR="00A524C3" w:rsidRPr="004B4EF2" w:rsidRDefault="00420A08" w:rsidP="001231B7">
      <w:pPr>
        <w:spacing w:after="0" w:line="240" w:lineRule="auto"/>
        <w:jc w:val="both"/>
      </w:pPr>
      <w:r w:rsidRPr="004B4EF2">
        <w:t>Dentro de las razones que motivan a los estadounidenses a realizar transacciones transfronterizas, están los mejores precios (49%), la falta de disponibilidad de marcas específicas en EE.UU. (43%) y el interés por productos únicos que no están disponibles en EE.UU. (38%).</w:t>
      </w:r>
      <w:r w:rsidRPr="004B4EF2">
        <w:rPr>
          <w:rStyle w:val="Refdenotaalpie"/>
        </w:rPr>
        <w:footnoteReference w:id="19"/>
      </w:r>
      <w:r w:rsidRPr="004B4EF2">
        <w:t xml:space="preserve">  </w:t>
      </w:r>
    </w:p>
    <w:p w14:paraId="1F4D2541" w14:textId="77777777" w:rsidR="0082745A" w:rsidRPr="004B4EF2" w:rsidRDefault="0082745A" w:rsidP="001231B7">
      <w:pPr>
        <w:spacing w:after="0" w:line="240" w:lineRule="auto"/>
        <w:jc w:val="both"/>
        <w:rPr>
          <w:b/>
        </w:rPr>
      </w:pPr>
    </w:p>
    <w:p w14:paraId="23F7FACF" w14:textId="4A7CC527" w:rsidR="00955CB0" w:rsidRPr="004B4EF2" w:rsidRDefault="00955CB0" w:rsidP="009D67E6">
      <w:pPr>
        <w:pStyle w:val="Ttulo3"/>
        <w:spacing w:before="0"/>
      </w:pPr>
      <w:bookmarkStart w:id="7" w:name="_Toc482862879"/>
      <w:r w:rsidRPr="004B4EF2">
        <w:lastRenderedPageBreak/>
        <w:t>Segmentos de Consumidores</w:t>
      </w:r>
      <w:bookmarkEnd w:id="7"/>
    </w:p>
    <w:p w14:paraId="50BAA512" w14:textId="33EDA516" w:rsidR="007C4193" w:rsidRPr="004B4EF2" w:rsidRDefault="00D12D52" w:rsidP="001231B7">
      <w:pPr>
        <w:spacing w:after="0" w:line="240" w:lineRule="auto"/>
        <w:jc w:val="both"/>
      </w:pPr>
      <w:r w:rsidRPr="004B4EF2">
        <w:t xml:space="preserve">El comercio electrónico ha permeado los diferentes segmentos de consumidores de manera transversal. </w:t>
      </w:r>
      <w:r w:rsidR="007C4193" w:rsidRPr="004B4EF2">
        <w:t>La alta penetración de internet ha permitido que</w:t>
      </w:r>
      <w:r w:rsidRPr="004B4EF2">
        <w:t xml:space="preserve"> </w:t>
      </w:r>
      <w:r w:rsidR="00915876">
        <w:t xml:space="preserve">el </w:t>
      </w:r>
      <w:r w:rsidR="007C4193" w:rsidRPr="004B4EF2">
        <w:t>77</w:t>
      </w:r>
      <w:r w:rsidRPr="004B4EF2">
        <w:t xml:space="preserve">% de </w:t>
      </w:r>
      <w:r w:rsidR="00915876">
        <w:t xml:space="preserve">los </w:t>
      </w:r>
      <w:r w:rsidRPr="004B4EF2">
        <w:t>estadounidenses ha</w:t>
      </w:r>
      <w:r w:rsidR="007C4193" w:rsidRPr="004B4EF2">
        <w:t>ya</w:t>
      </w:r>
      <w:r w:rsidRPr="004B4EF2">
        <w:t xml:space="preserve"> </w:t>
      </w:r>
      <w:r w:rsidR="007C4193" w:rsidRPr="004B4EF2">
        <w:t>realizado</w:t>
      </w:r>
      <w:r w:rsidRPr="004B4EF2">
        <w:t xml:space="preserve"> al menos una compra online</w:t>
      </w:r>
      <w:r w:rsidR="007C4193" w:rsidRPr="004B4EF2">
        <w:t xml:space="preserve"> en 2016</w:t>
      </w:r>
      <w:r w:rsidRPr="004B4EF2">
        <w:t>,</w:t>
      </w:r>
      <w:r w:rsidR="007C4193" w:rsidRPr="004B4EF2">
        <w:rPr>
          <w:noProof/>
        </w:rPr>
        <w:t xml:space="preserve"> </w:t>
      </w:r>
      <w:r w:rsidR="007C4193" w:rsidRPr="004B4EF2">
        <w:t xml:space="preserve">un </w:t>
      </w:r>
      <w:r w:rsidRPr="004B4EF2">
        <w:t xml:space="preserve">51% a través de su celular y </w:t>
      </w:r>
      <w:r w:rsidR="007C4193" w:rsidRPr="004B4EF2">
        <w:t>un</w:t>
      </w:r>
      <w:r w:rsidRPr="004B4EF2">
        <w:t xml:space="preserve"> 15% ha</w:t>
      </w:r>
      <w:r w:rsidR="007C4193" w:rsidRPr="004B4EF2">
        <w:t>ya</w:t>
      </w:r>
      <w:r w:rsidRPr="004B4EF2">
        <w:t xml:space="preserve"> adquirido un producto a través de un link de alguna red social.</w:t>
      </w:r>
      <w:r w:rsidR="009D67E6" w:rsidRPr="004B4EF2">
        <w:rPr>
          <w:rStyle w:val="Refdenotaalpie"/>
          <w:noProof/>
        </w:rPr>
        <w:footnoteReference w:id="20"/>
      </w:r>
      <w:r w:rsidR="009D67E6" w:rsidRPr="004B4EF2">
        <w:rPr>
          <w:noProof/>
        </w:rPr>
        <w:t xml:space="preserve"> </w:t>
      </w:r>
      <w:r w:rsidRPr="004B4EF2">
        <w:t xml:space="preserve"> </w:t>
      </w:r>
    </w:p>
    <w:p w14:paraId="30A745D3" w14:textId="77777777" w:rsidR="00D71F92" w:rsidRPr="004B4EF2" w:rsidRDefault="00D71F92" w:rsidP="001231B7">
      <w:pPr>
        <w:spacing w:after="0" w:line="240" w:lineRule="auto"/>
        <w:jc w:val="both"/>
      </w:pPr>
    </w:p>
    <w:p w14:paraId="1780F513" w14:textId="70425705" w:rsidR="00773E97" w:rsidRPr="004B4EF2" w:rsidRDefault="00773E97" w:rsidP="001231B7">
      <w:pPr>
        <w:spacing w:after="0" w:line="240" w:lineRule="auto"/>
        <w:jc w:val="both"/>
      </w:pPr>
      <w:r w:rsidRPr="004B4EF2">
        <w:t>Por rango etario, el segmento con mayor penetración es el de entre 18 y 29 años (millennials), donde el</w:t>
      </w:r>
      <w:r w:rsidR="00D12D52" w:rsidRPr="004B4EF2">
        <w:t xml:space="preserve"> 90% compra </w:t>
      </w:r>
      <w:r w:rsidRPr="004B4EF2">
        <w:t>en línea; mientras que</w:t>
      </w:r>
      <w:r w:rsidR="00D12D52" w:rsidRPr="004B4EF2">
        <w:t xml:space="preserve"> el 87% </w:t>
      </w:r>
      <w:r w:rsidR="00FC203A" w:rsidRPr="004B4EF2">
        <w:t>de</w:t>
      </w:r>
      <w:r w:rsidR="00915876">
        <w:t xml:space="preserve"> las personas</w:t>
      </w:r>
      <w:r w:rsidR="00FC203A" w:rsidRPr="004B4EF2">
        <w:t xml:space="preserve"> </w:t>
      </w:r>
      <w:r w:rsidR="00915876">
        <w:t>entre</w:t>
      </w:r>
      <w:r w:rsidR="00D12D52" w:rsidRPr="004B4EF2">
        <w:t xml:space="preserve"> 30 y</w:t>
      </w:r>
      <w:r w:rsidR="00AB4772" w:rsidRPr="004B4EF2">
        <w:t xml:space="preserve"> 49 años</w:t>
      </w:r>
      <w:r w:rsidR="007C4193" w:rsidRPr="004B4EF2">
        <w:t xml:space="preserve"> usa este medio</w:t>
      </w:r>
      <w:r w:rsidR="00D12D52" w:rsidRPr="004B4EF2">
        <w:t xml:space="preserve"> y el 72% </w:t>
      </w:r>
      <w:r w:rsidRPr="004B4EF2">
        <w:t>perteneciente</w:t>
      </w:r>
      <w:r w:rsidR="00D12D52" w:rsidRPr="004B4EF2">
        <w:t xml:space="preserve"> al rango de entre 50 y 64 años. </w:t>
      </w:r>
      <w:r w:rsidRPr="004B4EF2">
        <w:t>El primer</w:t>
      </w:r>
      <w:r w:rsidR="00D12D52" w:rsidRPr="004B4EF2">
        <w:t xml:space="preserve"> grupo </w:t>
      </w:r>
      <w:r w:rsidRPr="004B4EF2">
        <w:t>es el que reporta mayor gasto en comercio electrónico</w:t>
      </w:r>
      <w:r w:rsidR="00D12D52" w:rsidRPr="004B4EF2">
        <w:t xml:space="preserve">, </w:t>
      </w:r>
      <w:r w:rsidRPr="004B4EF2">
        <w:t>alcanzando los</w:t>
      </w:r>
      <w:r w:rsidR="00D12D52" w:rsidRPr="004B4EF2">
        <w:t xml:space="preserve"> </w:t>
      </w:r>
      <w:r w:rsidRPr="004B4EF2">
        <w:t xml:space="preserve">US </w:t>
      </w:r>
      <w:r w:rsidR="00D12D52" w:rsidRPr="004B4EF2">
        <w:t>$2.000 al año.</w:t>
      </w:r>
      <w:r w:rsidR="009D67E6" w:rsidRPr="004B4EF2">
        <w:rPr>
          <w:rStyle w:val="Refdenotaalpie"/>
        </w:rPr>
        <w:footnoteReference w:id="21"/>
      </w:r>
      <w:r w:rsidR="00D12D52" w:rsidRPr="004B4EF2">
        <w:t xml:space="preserve"> </w:t>
      </w:r>
    </w:p>
    <w:p w14:paraId="1C2E6A06" w14:textId="77777777" w:rsidR="00D71F92" w:rsidRPr="004B4EF2" w:rsidRDefault="00D71F92" w:rsidP="001231B7">
      <w:pPr>
        <w:spacing w:after="0" w:line="240" w:lineRule="auto"/>
        <w:jc w:val="both"/>
      </w:pPr>
    </w:p>
    <w:p w14:paraId="6B189794" w14:textId="232D8625" w:rsidR="00D12D52" w:rsidRPr="004B4EF2" w:rsidRDefault="00D12D52" w:rsidP="001231B7">
      <w:pPr>
        <w:spacing w:after="0" w:line="240" w:lineRule="auto"/>
        <w:jc w:val="both"/>
      </w:pPr>
      <w:r w:rsidRPr="004B4EF2">
        <w:t xml:space="preserve">En términos geográficos, entre las diez ciudades </w:t>
      </w:r>
      <w:r w:rsidR="009D67E6" w:rsidRPr="004B4EF2">
        <w:t>con mayor volumen de transacciones en línea</w:t>
      </w:r>
      <w:r w:rsidRPr="004B4EF2">
        <w:t xml:space="preserve">, la mitad están ubicadas en la costa este del país (Miami, </w:t>
      </w:r>
      <w:r w:rsidR="00FC203A" w:rsidRPr="004B4EF2">
        <w:t>New York City</w:t>
      </w:r>
      <w:r w:rsidRPr="004B4EF2">
        <w:t xml:space="preserve">, Pittsburgh, Washington D.C. y Orlando), </w:t>
      </w:r>
      <w:r w:rsidR="00FC203A" w:rsidRPr="004B4EF2">
        <w:t xml:space="preserve">lo que </w:t>
      </w:r>
      <w:r w:rsidR="009D67E6" w:rsidRPr="004B4EF2">
        <w:t xml:space="preserve">tiene </w:t>
      </w:r>
      <w:r w:rsidR="00FC203A" w:rsidRPr="004B4EF2">
        <w:t>relaci</w:t>
      </w:r>
      <w:r w:rsidR="009D67E6" w:rsidRPr="004B4EF2">
        <w:t>ón</w:t>
      </w:r>
      <w:r w:rsidR="00FC203A" w:rsidRPr="004B4EF2">
        <w:t xml:space="preserve"> con la</w:t>
      </w:r>
      <w:r w:rsidRPr="004B4EF2">
        <w:t xml:space="preserve"> distribución poblacional.</w:t>
      </w:r>
      <w:r w:rsidR="009D67E6" w:rsidRPr="004B4EF2">
        <w:rPr>
          <w:rStyle w:val="Refdenotaalpie"/>
        </w:rPr>
        <w:footnoteReference w:id="22"/>
      </w:r>
    </w:p>
    <w:p w14:paraId="3BA62EC3" w14:textId="77777777" w:rsidR="00D71F92" w:rsidRPr="004B4EF2" w:rsidRDefault="00D71F92" w:rsidP="001231B7">
      <w:pPr>
        <w:spacing w:after="0" w:line="240" w:lineRule="auto"/>
        <w:jc w:val="both"/>
      </w:pPr>
    </w:p>
    <w:p w14:paraId="142E03B4" w14:textId="3C1144C4" w:rsidR="00AB4772" w:rsidRPr="004B4EF2" w:rsidRDefault="00AB4772" w:rsidP="001231B7">
      <w:pPr>
        <w:spacing w:after="0" w:line="240" w:lineRule="auto"/>
        <w:jc w:val="both"/>
      </w:pPr>
      <w:r w:rsidRPr="004B4EF2">
        <w:t>Al mismo tiempo, existe una correlación positiva entre el ingreso promedio por estado y el gasto en línea por persona, es decir, los estados con mayor poder adquisitivo son aquellos donde la gente consume más a través de plataformas digitales. Así, New Jersey reporta un gasto en línea</w:t>
      </w:r>
      <w:r w:rsidR="006C5914" w:rsidRPr="004B4EF2">
        <w:t>/</w:t>
      </w:r>
      <w:r w:rsidRPr="004B4EF2">
        <w:t>persona de US$ 1.736, seguido por Massachusetts, New York, New Hampshire, Connecticut y Maryland, con un gasto en</w:t>
      </w:r>
      <w:r w:rsidR="00915876">
        <w:t xml:space="preserve"> </w:t>
      </w:r>
      <w:r w:rsidRPr="004B4EF2">
        <w:t xml:space="preserve">torno a US$ 1.500. El Distrito de Columbia (o Washington D.C.) </w:t>
      </w:r>
      <w:r w:rsidR="006C5914" w:rsidRPr="004B4EF2">
        <w:t>es el más alto, alcanzando los</w:t>
      </w:r>
      <w:r w:rsidRPr="004B4EF2">
        <w:t xml:space="preserve"> US$ 3.353</w:t>
      </w:r>
      <w:r w:rsidR="006C5914" w:rsidRPr="004B4EF2">
        <w:t>, con un aumento de</w:t>
      </w:r>
      <w:r w:rsidR="009D67E6" w:rsidRPr="004B4EF2">
        <w:t>l</w:t>
      </w:r>
      <w:r w:rsidR="006C5914" w:rsidRPr="004B4EF2">
        <w:t xml:space="preserve"> </w:t>
      </w:r>
      <w:r w:rsidRPr="004B4EF2">
        <w:t xml:space="preserve">38% </w:t>
      </w:r>
      <w:r w:rsidR="009D67E6" w:rsidRPr="004B4EF2">
        <w:t>en el periodo febrero 2016-2017</w:t>
      </w:r>
      <w:r w:rsidRPr="004B4EF2">
        <w:t xml:space="preserve">. Estos estados </w:t>
      </w:r>
      <w:r w:rsidR="009D67E6" w:rsidRPr="004B4EF2">
        <w:t>cuentan con</w:t>
      </w:r>
      <w:r w:rsidRPr="004B4EF2">
        <w:t xml:space="preserve"> poblaciones de mayor densidad y urbanización, </w:t>
      </w:r>
      <w:r w:rsidR="006C5914" w:rsidRPr="004B4EF2">
        <w:t>alto poder</w:t>
      </w:r>
      <w:r w:rsidRPr="004B4EF2">
        <w:t xml:space="preserve"> adquisitivo y</w:t>
      </w:r>
      <w:r w:rsidR="006C5914" w:rsidRPr="004B4EF2">
        <w:t xml:space="preserve"> acceso a diferentes modalidades de pago, lo que fomenta el consumo en línea</w:t>
      </w:r>
      <w:r w:rsidRPr="004B4EF2">
        <w:t>.</w:t>
      </w:r>
      <w:r w:rsidR="009D67E6" w:rsidRPr="004B4EF2">
        <w:rPr>
          <w:rStyle w:val="Refdenotaalpie"/>
        </w:rPr>
        <w:footnoteReference w:id="23"/>
      </w:r>
    </w:p>
    <w:p w14:paraId="3AA10825" w14:textId="77777777" w:rsidR="00BD0236" w:rsidRPr="004B4EF2" w:rsidRDefault="00BD0236" w:rsidP="001231B7">
      <w:pPr>
        <w:spacing w:after="0" w:line="240" w:lineRule="auto"/>
        <w:jc w:val="both"/>
      </w:pPr>
    </w:p>
    <w:p w14:paraId="67D39DCF" w14:textId="77777777" w:rsidR="006C5914" w:rsidRPr="004B4EF2" w:rsidRDefault="006C5914" w:rsidP="001231B7">
      <w:pPr>
        <w:spacing w:after="0" w:line="240" w:lineRule="auto"/>
        <w:jc w:val="both"/>
        <w:rPr>
          <w:b/>
        </w:rPr>
      </w:pPr>
    </w:p>
    <w:p w14:paraId="334AD014" w14:textId="146C46CE" w:rsidR="00407A13" w:rsidRPr="004B4EF2" w:rsidRDefault="00D12D52" w:rsidP="00BD0236">
      <w:pPr>
        <w:pStyle w:val="Ttulo3"/>
        <w:spacing w:before="0"/>
      </w:pPr>
      <w:bookmarkStart w:id="8" w:name="_Toc482862880"/>
      <w:r w:rsidRPr="004B4EF2">
        <w:t>Mecanismos de P</w:t>
      </w:r>
      <w:r w:rsidR="00407A13" w:rsidRPr="004B4EF2">
        <w:t>ago</w:t>
      </w:r>
      <w:bookmarkEnd w:id="8"/>
    </w:p>
    <w:p w14:paraId="4E52515B" w14:textId="2339F438" w:rsidR="009B60E7" w:rsidRPr="004B4EF2" w:rsidRDefault="00BD0236" w:rsidP="001231B7">
      <w:pPr>
        <w:shd w:val="clear" w:color="auto" w:fill="FFFFFF"/>
        <w:spacing w:after="0" w:line="240" w:lineRule="auto"/>
        <w:jc w:val="both"/>
        <w:rPr>
          <w:rFonts w:cs="Arial"/>
        </w:rPr>
      </w:pPr>
      <w:r w:rsidRPr="004B4EF2">
        <w:rPr>
          <w:rFonts w:cs="Arial"/>
        </w:rPr>
        <w:t>L</w:t>
      </w:r>
      <w:r w:rsidR="00A24EE9" w:rsidRPr="004B4EF2">
        <w:rPr>
          <w:rFonts w:cs="Arial"/>
        </w:rPr>
        <w:t>os mecanismos de pago son cruciales</w:t>
      </w:r>
      <w:r w:rsidRPr="004B4EF2">
        <w:rPr>
          <w:rFonts w:cs="Arial"/>
        </w:rPr>
        <w:t xml:space="preserve"> en el comercio electrónico</w:t>
      </w:r>
      <w:r w:rsidR="00A24EE9" w:rsidRPr="004B4EF2">
        <w:rPr>
          <w:rFonts w:cs="Arial"/>
        </w:rPr>
        <w:t xml:space="preserve">. </w:t>
      </w:r>
      <w:r w:rsidR="00C336CD" w:rsidRPr="004B4EF2">
        <w:rPr>
          <w:rFonts w:cs="Arial"/>
        </w:rPr>
        <w:t>E</w:t>
      </w:r>
      <w:r w:rsidR="00C12753" w:rsidRPr="004B4EF2">
        <w:rPr>
          <w:rFonts w:cs="Arial"/>
        </w:rPr>
        <w:t>n EE.UU., e</w:t>
      </w:r>
      <w:r w:rsidR="00C336CD" w:rsidRPr="004B4EF2">
        <w:rPr>
          <w:rFonts w:cs="Arial"/>
        </w:rPr>
        <w:t xml:space="preserve">xisten varios </w:t>
      </w:r>
      <w:r w:rsidR="00C12753" w:rsidRPr="004B4EF2">
        <w:rPr>
          <w:rFonts w:cs="Arial"/>
        </w:rPr>
        <w:t>mecanismos</w:t>
      </w:r>
      <w:r w:rsidR="009B60E7" w:rsidRPr="004B4EF2">
        <w:rPr>
          <w:rFonts w:cs="Arial"/>
        </w:rPr>
        <w:t xml:space="preserve">, incluyendo </w:t>
      </w:r>
      <w:r w:rsidR="00C336CD" w:rsidRPr="004B4EF2">
        <w:rPr>
          <w:rFonts w:cs="Arial"/>
        </w:rPr>
        <w:t xml:space="preserve">transferencias electrónicas entre cuentas bancarias, cheques electrónicos, órdenes de pago, giros postales de dinero, tarjetas bancarias </w:t>
      </w:r>
      <w:r w:rsidR="00CE4A43" w:rsidRPr="004B4EF2">
        <w:rPr>
          <w:rFonts w:cs="Arial"/>
        </w:rPr>
        <w:t xml:space="preserve">de prepago, tarjetas bancarias, </w:t>
      </w:r>
      <w:r w:rsidR="0082745A" w:rsidRPr="004B4EF2">
        <w:rPr>
          <w:rFonts w:cs="Arial"/>
        </w:rPr>
        <w:t>sistemas de pago electrónico</w:t>
      </w:r>
      <w:r w:rsidR="00CE4A43" w:rsidRPr="004B4EF2">
        <w:rPr>
          <w:rFonts w:cs="Arial"/>
        </w:rPr>
        <w:t xml:space="preserve"> (como PayPal) y</w:t>
      </w:r>
      <w:r w:rsidR="00C336CD" w:rsidRPr="004B4EF2">
        <w:rPr>
          <w:rFonts w:cs="Arial"/>
        </w:rPr>
        <w:t xml:space="preserve"> </w:t>
      </w:r>
      <w:r w:rsidR="00C336CD" w:rsidRPr="004B4EF2">
        <w:rPr>
          <w:rFonts w:cs="Arial"/>
          <w:i/>
        </w:rPr>
        <w:t>e-</w:t>
      </w:r>
      <w:proofErr w:type="spellStart"/>
      <w:r w:rsidR="00C336CD" w:rsidRPr="004B4EF2">
        <w:rPr>
          <w:rFonts w:cs="Arial"/>
          <w:i/>
        </w:rPr>
        <w:t>wallets</w:t>
      </w:r>
      <w:proofErr w:type="spellEnd"/>
      <w:r w:rsidR="009B60E7" w:rsidRPr="004B4EF2">
        <w:rPr>
          <w:rFonts w:cs="Arial"/>
        </w:rPr>
        <w:t xml:space="preserve"> (</w:t>
      </w:r>
      <w:r w:rsidR="00C336CD" w:rsidRPr="004B4EF2">
        <w:rPr>
          <w:rFonts w:cs="Arial"/>
        </w:rPr>
        <w:t xml:space="preserve">monederos electrónicos, como </w:t>
      </w:r>
      <w:r w:rsidR="00CE4A43" w:rsidRPr="004B4EF2">
        <w:rPr>
          <w:rFonts w:cs="Arial"/>
        </w:rPr>
        <w:t xml:space="preserve">Apple </w:t>
      </w:r>
      <w:proofErr w:type="spellStart"/>
      <w:r w:rsidR="00CE4A43" w:rsidRPr="004B4EF2">
        <w:rPr>
          <w:rFonts w:cs="Arial"/>
        </w:rPr>
        <w:t>Pay</w:t>
      </w:r>
      <w:proofErr w:type="spellEnd"/>
      <w:r w:rsidR="00A83CC4" w:rsidRPr="004B4EF2">
        <w:rPr>
          <w:rFonts w:cs="Arial"/>
        </w:rPr>
        <w:t xml:space="preserve"> o Android </w:t>
      </w:r>
      <w:proofErr w:type="spellStart"/>
      <w:r w:rsidR="00A83CC4" w:rsidRPr="004B4EF2">
        <w:rPr>
          <w:rFonts w:cs="Arial"/>
        </w:rPr>
        <w:t>Pay</w:t>
      </w:r>
      <w:proofErr w:type="spellEnd"/>
      <w:r w:rsidR="009B60E7" w:rsidRPr="004B4EF2">
        <w:rPr>
          <w:rFonts w:cs="Arial"/>
        </w:rPr>
        <w:t>)</w:t>
      </w:r>
      <w:r w:rsidR="00C336CD" w:rsidRPr="004B4EF2">
        <w:rPr>
          <w:rFonts w:cs="Arial"/>
        </w:rPr>
        <w:t>, las cuales permiten introducir los datos necesarios por parte del consumidor para efectua</w:t>
      </w:r>
      <w:r w:rsidR="006C5914" w:rsidRPr="004B4EF2">
        <w:rPr>
          <w:rFonts w:cs="Arial"/>
        </w:rPr>
        <w:t xml:space="preserve">r una </w:t>
      </w:r>
      <w:r w:rsidR="009B60E7" w:rsidRPr="004B4EF2">
        <w:rPr>
          <w:rFonts w:cs="Arial"/>
        </w:rPr>
        <w:t xml:space="preserve">compra </w:t>
      </w:r>
      <w:r w:rsidRPr="004B4EF2">
        <w:rPr>
          <w:rFonts w:cs="Arial"/>
        </w:rPr>
        <w:t>por</w:t>
      </w:r>
      <w:r w:rsidR="009B60E7" w:rsidRPr="004B4EF2">
        <w:rPr>
          <w:rFonts w:cs="Arial"/>
        </w:rPr>
        <w:t xml:space="preserve"> internet</w:t>
      </w:r>
      <w:r w:rsidR="00C336CD" w:rsidRPr="004B4EF2">
        <w:rPr>
          <w:rFonts w:cs="Arial"/>
        </w:rPr>
        <w:t xml:space="preserve">. </w:t>
      </w:r>
    </w:p>
    <w:p w14:paraId="14ECF682" w14:textId="77777777" w:rsidR="009B60E7" w:rsidRPr="004B4EF2" w:rsidRDefault="009B60E7" w:rsidP="001231B7">
      <w:pPr>
        <w:shd w:val="clear" w:color="auto" w:fill="FFFFFF"/>
        <w:spacing w:after="0" w:line="240" w:lineRule="auto"/>
        <w:jc w:val="both"/>
        <w:rPr>
          <w:rFonts w:cs="Arial"/>
        </w:rPr>
      </w:pPr>
    </w:p>
    <w:p w14:paraId="5A967150" w14:textId="3CE0E68D" w:rsidR="00C336CD" w:rsidRPr="004B4EF2" w:rsidRDefault="00C336CD" w:rsidP="001231B7">
      <w:pPr>
        <w:shd w:val="clear" w:color="auto" w:fill="FFFFFF"/>
        <w:spacing w:after="0" w:line="240" w:lineRule="auto"/>
        <w:jc w:val="both"/>
        <w:rPr>
          <w:rFonts w:cs="Arial"/>
        </w:rPr>
      </w:pPr>
      <w:r w:rsidRPr="004B4EF2">
        <w:rPr>
          <w:rFonts w:cs="Arial"/>
        </w:rPr>
        <w:t xml:space="preserve">En </w:t>
      </w:r>
      <w:r w:rsidR="009B60E7" w:rsidRPr="004B4EF2">
        <w:rPr>
          <w:rFonts w:cs="Arial"/>
        </w:rPr>
        <w:t>EE.UU.</w:t>
      </w:r>
      <w:r w:rsidRPr="004B4EF2">
        <w:rPr>
          <w:rFonts w:cs="Arial"/>
        </w:rPr>
        <w:t xml:space="preserve">, la participación de mercado de formas de pago </w:t>
      </w:r>
      <w:r w:rsidR="009B60E7" w:rsidRPr="004B4EF2">
        <w:rPr>
          <w:rFonts w:cs="Arial"/>
        </w:rPr>
        <w:t>en internet</w:t>
      </w:r>
      <w:r w:rsidRPr="004B4EF2">
        <w:rPr>
          <w:rFonts w:cs="Arial"/>
        </w:rPr>
        <w:t xml:space="preserve"> está </w:t>
      </w:r>
      <w:r w:rsidR="009B60E7" w:rsidRPr="004B4EF2">
        <w:rPr>
          <w:rFonts w:cs="Arial"/>
        </w:rPr>
        <w:t>liderada</w:t>
      </w:r>
      <w:r w:rsidRPr="004B4EF2">
        <w:rPr>
          <w:rFonts w:cs="Arial"/>
        </w:rPr>
        <w:t xml:space="preserve"> por el uso de tarjetas bancarias</w:t>
      </w:r>
      <w:r w:rsidR="009B60E7" w:rsidRPr="004B4EF2">
        <w:rPr>
          <w:rFonts w:cs="Arial"/>
        </w:rPr>
        <w:t xml:space="preserve"> </w:t>
      </w:r>
      <w:r w:rsidR="00BD0236" w:rsidRPr="004B4EF2">
        <w:rPr>
          <w:rFonts w:cs="Arial"/>
        </w:rPr>
        <w:t>(</w:t>
      </w:r>
      <w:r w:rsidRPr="004B4EF2">
        <w:rPr>
          <w:rFonts w:cs="Arial"/>
        </w:rPr>
        <w:t>crédito y débito</w:t>
      </w:r>
      <w:r w:rsidR="00BD0236" w:rsidRPr="004B4EF2">
        <w:rPr>
          <w:rFonts w:cs="Arial"/>
        </w:rPr>
        <w:t>)</w:t>
      </w:r>
      <w:r w:rsidRPr="004B4EF2">
        <w:rPr>
          <w:rFonts w:cs="Arial"/>
        </w:rPr>
        <w:t xml:space="preserve">, </w:t>
      </w:r>
      <w:r w:rsidR="00BD0236" w:rsidRPr="004B4EF2">
        <w:rPr>
          <w:rFonts w:cs="Arial"/>
        </w:rPr>
        <w:t>con</w:t>
      </w:r>
      <w:r w:rsidR="00C12753" w:rsidRPr="004B4EF2">
        <w:rPr>
          <w:rFonts w:cs="Arial"/>
        </w:rPr>
        <w:t xml:space="preserve"> el 45% de pagos electrónicos; l</w:t>
      </w:r>
      <w:r w:rsidR="009B60E7" w:rsidRPr="004B4EF2">
        <w:rPr>
          <w:rFonts w:cs="Arial"/>
        </w:rPr>
        <w:t>e sigue</w:t>
      </w:r>
      <w:r w:rsidRPr="004B4EF2">
        <w:rPr>
          <w:rFonts w:cs="Arial"/>
        </w:rPr>
        <w:t xml:space="preserve"> PayPal, con un 15% de participación.</w:t>
      </w:r>
      <w:r w:rsidR="009B60E7" w:rsidRPr="004B4EF2">
        <w:rPr>
          <w:rStyle w:val="Refdenotaalpie"/>
        </w:rPr>
        <w:footnoteReference w:id="24"/>
      </w:r>
      <w:r w:rsidRPr="004B4EF2">
        <w:rPr>
          <w:rFonts w:cs="Arial"/>
        </w:rPr>
        <w:t xml:space="preserve"> </w:t>
      </w:r>
    </w:p>
    <w:p w14:paraId="1CE1FD6E" w14:textId="77777777" w:rsidR="006C5914" w:rsidRPr="004B4EF2" w:rsidRDefault="006C5914" w:rsidP="001231B7">
      <w:pPr>
        <w:shd w:val="clear" w:color="auto" w:fill="FFFFFF"/>
        <w:spacing w:after="0" w:line="240" w:lineRule="auto"/>
        <w:jc w:val="both"/>
        <w:rPr>
          <w:rFonts w:cs="Arial"/>
        </w:rPr>
      </w:pPr>
    </w:p>
    <w:p w14:paraId="5914A4A3" w14:textId="009A033D" w:rsidR="00F536E9" w:rsidRPr="004B4EF2" w:rsidRDefault="00066EE7" w:rsidP="001231B7">
      <w:pPr>
        <w:shd w:val="clear" w:color="auto" w:fill="FFFFFF"/>
        <w:spacing w:after="0" w:line="240" w:lineRule="auto"/>
        <w:jc w:val="both"/>
        <w:rPr>
          <w:rFonts w:cs="Arial"/>
          <w:shd w:val="clear" w:color="auto" w:fill="FFFF00"/>
        </w:rPr>
      </w:pPr>
      <w:r w:rsidRPr="004B4EF2">
        <w:rPr>
          <w:rFonts w:cs="Arial"/>
        </w:rPr>
        <w:t>Durante las transacciones en línea, l</w:t>
      </w:r>
      <w:r w:rsidR="00C336CD" w:rsidRPr="004B4EF2">
        <w:rPr>
          <w:rFonts w:cs="Arial"/>
        </w:rPr>
        <w:t>a inse</w:t>
      </w:r>
      <w:r w:rsidR="009B60E7" w:rsidRPr="004B4EF2">
        <w:rPr>
          <w:rFonts w:cs="Arial"/>
        </w:rPr>
        <w:t>guridad y falta de confianza por parte del</w:t>
      </w:r>
      <w:r w:rsidR="00C336CD" w:rsidRPr="004B4EF2">
        <w:rPr>
          <w:rFonts w:cs="Arial"/>
        </w:rPr>
        <w:t xml:space="preserve"> consumidor</w:t>
      </w:r>
      <w:r w:rsidR="009B60E7" w:rsidRPr="004B4EF2">
        <w:rPr>
          <w:rFonts w:cs="Arial"/>
        </w:rPr>
        <w:t xml:space="preserve"> se presentan como barreras, considerando que </w:t>
      </w:r>
      <w:r w:rsidR="00C336CD" w:rsidRPr="004B4EF2">
        <w:rPr>
          <w:rFonts w:cs="Arial"/>
        </w:rPr>
        <w:t>el 41% de consumidores estadounidenses fueron víctimas de fraude de tarjetas en los últimos cinco años.</w:t>
      </w:r>
      <w:r w:rsidR="00544608" w:rsidRPr="004B4EF2">
        <w:rPr>
          <w:vertAlign w:val="superscript"/>
        </w:rPr>
        <w:footnoteReference w:id="25"/>
      </w:r>
      <w:r w:rsidR="00C336CD" w:rsidRPr="004B4EF2">
        <w:rPr>
          <w:rFonts w:cs="Arial"/>
        </w:rPr>
        <w:t xml:space="preserve"> Muchos usuarios se sienten incómodos compartiendo </w:t>
      </w:r>
      <w:r w:rsidRPr="004B4EF2">
        <w:rPr>
          <w:rFonts w:cs="Arial"/>
        </w:rPr>
        <w:t>sus datos por i</w:t>
      </w:r>
      <w:r w:rsidR="00C336CD" w:rsidRPr="004B4EF2">
        <w:rPr>
          <w:rFonts w:cs="Arial"/>
        </w:rPr>
        <w:t>nternet, por lo que</w:t>
      </w:r>
      <w:r w:rsidRPr="004B4EF2">
        <w:rPr>
          <w:rFonts w:cs="Arial"/>
        </w:rPr>
        <w:t xml:space="preserve"> se espera que</w:t>
      </w:r>
      <w:r w:rsidR="00C336CD" w:rsidRPr="004B4EF2">
        <w:rPr>
          <w:rFonts w:cs="Arial"/>
        </w:rPr>
        <w:t xml:space="preserve"> la creación de</w:t>
      </w:r>
      <w:r w:rsidRPr="004B4EF2">
        <w:rPr>
          <w:rFonts w:cs="Arial"/>
        </w:rPr>
        <w:t xml:space="preserve"> entornos seguros siga creciendo. </w:t>
      </w:r>
      <w:r w:rsidR="00C336CD" w:rsidRPr="004B4EF2">
        <w:rPr>
          <w:rFonts w:cs="Arial"/>
        </w:rPr>
        <w:t>Uno de los avances en este campo es el aumento de la confianza en los intermed</w:t>
      </w:r>
      <w:r w:rsidRPr="004B4EF2">
        <w:rPr>
          <w:rFonts w:cs="Arial"/>
        </w:rPr>
        <w:t>iarios financieros, como</w:t>
      </w:r>
      <w:r w:rsidR="00C12753" w:rsidRPr="004B4EF2">
        <w:rPr>
          <w:rFonts w:cs="Arial"/>
        </w:rPr>
        <w:t xml:space="preserve"> es el caso de</w:t>
      </w:r>
      <w:r w:rsidRPr="004B4EF2">
        <w:rPr>
          <w:rFonts w:cs="Arial"/>
        </w:rPr>
        <w:t xml:space="preserve"> PayPal.</w:t>
      </w:r>
      <w:r w:rsidR="00D71F92" w:rsidRPr="004B4EF2">
        <w:rPr>
          <w:rFonts w:cs="Arial"/>
          <w:shd w:val="clear" w:color="auto" w:fill="FFFF00"/>
        </w:rPr>
        <w:t xml:space="preserve"> </w:t>
      </w:r>
    </w:p>
    <w:p w14:paraId="716F59C9" w14:textId="77777777" w:rsidR="009C2C36" w:rsidRPr="004B4EF2" w:rsidRDefault="009C2C36" w:rsidP="001231B7">
      <w:pPr>
        <w:shd w:val="clear" w:color="auto" w:fill="FFFFFF"/>
        <w:spacing w:after="0" w:line="240" w:lineRule="auto"/>
        <w:jc w:val="both"/>
        <w:rPr>
          <w:rFonts w:cs="Arial"/>
        </w:rPr>
      </w:pPr>
    </w:p>
    <w:p w14:paraId="1B811A54" w14:textId="39CD2199" w:rsidR="009C2C36" w:rsidRPr="004B4EF2" w:rsidRDefault="009C2C36" w:rsidP="001231B7">
      <w:pPr>
        <w:shd w:val="clear" w:color="auto" w:fill="FFFFFF"/>
        <w:spacing w:after="0" w:line="240" w:lineRule="auto"/>
        <w:jc w:val="both"/>
        <w:rPr>
          <w:rFonts w:cs="Arial"/>
          <w:b/>
        </w:rPr>
      </w:pPr>
      <w:r w:rsidRPr="004B4EF2">
        <w:rPr>
          <w:rFonts w:cs="Arial"/>
          <w:b/>
        </w:rPr>
        <w:lastRenderedPageBreak/>
        <w:t xml:space="preserve">1.4.1. </w:t>
      </w:r>
      <w:r w:rsidR="00BD1359" w:rsidRPr="004B4EF2">
        <w:rPr>
          <w:rFonts w:cs="Arial"/>
          <w:b/>
        </w:rPr>
        <w:t>Sistemas de Pagos Electrónicos</w:t>
      </w:r>
    </w:p>
    <w:p w14:paraId="57D45B0B" w14:textId="77777777" w:rsidR="009C2C36" w:rsidRPr="004B4EF2" w:rsidRDefault="009C2C36" w:rsidP="001231B7">
      <w:pPr>
        <w:shd w:val="clear" w:color="auto" w:fill="FFFFFF"/>
        <w:spacing w:after="0" w:line="240" w:lineRule="auto"/>
        <w:jc w:val="both"/>
        <w:rPr>
          <w:rFonts w:cs="Arial"/>
        </w:rPr>
      </w:pPr>
    </w:p>
    <w:p w14:paraId="271992EF" w14:textId="07684BEC" w:rsidR="00544608" w:rsidRPr="004B4EF2" w:rsidRDefault="00BD1359" w:rsidP="001231B7">
      <w:pPr>
        <w:shd w:val="clear" w:color="auto" w:fill="FFFFFF"/>
        <w:spacing w:after="0" w:line="240" w:lineRule="auto"/>
        <w:jc w:val="both"/>
        <w:rPr>
          <w:rFonts w:cs="Arial"/>
        </w:rPr>
      </w:pPr>
      <w:r w:rsidRPr="004B4EF2">
        <w:rPr>
          <w:rFonts w:cs="Arial"/>
        </w:rPr>
        <w:t>Los sistemas de pagos electrónicos (EPS) realizan la transferencia de dinero entre compradores y vendedores en una acción de compra-venta electrónica a través de una entidad financiera autorizada por ambos. </w:t>
      </w:r>
      <w:r w:rsidR="00544608" w:rsidRPr="004B4EF2">
        <w:rPr>
          <w:rFonts w:cs="Arial"/>
        </w:rPr>
        <w:t xml:space="preserve">Requieren de la creación de una cuenta, sea por recepción o emisión de pago, y cobran pagos de comisión por su uso. Su uso se ha ido masificando en las tiendas de comercio electrónico para asegurar la confidencialidad de los datos personales. </w:t>
      </w:r>
    </w:p>
    <w:p w14:paraId="0BDF3E27" w14:textId="77777777" w:rsidR="00BD1359" w:rsidRPr="004B4EF2" w:rsidRDefault="00BD1359" w:rsidP="001231B7">
      <w:pPr>
        <w:shd w:val="clear" w:color="auto" w:fill="FFFFFF"/>
        <w:spacing w:after="0" w:line="240" w:lineRule="auto"/>
        <w:jc w:val="both"/>
        <w:rPr>
          <w:rFonts w:cs="Arial"/>
        </w:rPr>
      </w:pPr>
    </w:p>
    <w:p w14:paraId="747460A0" w14:textId="025C2401" w:rsidR="00BD1359" w:rsidRPr="004B4EF2" w:rsidRDefault="00BD1359" w:rsidP="001231B7">
      <w:pPr>
        <w:shd w:val="clear" w:color="auto" w:fill="FFFFFF"/>
        <w:spacing w:after="0" w:line="240" w:lineRule="auto"/>
        <w:jc w:val="both"/>
        <w:rPr>
          <w:rFonts w:cs="Arial"/>
        </w:rPr>
      </w:pPr>
      <w:r w:rsidRPr="004B4EF2">
        <w:rPr>
          <w:rFonts w:cs="Arial"/>
        </w:rPr>
        <w:t>PayPal es el líder de la categoría, siendo responsable del 40% de los ingresos de la categoría en EE.UU. para transacciones domésticas y transfronterizas.</w:t>
      </w:r>
      <w:r w:rsidRPr="004B4EF2">
        <w:rPr>
          <w:rFonts w:cs="Arial"/>
          <w:vertAlign w:val="superscript"/>
        </w:rPr>
        <w:footnoteReference w:id="26"/>
      </w:r>
      <w:r w:rsidRPr="004B4EF2">
        <w:rPr>
          <w:rFonts w:cs="Arial"/>
        </w:rPr>
        <w:t xml:space="preserve"> En participación lo siguen </w:t>
      </w:r>
      <w:proofErr w:type="spellStart"/>
      <w:r w:rsidRPr="004B4EF2">
        <w:rPr>
          <w:rFonts w:cs="Arial"/>
        </w:rPr>
        <w:t>Stripe</w:t>
      </w:r>
      <w:proofErr w:type="spellEnd"/>
      <w:r w:rsidRPr="004B4EF2">
        <w:rPr>
          <w:rFonts w:cs="Arial"/>
        </w:rPr>
        <w:t xml:space="preserve">, con 6,4% </w:t>
      </w:r>
      <w:r w:rsidR="006A40CA" w:rsidRPr="004B4EF2">
        <w:rPr>
          <w:rFonts w:cs="Arial"/>
        </w:rPr>
        <w:t xml:space="preserve">del mercado </w:t>
      </w:r>
      <w:r w:rsidR="00544608" w:rsidRPr="004B4EF2">
        <w:rPr>
          <w:rFonts w:cs="Arial"/>
        </w:rPr>
        <w:t>y Authorize.net con 2,3</w:t>
      </w:r>
      <w:r w:rsidRPr="004B4EF2">
        <w:rPr>
          <w:rFonts w:cs="Arial"/>
        </w:rPr>
        <w:t>%</w:t>
      </w:r>
      <w:r w:rsidR="00D616DF">
        <w:rPr>
          <w:rFonts w:cs="Arial"/>
        </w:rPr>
        <w:t>,</w:t>
      </w:r>
      <w:r w:rsidRPr="004B4EF2">
        <w:rPr>
          <w:rStyle w:val="Refdenotaalpie"/>
          <w:rFonts w:cs="Arial"/>
        </w:rPr>
        <w:footnoteReference w:id="27"/>
      </w:r>
      <w:r w:rsidRPr="004B4EF2">
        <w:rPr>
          <w:rFonts w:cs="Arial"/>
        </w:rPr>
        <w:t xml:space="preserve"> </w:t>
      </w:r>
      <w:r w:rsidR="00544608" w:rsidRPr="004B4EF2">
        <w:rPr>
          <w:rFonts w:cs="Arial"/>
        </w:rPr>
        <w:t xml:space="preserve">que </w:t>
      </w:r>
      <w:r w:rsidRPr="004B4EF2">
        <w:rPr>
          <w:rFonts w:cs="Arial"/>
        </w:rPr>
        <w:t>soporta cheques electrónicos y tarjetas de crédito.</w:t>
      </w:r>
      <w:r w:rsidR="00544608" w:rsidRPr="004B4EF2">
        <w:rPr>
          <w:rStyle w:val="Refdenotaalpie"/>
          <w:rFonts w:cs="Arial"/>
        </w:rPr>
        <w:footnoteReference w:id="28"/>
      </w:r>
      <w:r w:rsidRPr="004B4EF2">
        <w:rPr>
          <w:rFonts w:cs="Arial"/>
        </w:rPr>
        <w:t xml:space="preserve"> </w:t>
      </w:r>
    </w:p>
    <w:p w14:paraId="23057AB5" w14:textId="77777777" w:rsidR="00BD1359" w:rsidRPr="004B4EF2" w:rsidRDefault="00BD1359" w:rsidP="001231B7">
      <w:pPr>
        <w:shd w:val="clear" w:color="auto" w:fill="FFFFFF"/>
        <w:spacing w:after="0" w:line="240" w:lineRule="auto"/>
        <w:jc w:val="both"/>
        <w:rPr>
          <w:rFonts w:cs="Arial"/>
        </w:rPr>
      </w:pPr>
    </w:p>
    <w:p w14:paraId="0A81A949" w14:textId="07EF54E5" w:rsidR="00917D69" w:rsidRPr="004B4EF2" w:rsidRDefault="00917D69" w:rsidP="001231B7">
      <w:pPr>
        <w:shd w:val="clear" w:color="auto" w:fill="FFFFFF"/>
        <w:spacing w:after="0" w:line="240" w:lineRule="auto"/>
        <w:jc w:val="both"/>
        <w:rPr>
          <w:rFonts w:cs="Arial"/>
          <w:b/>
        </w:rPr>
      </w:pPr>
      <w:r w:rsidRPr="004B4EF2">
        <w:rPr>
          <w:rFonts w:cs="Arial"/>
          <w:b/>
        </w:rPr>
        <w:t>1.4.2. Actores:</w:t>
      </w:r>
    </w:p>
    <w:p w14:paraId="233DF5C1" w14:textId="77777777" w:rsidR="00394545" w:rsidRPr="004B4EF2" w:rsidRDefault="00394545" w:rsidP="001231B7">
      <w:pPr>
        <w:shd w:val="clear" w:color="auto" w:fill="FFFFFF"/>
        <w:spacing w:after="0" w:line="240" w:lineRule="auto"/>
        <w:jc w:val="both"/>
        <w:rPr>
          <w:rFonts w:cs="Arial"/>
          <w:b/>
        </w:rPr>
      </w:pPr>
    </w:p>
    <w:p w14:paraId="211ACF06" w14:textId="6D88D9B9" w:rsidR="00917D69" w:rsidRPr="004B4EF2" w:rsidRDefault="00917D69" w:rsidP="001231B7">
      <w:pPr>
        <w:shd w:val="clear" w:color="auto" w:fill="FFFFFF"/>
        <w:spacing w:after="0" w:line="240" w:lineRule="auto"/>
        <w:jc w:val="both"/>
        <w:rPr>
          <w:rFonts w:cs="Arial"/>
        </w:rPr>
      </w:pPr>
      <w:r w:rsidRPr="004B4EF2">
        <w:rPr>
          <w:rFonts w:cs="Arial"/>
        </w:rPr>
        <w:t>A modo de ejemplo, a continuación se describen dos actores que presentan soluciones de pago entre Chile y EE.UU.</w:t>
      </w:r>
    </w:p>
    <w:p w14:paraId="2B4818E2" w14:textId="77777777" w:rsidR="00917D69" w:rsidRPr="004B4EF2" w:rsidRDefault="00917D69" w:rsidP="001231B7">
      <w:pPr>
        <w:shd w:val="clear" w:color="auto" w:fill="FFFFFF"/>
        <w:spacing w:after="0" w:line="240" w:lineRule="auto"/>
        <w:jc w:val="both"/>
        <w:rPr>
          <w:rFonts w:cs="Arial"/>
        </w:rPr>
      </w:pPr>
    </w:p>
    <w:p w14:paraId="07B0D970" w14:textId="1A50600E" w:rsidR="00917D69" w:rsidRPr="004B4EF2" w:rsidRDefault="00917D69" w:rsidP="001231B7">
      <w:pPr>
        <w:numPr>
          <w:ilvl w:val="0"/>
          <w:numId w:val="33"/>
        </w:numPr>
        <w:shd w:val="clear" w:color="auto" w:fill="FFFFFF"/>
        <w:spacing w:after="0" w:line="240" w:lineRule="auto"/>
        <w:jc w:val="both"/>
        <w:rPr>
          <w:rFonts w:cs="Arial"/>
          <w:b/>
        </w:rPr>
      </w:pPr>
      <w:r w:rsidRPr="004B4EF2">
        <w:rPr>
          <w:rFonts w:cs="Arial"/>
          <w:b/>
        </w:rPr>
        <w:t>PayPal:</w:t>
      </w:r>
    </w:p>
    <w:p w14:paraId="1B09BD70" w14:textId="77777777" w:rsidR="00394545" w:rsidRPr="004B4EF2" w:rsidRDefault="00394545" w:rsidP="00394545">
      <w:pPr>
        <w:shd w:val="clear" w:color="auto" w:fill="FFFFFF"/>
        <w:spacing w:after="0" w:line="240" w:lineRule="auto"/>
        <w:ind w:left="720"/>
        <w:jc w:val="both"/>
        <w:rPr>
          <w:rFonts w:cs="Arial"/>
          <w:b/>
        </w:rPr>
      </w:pPr>
    </w:p>
    <w:p w14:paraId="175BA34E" w14:textId="2CCA71D3" w:rsidR="00BD0236" w:rsidRPr="004B4EF2" w:rsidRDefault="00BD0236" w:rsidP="007E5907">
      <w:pPr>
        <w:spacing w:line="240" w:lineRule="auto"/>
        <w:jc w:val="both"/>
      </w:pPr>
      <w:r w:rsidRPr="004B4EF2">
        <w:rPr>
          <w:rFonts w:cs="Arial"/>
        </w:rPr>
        <w:t>PayPal es utilizado en más de 700.000 dominios web, permitiendo asociar la cuenta PayPal con cuentas bancarias, tarjeta de crédito y débito, balance PayPal, tarjetas de crédito y débito de PayPal y crédito PayPal. Este intermediario permite transacciones a nivel mundial, facilitando el recibir y efectuar pagos en 26 tipos de moneda y en 193 mercados.</w:t>
      </w:r>
    </w:p>
    <w:p w14:paraId="7D9B8745" w14:textId="77777777" w:rsidR="00917D69" w:rsidRPr="004B4EF2" w:rsidRDefault="009C2C36" w:rsidP="007E5907">
      <w:pPr>
        <w:spacing w:line="240" w:lineRule="auto"/>
        <w:jc w:val="both"/>
      </w:pPr>
      <w:r w:rsidRPr="004B4EF2">
        <w:t>PayPal funciona con una cuenta asociada a un correo electrónico, vinculada a la información básica y financier</w:t>
      </w:r>
      <w:r w:rsidR="00917D69" w:rsidRPr="004B4EF2">
        <w:t xml:space="preserve">a del propietario de la cuenta. </w:t>
      </w:r>
      <w:r w:rsidRPr="004B4EF2">
        <w:t>Para la creación de cuenta</w:t>
      </w:r>
      <w:r w:rsidR="00917D69" w:rsidRPr="004B4EF2">
        <w:t>,</w:t>
      </w:r>
      <w:r w:rsidRPr="004B4EF2">
        <w:t xml:space="preserve"> se deb</w:t>
      </w:r>
      <w:r w:rsidR="00917D69" w:rsidRPr="004B4EF2">
        <w:t>e seleccionar entre una cuenta personal o de negocios:</w:t>
      </w:r>
      <w:r w:rsidRPr="004B4EF2">
        <w:t xml:space="preserve"> la primera</w:t>
      </w:r>
      <w:r w:rsidR="00917D69" w:rsidRPr="004B4EF2">
        <w:t>,</w:t>
      </w:r>
      <w:r w:rsidRPr="004B4EF2">
        <w:t xml:space="preserve"> es para q</w:t>
      </w:r>
      <w:r w:rsidR="00917D69" w:rsidRPr="004B4EF2">
        <w:t>uienes compren y realicen pagos;</w:t>
      </w:r>
      <w:r w:rsidRPr="004B4EF2">
        <w:t xml:space="preserve"> la segunda</w:t>
      </w:r>
      <w:r w:rsidR="00917D69" w:rsidRPr="004B4EF2">
        <w:t>,</w:t>
      </w:r>
      <w:r w:rsidRPr="004B4EF2">
        <w:t xml:space="preserve"> para quienes venden y reciben pagos. </w:t>
      </w:r>
    </w:p>
    <w:p w14:paraId="775A7F90" w14:textId="16756634" w:rsidR="009C2C36" w:rsidRPr="004B4EF2" w:rsidRDefault="009C2C36" w:rsidP="007E5907">
      <w:pPr>
        <w:spacing w:line="240" w:lineRule="auto"/>
        <w:jc w:val="both"/>
      </w:pPr>
      <w:r w:rsidRPr="004B4EF2">
        <w:t xml:space="preserve">En caso </w:t>
      </w:r>
      <w:r w:rsidR="00917D69" w:rsidRPr="004B4EF2">
        <w:t>de</w:t>
      </w:r>
      <w:r w:rsidRPr="004B4EF2">
        <w:t xml:space="preserve"> se</w:t>
      </w:r>
      <w:r w:rsidR="00917D69" w:rsidRPr="004B4EF2">
        <w:t>r</w:t>
      </w:r>
      <w:r w:rsidRPr="004B4EF2">
        <w:t xml:space="preserve"> vendedor y selecciona</w:t>
      </w:r>
      <w:r w:rsidR="00917D69" w:rsidRPr="004B4EF2">
        <w:t>r</w:t>
      </w:r>
      <w:r w:rsidRPr="004B4EF2">
        <w:t xml:space="preserve"> la cue</w:t>
      </w:r>
      <w:r w:rsidR="00917D69" w:rsidRPr="004B4EF2">
        <w:t>nta de n</w:t>
      </w:r>
      <w:r w:rsidRPr="004B4EF2">
        <w:t xml:space="preserve">egocios, </w:t>
      </w:r>
      <w:r w:rsidR="00917D69" w:rsidRPr="004B4EF2">
        <w:t xml:space="preserve">se </w:t>
      </w:r>
      <w:r w:rsidRPr="004B4EF2">
        <w:t xml:space="preserve">debe ingresar un correo electrónico, contraseña e información del negocio. PayPal ofrece seguridad </w:t>
      </w:r>
      <w:r w:rsidR="00917D69" w:rsidRPr="004B4EF2">
        <w:t>a través de</w:t>
      </w:r>
      <w:r w:rsidRPr="004B4EF2">
        <w:t xml:space="preserve"> </w:t>
      </w:r>
      <w:r w:rsidR="00917D69" w:rsidRPr="004B4EF2">
        <w:t xml:space="preserve">su </w:t>
      </w:r>
      <w:r w:rsidRPr="004B4EF2">
        <w:t>funcionalidad</w:t>
      </w:r>
      <w:r w:rsidR="00917D69" w:rsidRPr="004B4EF2">
        <w:t>,</w:t>
      </w:r>
      <w:r w:rsidRPr="004B4EF2">
        <w:t xml:space="preserve"> proteg</w:t>
      </w:r>
      <w:r w:rsidR="00917D69" w:rsidRPr="004B4EF2">
        <w:t>iendo</w:t>
      </w:r>
      <w:r w:rsidRPr="004B4EF2">
        <w:t xml:space="preserve"> los datos financieros de</w:t>
      </w:r>
      <w:r w:rsidR="00D616DF">
        <w:t>l vendedor</w:t>
      </w:r>
      <w:r w:rsidRPr="004B4EF2">
        <w:t xml:space="preserve"> </w:t>
      </w:r>
      <w:r w:rsidR="00917D69" w:rsidRPr="004B4EF2">
        <w:t>y a través de su política “protección al v</w:t>
      </w:r>
      <w:r w:rsidRPr="004B4EF2">
        <w:t>endedor”</w:t>
      </w:r>
      <w:r w:rsidR="00917D69" w:rsidRPr="004B4EF2">
        <w:t>,</w:t>
      </w:r>
      <w:r w:rsidRPr="004B4EF2">
        <w:t xml:space="preserve"> </w:t>
      </w:r>
      <w:r w:rsidR="00917D69" w:rsidRPr="004B4EF2">
        <w:t>que lo</w:t>
      </w:r>
      <w:r w:rsidRPr="004B4EF2">
        <w:t xml:space="preserve"> protege de transacciones no autorizadas y </w:t>
      </w:r>
      <w:r w:rsidR="00917D69" w:rsidRPr="004B4EF2">
        <w:t>productos</w:t>
      </w:r>
      <w:r w:rsidRPr="004B4EF2">
        <w:t xml:space="preserve"> no recibidos por el comprador. </w:t>
      </w:r>
      <w:r w:rsidR="00917D69" w:rsidRPr="004B4EF2">
        <w:t>Una vez creada la</w:t>
      </w:r>
      <w:r w:rsidRPr="004B4EF2">
        <w:t xml:space="preserve"> cuenta PayPal de </w:t>
      </w:r>
      <w:r w:rsidR="00917D69" w:rsidRPr="004B4EF2">
        <w:t>n</w:t>
      </w:r>
      <w:r w:rsidRPr="004B4EF2">
        <w:t xml:space="preserve">egocios, </w:t>
      </w:r>
      <w:r w:rsidR="00917D69" w:rsidRPr="004B4EF2">
        <w:t xml:space="preserve">se </w:t>
      </w:r>
      <w:r w:rsidRPr="004B4EF2">
        <w:t xml:space="preserve">puede integrar un botón de pago PayPal directamente en la página </w:t>
      </w:r>
      <w:r w:rsidR="00917D69" w:rsidRPr="004B4EF2">
        <w:t>web</w:t>
      </w:r>
      <w:r w:rsidRPr="004B4EF2">
        <w:t xml:space="preserve"> o se puede cobrar a través de correo electrónico.</w:t>
      </w:r>
      <w:r w:rsidR="00D71F92" w:rsidRPr="004B4EF2">
        <w:rPr>
          <w:rStyle w:val="Refdenotaalpie"/>
        </w:rPr>
        <w:footnoteReference w:id="29"/>
      </w:r>
      <w:r w:rsidRPr="004B4EF2">
        <w:t xml:space="preserve"> </w:t>
      </w:r>
    </w:p>
    <w:p w14:paraId="21C070E0" w14:textId="225F8F22" w:rsidR="00D71F92" w:rsidRPr="004B4EF2" w:rsidRDefault="00917D69" w:rsidP="007E5907">
      <w:pPr>
        <w:spacing w:after="0" w:line="240" w:lineRule="auto"/>
        <w:jc w:val="both"/>
      </w:pPr>
      <w:r w:rsidRPr="004B4EF2">
        <w:t>Los costos asociados al cobro a través de esta plataforma son por</w:t>
      </w:r>
      <w:r w:rsidR="009C2C36" w:rsidRPr="004B4EF2">
        <w:t xml:space="preserve"> comisiones </w:t>
      </w:r>
      <w:r w:rsidRPr="004B4EF2">
        <w:t>de</w:t>
      </w:r>
      <w:r w:rsidR="009C2C36" w:rsidRPr="004B4EF2">
        <w:t xml:space="preserve"> uso y </w:t>
      </w:r>
      <w:r w:rsidRPr="004B4EF2">
        <w:t>conversión</w:t>
      </w:r>
      <w:r w:rsidR="009C2C36" w:rsidRPr="004B4EF2">
        <w:t xml:space="preserve"> de divisa</w:t>
      </w:r>
      <w:r w:rsidR="00D71F92" w:rsidRPr="004B4EF2">
        <w:t>s</w:t>
      </w:r>
      <w:r w:rsidR="009C2C36" w:rsidRPr="004B4EF2">
        <w:t>. PayPal cobra comisiones por el recibo de pagos, compuestas por una tarifa variable según volumen de ventas mensual y una tarifa</w:t>
      </w:r>
      <w:r w:rsidR="001231B7" w:rsidRPr="004B4EF2">
        <w:t xml:space="preserve"> fija equivalente a US$ 0,3</w:t>
      </w:r>
      <w:r w:rsidR="009C2C36" w:rsidRPr="004B4EF2">
        <w:t xml:space="preserve">. </w:t>
      </w:r>
      <w:r w:rsidR="00D71F92" w:rsidRPr="004B4EF2">
        <w:t xml:space="preserve">En cuanto a la conversión de moneda, puede cobrar hasta un 3,5% por este proceso. </w:t>
      </w:r>
      <w:r w:rsidR="00BD0236" w:rsidRPr="004B4EF2">
        <w:t>Así,</w:t>
      </w:r>
      <w:r w:rsidR="00D71F92" w:rsidRPr="004B4EF2">
        <w:t xml:space="preserve"> </w:t>
      </w:r>
    </w:p>
    <w:p w14:paraId="0403E0FE" w14:textId="4D12F958" w:rsidR="00D71F92" w:rsidRPr="004B4EF2" w:rsidRDefault="00D71F92" w:rsidP="007E5907">
      <w:pPr>
        <w:numPr>
          <w:ilvl w:val="0"/>
          <w:numId w:val="35"/>
        </w:numPr>
        <w:spacing w:after="0" w:line="240" w:lineRule="auto"/>
        <w:jc w:val="both"/>
      </w:pPr>
      <w:r w:rsidRPr="004B4EF2">
        <w:t xml:space="preserve">Para ventas </w:t>
      </w:r>
      <w:r w:rsidR="007E5907" w:rsidRPr="004B4EF2">
        <w:t xml:space="preserve">mensuales </w:t>
      </w:r>
      <w:r w:rsidRPr="004B4EF2">
        <w:t xml:space="preserve">menores o equivalentes a </w:t>
      </w:r>
      <w:r w:rsidR="005A460A" w:rsidRPr="004B4EF2">
        <w:t>US</w:t>
      </w:r>
      <w:r w:rsidRPr="004B4EF2">
        <w:t>$</w:t>
      </w:r>
      <w:r w:rsidR="005A460A" w:rsidRPr="004B4EF2">
        <w:t xml:space="preserve"> </w:t>
      </w:r>
      <w:r w:rsidRPr="004B4EF2">
        <w:t xml:space="preserve">3.000, la tarifa </w:t>
      </w:r>
      <w:r w:rsidR="007E5907" w:rsidRPr="004B4EF2">
        <w:t xml:space="preserve">variable </w:t>
      </w:r>
      <w:r w:rsidRPr="004B4EF2">
        <w:t>es de 5,4% más la tarifa fija</w:t>
      </w:r>
      <w:r w:rsidR="005A460A" w:rsidRPr="004B4EF2">
        <w:t>;</w:t>
      </w:r>
      <w:r w:rsidRPr="004B4EF2">
        <w:t xml:space="preserve"> </w:t>
      </w:r>
    </w:p>
    <w:p w14:paraId="40EF0515" w14:textId="70A8A410" w:rsidR="00D71F92" w:rsidRPr="004B4EF2" w:rsidRDefault="00D71F92" w:rsidP="007E5907">
      <w:pPr>
        <w:numPr>
          <w:ilvl w:val="0"/>
          <w:numId w:val="35"/>
        </w:numPr>
        <w:spacing w:after="0" w:line="240" w:lineRule="auto"/>
        <w:jc w:val="both"/>
      </w:pPr>
      <w:r w:rsidRPr="004B4EF2">
        <w:t>Para ventas entre los US$ 3.000,01 y US$ 10.000, la tarifa equivale a 4,9% más la tarifa fija</w:t>
      </w:r>
      <w:r w:rsidR="007E5907" w:rsidRPr="004B4EF2">
        <w:t>;</w:t>
      </w:r>
    </w:p>
    <w:p w14:paraId="32F69333" w14:textId="2EC9FF3B" w:rsidR="007E5907" w:rsidRPr="004B4EF2" w:rsidRDefault="007E5907" w:rsidP="007E5907">
      <w:pPr>
        <w:numPr>
          <w:ilvl w:val="0"/>
          <w:numId w:val="34"/>
        </w:numPr>
        <w:spacing w:after="0" w:line="240" w:lineRule="auto"/>
        <w:jc w:val="both"/>
      </w:pPr>
      <w:r w:rsidRPr="004B4EF2">
        <w:t xml:space="preserve">Para ventas entre los US$ 10.000,01 y US$ 100.000, la tarifa es de 4,7% más la tarifa fija; </w:t>
      </w:r>
    </w:p>
    <w:p w14:paraId="71F3F3D0" w14:textId="2E72EBA9" w:rsidR="001231B7" w:rsidRPr="004B4EF2" w:rsidRDefault="007E5907" w:rsidP="007E5907">
      <w:pPr>
        <w:numPr>
          <w:ilvl w:val="0"/>
          <w:numId w:val="34"/>
        </w:numPr>
        <w:spacing w:after="0" w:line="240" w:lineRule="auto"/>
        <w:jc w:val="both"/>
      </w:pPr>
      <w:r w:rsidRPr="004B4EF2">
        <w:t>Para</w:t>
      </w:r>
      <w:r w:rsidR="009C2C36" w:rsidRPr="004B4EF2">
        <w:t xml:space="preserve"> ventas mensuales</w:t>
      </w:r>
      <w:r w:rsidRPr="004B4EF2">
        <w:t xml:space="preserve"> que</w:t>
      </w:r>
      <w:r w:rsidR="009C2C36" w:rsidRPr="004B4EF2">
        <w:t xml:space="preserve"> superan los </w:t>
      </w:r>
      <w:r w:rsidRPr="004B4EF2">
        <w:t xml:space="preserve">US$ </w:t>
      </w:r>
      <w:r w:rsidR="009C2C36" w:rsidRPr="004B4EF2">
        <w:t xml:space="preserve">100.000, la </w:t>
      </w:r>
      <w:r w:rsidRPr="004B4EF2">
        <w:t>tarifa</w:t>
      </w:r>
      <w:r w:rsidR="009C2C36" w:rsidRPr="004B4EF2">
        <w:t xml:space="preserve"> equivale a 4,4% más la tarifa fija</w:t>
      </w:r>
      <w:r w:rsidR="001231B7" w:rsidRPr="004B4EF2">
        <w:t>.</w:t>
      </w:r>
      <w:r w:rsidR="00D71F92" w:rsidRPr="004B4EF2">
        <w:rPr>
          <w:rStyle w:val="Refdenotaalpie"/>
        </w:rPr>
        <w:footnoteReference w:id="30"/>
      </w:r>
    </w:p>
    <w:p w14:paraId="297FE842" w14:textId="77777777" w:rsidR="001231B7" w:rsidRPr="004B4EF2" w:rsidRDefault="001231B7" w:rsidP="007E5907">
      <w:pPr>
        <w:spacing w:after="0" w:line="240" w:lineRule="auto"/>
        <w:jc w:val="both"/>
      </w:pPr>
    </w:p>
    <w:p w14:paraId="5FCC70DF" w14:textId="287A41CD" w:rsidR="009C2C36" w:rsidRPr="004B4EF2" w:rsidRDefault="009C2C36" w:rsidP="007E5907">
      <w:pPr>
        <w:spacing w:after="0" w:line="240" w:lineRule="auto"/>
        <w:jc w:val="both"/>
      </w:pPr>
      <w:r w:rsidRPr="004B4EF2">
        <w:t>Para</w:t>
      </w:r>
      <w:r w:rsidR="007E5907" w:rsidRPr="004B4EF2">
        <w:t xml:space="preserve"> el caso de Chile,</w:t>
      </w:r>
      <w:r w:rsidRPr="004B4EF2">
        <w:t xml:space="preserve"> PayPal </w:t>
      </w:r>
      <w:r w:rsidR="007E5907" w:rsidRPr="004B4EF2">
        <w:t>cuenta con una alianza con Multicaja,</w:t>
      </w:r>
      <w:r w:rsidRPr="004B4EF2">
        <w:t xml:space="preserve"> </w:t>
      </w:r>
      <w:r w:rsidR="007E5907" w:rsidRPr="004B4EF2">
        <w:t xml:space="preserve">que </w:t>
      </w:r>
      <w:r w:rsidRPr="004B4EF2">
        <w:t xml:space="preserve">permite traspasar el monto recibido a </w:t>
      </w:r>
      <w:r w:rsidR="007E5907" w:rsidRPr="004B4EF2">
        <w:t>una</w:t>
      </w:r>
      <w:r w:rsidRPr="004B4EF2">
        <w:t xml:space="preserve"> cuenta bancaria chilena en pesos</w:t>
      </w:r>
      <w:r w:rsidR="007E5907" w:rsidRPr="004B4EF2">
        <w:t xml:space="preserve"> (CLP)</w:t>
      </w:r>
      <w:r w:rsidRPr="004B4EF2">
        <w:t>.</w:t>
      </w:r>
      <w:r w:rsidR="00D71F92" w:rsidRPr="004B4EF2">
        <w:rPr>
          <w:vertAlign w:val="superscript"/>
        </w:rPr>
        <w:footnoteReference w:id="31"/>
      </w:r>
      <w:r w:rsidRPr="004B4EF2">
        <w:t xml:space="preserve"> Para esto, el vendedor d</w:t>
      </w:r>
      <w:r w:rsidR="007E5907" w:rsidRPr="004B4EF2">
        <w:t>ebe crear una cuenta Multicaja,</w:t>
      </w:r>
      <w:r w:rsidRPr="004B4EF2">
        <w:t xml:space="preserve"> vincularla con la cuenta PayPal y solicitar el monto de dólares a retirar. Multicaja cobra una comisión de </w:t>
      </w:r>
      <w:r w:rsidR="00BD0236" w:rsidRPr="004B4EF2">
        <w:t xml:space="preserve">US$ </w:t>
      </w:r>
      <w:r w:rsidRPr="004B4EF2">
        <w:t xml:space="preserve">10 </w:t>
      </w:r>
      <w:r w:rsidR="007E5907" w:rsidRPr="004B4EF2">
        <w:t>para</w:t>
      </w:r>
      <w:r w:rsidRPr="004B4EF2">
        <w:t xml:space="preserve"> retiro</w:t>
      </w:r>
      <w:r w:rsidR="007E5907" w:rsidRPr="004B4EF2">
        <w:t>s</w:t>
      </w:r>
      <w:r w:rsidRPr="004B4EF2">
        <w:t xml:space="preserve"> </w:t>
      </w:r>
      <w:r w:rsidR="007E5907" w:rsidRPr="004B4EF2">
        <w:t xml:space="preserve">entre </w:t>
      </w:r>
      <w:r w:rsidR="007E5907" w:rsidRPr="004B4EF2">
        <w:lastRenderedPageBreak/>
        <w:t>US</w:t>
      </w:r>
      <w:r w:rsidRPr="004B4EF2">
        <w:t>$</w:t>
      </w:r>
      <w:r w:rsidR="007E5907" w:rsidRPr="004B4EF2">
        <w:t xml:space="preserve"> </w:t>
      </w:r>
      <w:r w:rsidRPr="004B4EF2">
        <w:t xml:space="preserve">20 y </w:t>
      </w:r>
      <w:r w:rsidR="007E5907" w:rsidRPr="004B4EF2">
        <w:t>US</w:t>
      </w:r>
      <w:r w:rsidRPr="004B4EF2">
        <w:t>$</w:t>
      </w:r>
      <w:r w:rsidR="007E5907" w:rsidRPr="004B4EF2">
        <w:t xml:space="preserve"> </w:t>
      </w:r>
      <w:r w:rsidRPr="004B4EF2">
        <w:t>2.000</w:t>
      </w:r>
      <w:r w:rsidR="00BD0236" w:rsidRPr="004B4EF2">
        <w:t>,</w:t>
      </w:r>
      <w:r w:rsidRPr="004B4EF2">
        <w:t xml:space="preserve"> y </w:t>
      </w:r>
      <w:r w:rsidR="007E5907" w:rsidRPr="004B4EF2">
        <w:t xml:space="preserve">de </w:t>
      </w:r>
      <w:r w:rsidRPr="004B4EF2">
        <w:t xml:space="preserve">0,5% </w:t>
      </w:r>
      <w:r w:rsidR="007E5907" w:rsidRPr="004B4EF2">
        <w:t>para retiros por sobre US</w:t>
      </w:r>
      <w:r w:rsidRPr="004B4EF2">
        <w:t>$</w:t>
      </w:r>
      <w:r w:rsidR="007E5907" w:rsidRPr="004B4EF2">
        <w:t xml:space="preserve"> </w:t>
      </w:r>
      <w:r w:rsidRPr="004B4EF2">
        <w:t>2.000.</w:t>
      </w:r>
      <w:r w:rsidR="007E5907" w:rsidRPr="004B4EF2">
        <w:rPr>
          <w:vertAlign w:val="superscript"/>
        </w:rPr>
        <w:footnoteReference w:id="32"/>
      </w:r>
      <w:r w:rsidRPr="004B4EF2">
        <w:t xml:space="preserve"> </w:t>
      </w:r>
      <w:r w:rsidR="007E5907" w:rsidRPr="004B4EF2">
        <w:t>E</w:t>
      </w:r>
      <w:r w:rsidRPr="004B4EF2">
        <w:t xml:space="preserve">l tipo de cambio es determinado por </w:t>
      </w:r>
      <w:proofErr w:type="spellStart"/>
      <w:r w:rsidRPr="004B4EF2">
        <w:t>Paypal</w:t>
      </w:r>
      <w:proofErr w:type="spellEnd"/>
      <w:r w:rsidRPr="004B4EF2">
        <w:t xml:space="preserve"> y </w:t>
      </w:r>
      <w:proofErr w:type="spellStart"/>
      <w:r w:rsidRPr="004B4EF2">
        <w:t>Multicaja</w:t>
      </w:r>
      <w:proofErr w:type="spellEnd"/>
      <w:r w:rsidRPr="004B4EF2">
        <w:t xml:space="preserve"> a trav</w:t>
      </w:r>
      <w:r w:rsidR="00BD0236" w:rsidRPr="004B4EF2">
        <w:t>és de instituciones financieras</w:t>
      </w:r>
      <w:r w:rsidRPr="004B4EF2">
        <w:t xml:space="preserve"> y se da a conocer en el momento de utilizar sus servicios.</w:t>
      </w:r>
      <w:r w:rsidR="00D71F92" w:rsidRPr="004B4EF2">
        <w:rPr>
          <w:vertAlign w:val="superscript"/>
        </w:rPr>
        <w:footnoteReference w:id="33"/>
      </w:r>
    </w:p>
    <w:p w14:paraId="23DB1763" w14:textId="77777777" w:rsidR="00D71F92" w:rsidRPr="004B4EF2" w:rsidRDefault="00D71F92" w:rsidP="001231B7">
      <w:pPr>
        <w:spacing w:after="0" w:line="240" w:lineRule="auto"/>
        <w:jc w:val="both"/>
      </w:pPr>
    </w:p>
    <w:p w14:paraId="039890EA" w14:textId="3B55678C" w:rsidR="00917D69" w:rsidRPr="004B4EF2" w:rsidRDefault="00917D69" w:rsidP="007E5907">
      <w:pPr>
        <w:numPr>
          <w:ilvl w:val="0"/>
          <w:numId w:val="33"/>
        </w:numPr>
        <w:spacing w:after="0" w:line="240" w:lineRule="auto"/>
        <w:jc w:val="both"/>
        <w:rPr>
          <w:rFonts w:eastAsia="MS Mincho"/>
          <w:b/>
          <w:lang w:eastAsia="ja-JP"/>
        </w:rPr>
      </w:pPr>
      <w:proofErr w:type="spellStart"/>
      <w:r w:rsidRPr="004B4EF2">
        <w:rPr>
          <w:b/>
        </w:rPr>
        <w:t>Payoneer</w:t>
      </w:r>
      <w:proofErr w:type="spellEnd"/>
      <w:r w:rsidR="00C33272" w:rsidRPr="004B4EF2">
        <w:rPr>
          <w:b/>
        </w:rPr>
        <w:t>:</w:t>
      </w:r>
    </w:p>
    <w:p w14:paraId="5FB540BC" w14:textId="77777777" w:rsidR="00394545" w:rsidRPr="004B4EF2" w:rsidRDefault="00394545" w:rsidP="00394545">
      <w:pPr>
        <w:spacing w:after="0" w:line="240" w:lineRule="auto"/>
        <w:ind w:left="720"/>
        <w:jc w:val="both"/>
        <w:rPr>
          <w:rFonts w:eastAsia="MS Mincho"/>
          <w:b/>
          <w:lang w:eastAsia="ja-JP"/>
        </w:rPr>
      </w:pPr>
    </w:p>
    <w:p w14:paraId="3263D032" w14:textId="439025E1" w:rsidR="0075657A" w:rsidRPr="004B4EF2" w:rsidRDefault="00917D69" w:rsidP="007E5907">
      <w:pPr>
        <w:spacing w:after="0" w:line="240" w:lineRule="auto"/>
        <w:jc w:val="both"/>
      </w:pPr>
      <w:proofErr w:type="spellStart"/>
      <w:r w:rsidRPr="004B4EF2">
        <w:t>Payoneer</w:t>
      </w:r>
      <w:proofErr w:type="spellEnd"/>
      <w:r w:rsidRPr="004B4EF2">
        <w:t xml:space="preserve"> es un </w:t>
      </w:r>
      <w:r w:rsidR="007E5907" w:rsidRPr="004B4EF2">
        <w:rPr>
          <w:rFonts w:cs="Arial"/>
        </w:rPr>
        <w:t>EPS</w:t>
      </w:r>
      <w:r w:rsidR="007E5907" w:rsidRPr="004B4EF2">
        <w:t xml:space="preserve"> </w:t>
      </w:r>
      <w:r w:rsidRPr="004B4EF2">
        <w:t xml:space="preserve">que permite realizar transferencias, desembolsos y retiros de dinero a través de una cuenta bancaria virtual. </w:t>
      </w:r>
      <w:r w:rsidR="00AD0D19" w:rsidRPr="004B4EF2">
        <w:t>Cuenta con</w:t>
      </w:r>
      <w:r w:rsidRPr="004B4EF2">
        <w:t xml:space="preserve"> </w:t>
      </w:r>
      <w:r w:rsidR="007E5907" w:rsidRPr="004B4EF2">
        <w:t>un servicio de pago global (g</w:t>
      </w:r>
      <w:r w:rsidR="007E5907" w:rsidRPr="004B4EF2">
        <w:rPr>
          <w:i/>
        </w:rPr>
        <w:t xml:space="preserve">lobal </w:t>
      </w:r>
      <w:proofErr w:type="spellStart"/>
      <w:r w:rsidR="007E5907" w:rsidRPr="004B4EF2">
        <w:rPr>
          <w:i/>
        </w:rPr>
        <w:t>payment</w:t>
      </w:r>
      <w:proofErr w:type="spellEnd"/>
      <w:r w:rsidR="007E5907" w:rsidRPr="004B4EF2">
        <w:t>)</w:t>
      </w:r>
      <w:r w:rsidRPr="004B4EF2">
        <w:t xml:space="preserve">, </w:t>
      </w:r>
      <w:r w:rsidR="00AD0D19" w:rsidRPr="004B4EF2">
        <w:t>que</w:t>
      </w:r>
      <w:r w:rsidRPr="004B4EF2">
        <w:t xml:space="preserve"> permite abrir una cuenta de negocios con tres saldos </w:t>
      </w:r>
      <w:r w:rsidR="0075657A" w:rsidRPr="004B4EF2">
        <w:t>(</w:t>
      </w:r>
      <w:r w:rsidRPr="004B4EF2">
        <w:t>dólares estadounidenses (USD), libras esterlinas (GBP) y euros (EUR)</w:t>
      </w:r>
      <w:r w:rsidR="0075657A" w:rsidRPr="004B4EF2">
        <w:t>)</w:t>
      </w:r>
      <w:r w:rsidRPr="004B4EF2">
        <w:t>, un</w:t>
      </w:r>
      <w:r w:rsidR="0075657A" w:rsidRPr="004B4EF2">
        <w:t>a cuenta personal o de negocios</w:t>
      </w:r>
      <w:r w:rsidRPr="004B4EF2">
        <w:t xml:space="preserve"> y</w:t>
      </w:r>
      <w:r w:rsidR="0075657A" w:rsidRPr="004B4EF2">
        <w:t>,</w:t>
      </w:r>
      <w:r w:rsidRPr="004B4EF2">
        <w:t xml:space="preserve"> opcionalmente</w:t>
      </w:r>
      <w:r w:rsidR="0075657A" w:rsidRPr="004B4EF2">
        <w:t xml:space="preserve">, </w:t>
      </w:r>
      <w:r w:rsidRPr="004B4EF2">
        <w:t xml:space="preserve">una tarjeta de débito de prepago. </w:t>
      </w:r>
    </w:p>
    <w:p w14:paraId="090F8A53" w14:textId="77777777" w:rsidR="0075657A" w:rsidRPr="004B4EF2" w:rsidRDefault="0075657A" w:rsidP="007E5907">
      <w:pPr>
        <w:spacing w:after="0" w:line="240" w:lineRule="auto"/>
        <w:jc w:val="both"/>
      </w:pPr>
    </w:p>
    <w:p w14:paraId="570D4966" w14:textId="63DB8DE8" w:rsidR="0075657A" w:rsidRPr="004B4EF2" w:rsidRDefault="0075657A" w:rsidP="0075657A">
      <w:pPr>
        <w:spacing w:after="0" w:line="240" w:lineRule="auto"/>
        <w:jc w:val="both"/>
      </w:pPr>
      <w:r w:rsidRPr="004B4EF2">
        <w:t>Este sistema es uno de los más utilizado</w:t>
      </w:r>
      <w:r w:rsidR="00D616DF">
        <w:t>s</w:t>
      </w:r>
      <w:r w:rsidRPr="004B4EF2">
        <w:t xml:space="preserve"> para realizar ventas por Amazon EE.UU. </w:t>
      </w:r>
      <w:r w:rsidR="00917D69" w:rsidRPr="004B4EF2">
        <w:t>Para hacer esto</w:t>
      </w:r>
      <w:r w:rsidRPr="004B4EF2">
        <w:t>,</w:t>
      </w:r>
      <w:r w:rsidR="00917D69" w:rsidRPr="004B4EF2">
        <w:t xml:space="preserve"> </w:t>
      </w:r>
      <w:r w:rsidRPr="004B4EF2">
        <w:t xml:space="preserve">es necesaria la creación de una cuenta y </w:t>
      </w:r>
      <w:r w:rsidR="00917D69" w:rsidRPr="004B4EF2">
        <w:t xml:space="preserve">editar </w:t>
      </w:r>
      <w:r w:rsidRPr="004B4EF2">
        <w:t>el</w:t>
      </w:r>
      <w:r w:rsidR="00917D69" w:rsidRPr="004B4EF2">
        <w:t xml:space="preserve"> método de pago </w:t>
      </w:r>
      <w:r w:rsidRPr="004B4EF2">
        <w:t>incluyendo</w:t>
      </w:r>
      <w:r w:rsidR="00917D69" w:rsidRPr="004B4EF2">
        <w:t xml:space="preserve"> los datos de la cuenta en USD que aparece en la pestaña de “</w:t>
      </w:r>
      <w:proofErr w:type="spellStart"/>
      <w:r w:rsidR="00917D69" w:rsidRPr="004B4EF2">
        <w:rPr>
          <w:i/>
        </w:rPr>
        <w:t>Rece</w:t>
      </w:r>
      <w:r w:rsidRPr="004B4EF2">
        <w:rPr>
          <w:i/>
        </w:rPr>
        <w:t>ive</w:t>
      </w:r>
      <w:proofErr w:type="spellEnd"/>
      <w:r w:rsidRPr="004B4EF2">
        <w:rPr>
          <w:i/>
        </w:rPr>
        <w:t xml:space="preserve"> </w:t>
      </w:r>
      <w:proofErr w:type="spellStart"/>
      <w:r w:rsidRPr="004B4EF2">
        <w:rPr>
          <w:i/>
        </w:rPr>
        <w:t>payments</w:t>
      </w:r>
      <w:proofErr w:type="spellEnd"/>
      <w:r w:rsidRPr="004B4EF2">
        <w:t xml:space="preserve">” </w:t>
      </w:r>
      <w:r w:rsidR="00917D69" w:rsidRPr="004B4EF2">
        <w:t xml:space="preserve">de </w:t>
      </w:r>
      <w:proofErr w:type="spellStart"/>
      <w:r w:rsidR="00917D69" w:rsidRPr="004B4EF2">
        <w:t>Payoneer</w:t>
      </w:r>
      <w:proofErr w:type="spellEnd"/>
      <w:r w:rsidR="00917D69" w:rsidRPr="004B4EF2">
        <w:t xml:space="preserve">. El </w:t>
      </w:r>
      <w:r w:rsidRPr="004B4EF2">
        <w:t>traspaso</w:t>
      </w:r>
      <w:r w:rsidR="00917D69" w:rsidRPr="004B4EF2">
        <w:t xml:space="preserve"> de fondos de</w:t>
      </w:r>
      <w:r w:rsidRPr="004B4EF2">
        <w:t>sde</w:t>
      </w:r>
      <w:r w:rsidR="00917D69" w:rsidRPr="004B4EF2">
        <w:t xml:space="preserve"> </w:t>
      </w:r>
      <w:proofErr w:type="spellStart"/>
      <w:r w:rsidR="00917D69" w:rsidRPr="004B4EF2">
        <w:t>Payoneer</w:t>
      </w:r>
      <w:proofErr w:type="spellEnd"/>
      <w:r w:rsidR="00917D69" w:rsidRPr="004B4EF2">
        <w:t xml:space="preserve"> a una cuenta bancaria chilena  también se realiza mediante la cuenta virtua</w:t>
      </w:r>
      <w:r w:rsidRPr="004B4EF2">
        <w:t>l</w:t>
      </w:r>
      <w:r w:rsidR="00917D69" w:rsidRPr="004B4EF2">
        <w:t xml:space="preserve">. </w:t>
      </w:r>
      <w:r w:rsidRPr="004B4EF2">
        <w:t>Existen</w:t>
      </w:r>
      <w:r w:rsidR="00917D69" w:rsidRPr="004B4EF2">
        <w:t xml:space="preserve"> tarifas y comisiones </w:t>
      </w:r>
      <w:r w:rsidR="00394545" w:rsidRPr="004B4EF2">
        <w:t>por</w:t>
      </w:r>
      <w:r w:rsidR="00917D69" w:rsidRPr="004B4EF2">
        <w:t xml:space="preserve"> la creación y envío de la tarjeta de débito, mantención de la cuenta, conversión de divisa y retiro de dinero.</w:t>
      </w:r>
      <w:r w:rsidRPr="004B4EF2">
        <w:rPr>
          <w:rStyle w:val="Refdenotaalpie"/>
        </w:rPr>
        <w:footnoteReference w:id="34"/>
      </w:r>
      <w:r w:rsidRPr="004B4EF2">
        <w:t xml:space="preserve"> Para mayor información sobre comisiones y tarifas: </w:t>
      </w:r>
      <w:hyperlink r:id="rId17" w:history="1">
        <w:r w:rsidRPr="004B4EF2">
          <w:rPr>
            <w:rStyle w:val="Hipervnculo"/>
            <w14:textFill>
              <w14:solidFill>
                <w14:srgbClr w14:val="0000FF">
                  <w14:lumMod w14:val="75000"/>
                  <w14:lumOff w14:val="25000"/>
                </w14:srgbClr>
              </w14:solidFill>
            </w14:textFill>
          </w:rPr>
          <w:t>https://www.payoneer.com/es/fees/</w:t>
        </w:r>
      </w:hyperlink>
      <w:r w:rsidRPr="004B4EF2">
        <w:t xml:space="preserve"> </w:t>
      </w:r>
    </w:p>
    <w:p w14:paraId="5332985D" w14:textId="1862BBD4" w:rsidR="00E24F15" w:rsidRPr="004B4EF2" w:rsidRDefault="00A24EE9" w:rsidP="00DB0027">
      <w:pPr>
        <w:pStyle w:val="Ttulo3"/>
      </w:pPr>
      <w:bookmarkStart w:id="9" w:name="_Toc482862881"/>
      <w:r w:rsidRPr="004B4EF2">
        <w:t>Logística</w:t>
      </w:r>
      <w:r w:rsidR="00383980" w:rsidRPr="004B4EF2">
        <w:t xml:space="preserve"> y entrega</w:t>
      </w:r>
      <w:bookmarkEnd w:id="9"/>
    </w:p>
    <w:p w14:paraId="42857975" w14:textId="0D4F7177" w:rsidR="004F3372" w:rsidRPr="004B4EF2" w:rsidRDefault="00CB1B80" w:rsidP="001231B7">
      <w:pPr>
        <w:spacing w:after="0" w:line="240" w:lineRule="auto"/>
        <w:jc w:val="both"/>
      </w:pPr>
      <w:r w:rsidRPr="004B4EF2">
        <w:t>Para envíos internacionales, existen operadores que ofrecen servicios aéreos</w:t>
      </w:r>
      <w:r w:rsidR="00451A0A" w:rsidRPr="004B4EF2">
        <w:t xml:space="preserve"> (express o no)</w:t>
      </w:r>
      <w:r w:rsidRPr="004B4EF2">
        <w:t xml:space="preserve"> y/o marítimos. </w:t>
      </w:r>
      <w:r w:rsidR="00383980" w:rsidRPr="004B4EF2">
        <w:t xml:space="preserve">El sistema de entrega en EE.UU. está conformado principalmente por el servicio postal doméstico y operadores multinacionales. Existen otros operadores de menor tamaño que cubren zonas geográficas específicas, pero que son difíciles de acceder </w:t>
      </w:r>
      <w:r w:rsidR="004F3372" w:rsidRPr="004B4EF2">
        <w:t>para</w:t>
      </w:r>
      <w:r w:rsidR="00383980" w:rsidRPr="004B4EF2">
        <w:t xml:space="preserve"> una empresa que opera fuera de EE.UU. </w:t>
      </w:r>
    </w:p>
    <w:p w14:paraId="4C2F9F59" w14:textId="77777777" w:rsidR="001A23C1" w:rsidRPr="004B4EF2" w:rsidRDefault="001A23C1" w:rsidP="001231B7">
      <w:pPr>
        <w:spacing w:after="0" w:line="240" w:lineRule="auto"/>
        <w:jc w:val="both"/>
      </w:pPr>
    </w:p>
    <w:p w14:paraId="66A48AA4" w14:textId="2B5E48BB" w:rsidR="004F3372" w:rsidRPr="004B4EF2" w:rsidRDefault="004F3372" w:rsidP="001231B7">
      <w:pPr>
        <w:spacing w:after="0" w:line="240" w:lineRule="auto"/>
        <w:jc w:val="both"/>
      </w:pPr>
      <w:r w:rsidRPr="004B4EF2">
        <w:t>E</w:t>
      </w:r>
      <w:r w:rsidR="005949B4" w:rsidRPr="004B4EF2">
        <w:t>xisten cuatro</w:t>
      </w:r>
      <w:r w:rsidRPr="004B4EF2">
        <w:t xml:space="preserve"> servicios a los que una empresa extrajera puede optar:</w:t>
      </w:r>
      <w:r w:rsidR="008548CD" w:rsidRPr="004B4EF2">
        <w:rPr>
          <w:rStyle w:val="Refdenotaalpie"/>
        </w:rPr>
        <w:t xml:space="preserve"> </w:t>
      </w:r>
      <w:r w:rsidR="008548CD" w:rsidRPr="004B4EF2">
        <w:rPr>
          <w:rStyle w:val="Refdenotaalpie"/>
        </w:rPr>
        <w:footnoteReference w:id="35"/>
      </w:r>
    </w:p>
    <w:p w14:paraId="5E5C213C" w14:textId="1F0B953E" w:rsidR="004F3372" w:rsidRPr="004B4EF2" w:rsidRDefault="004F3372" w:rsidP="001231B7">
      <w:pPr>
        <w:numPr>
          <w:ilvl w:val="0"/>
          <w:numId w:val="31"/>
        </w:numPr>
        <w:spacing w:after="0" w:line="240" w:lineRule="auto"/>
        <w:jc w:val="both"/>
      </w:pPr>
      <w:r w:rsidRPr="004B4EF2">
        <w:t xml:space="preserve">Servicio Postal / USPS: Para el caso envíos desde Chile, Correos de Chile está coordinado con USPS. </w:t>
      </w:r>
    </w:p>
    <w:p w14:paraId="55D30FA4" w14:textId="315D75AF" w:rsidR="004F3372" w:rsidRPr="004B4EF2" w:rsidRDefault="004F3372" w:rsidP="001231B7">
      <w:pPr>
        <w:numPr>
          <w:ilvl w:val="0"/>
          <w:numId w:val="31"/>
        </w:numPr>
        <w:spacing w:after="0" w:line="240" w:lineRule="auto"/>
        <w:jc w:val="both"/>
      </w:pPr>
      <w:r w:rsidRPr="004B4EF2">
        <w:t xml:space="preserve">Operados globales: </w:t>
      </w:r>
      <w:r w:rsidR="008E4411" w:rsidRPr="004B4EF2">
        <w:t>UPS, FedEx y DHL</w:t>
      </w:r>
      <w:r w:rsidR="00CB1B80" w:rsidRPr="004B4EF2">
        <w:t>.</w:t>
      </w:r>
    </w:p>
    <w:p w14:paraId="60B212BE" w14:textId="554F4054" w:rsidR="008E4411" w:rsidRPr="004B4EF2" w:rsidRDefault="008E4411" w:rsidP="001231B7">
      <w:pPr>
        <w:numPr>
          <w:ilvl w:val="0"/>
          <w:numId w:val="31"/>
        </w:numPr>
        <w:spacing w:after="0" w:line="240" w:lineRule="auto"/>
        <w:jc w:val="both"/>
      </w:pPr>
      <w:r w:rsidRPr="004B4EF2">
        <w:t xml:space="preserve">Operadores domésticos: servicios logísticos que operan en los países de origen y que cuentan con alianzas con operadores en los mercados de destino. </w:t>
      </w:r>
    </w:p>
    <w:p w14:paraId="5C63B41A" w14:textId="734BFC8D" w:rsidR="008E4411" w:rsidRPr="004B4EF2" w:rsidRDefault="008E4411" w:rsidP="001231B7">
      <w:pPr>
        <w:numPr>
          <w:ilvl w:val="0"/>
          <w:numId w:val="31"/>
        </w:numPr>
        <w:spacing w:after="0" w:line="240" w:lineRule="auto"/>
        <w:jc w:val="both"/>
      </w:pPr>
      <w:r w:rsidRPr="004B4EF2">
        <w:t>Corredores de envío (</w:t>
      </w:r>
      <w:proofErr w:type="spellStart"/>
      <w:r w:rsidRPr="004B4EF2">
        <w:t>Parcel</w:t>
      </w:r>
      <w:proofErr w:type="spellEnd"/>
      <w:r w:rsidRPr="004B4EF2">
        <w:t xml:space="preserve"> </w:t>
      </w:r>
      <w:proofErr w:type="spellStart"/>
      <w:r w:rsidRPr="004B4EF2">
        <w:t>Broker</w:t>
      </w:r>
      <w:proofErr w:type="spellEnd"/>
      <w:r w:rsidRPr="004B4EF2">
        <w:t>): Son empresas que cuentan con alianzas con diferentes operadores a nivel mundial, pudien</w:t>
      </w:r>
      <w:r w:rsidR="008548CD" w:rsidRPr="004B4EF2">
        <w:t>do ofrecer tarifas convenientes, como por</w:t>
      </w:r>
      <w:r w:rsidRPr="004B4EF2">
        <w:t xml:space="preserve"> ejemplo </w:t>
      </w:r>
      <w:proofErr w:type="spellStart"/>
      <w:r w:rsidRPr="004B4EF2">
        <w:t>Parcel</w:t>
      </w:r>
      <w:proofErr w:type="spellEnd"/>
      <w:r w:rsidRPr="004B4EF2">
        <w:t xml:space="preserve"> </w:t>
      </w:r>
      <w:proofErr w:type="spellStart"/>
      <w:r w:rsidRPr="004B4EF2">
        <w:t>Monkey</w:t>
      </w:r>
      <w:proofErr w:type="spellEnd"/>
      <w:r w:rsidRPr="004B4EF2">
        <w:t xml:space="preserve">. </w:t>
      </w:r>
    </w:p>
    <w:p w14:paraId="28643FD6" w14:textId="77777777" w:rsidR="00713605" w:rsidRPr="004B4EF2" w:rsidRDefault="00713605" w:rsidP="001231B7">
      <w:pPr>
        <w:spacing w:after="0" w:line="240" w:lineRule="auto"/>
        <w:ind w:left="720"/>
        <w:jc w:val="both"/>
      </w:pPr>
    </w:p>
    <w:p w14:paraId="2A1BA766" w14:textId="22DDC61E" w:rsidR="0024228E" w:rsidRPr="004B4EF2" w:rsidRDefault="0024228E" w:rsidP="001231B7">
      <w:pPr>
        <w:spacing w:after="0" w:line="240" w:lineRule="auto"/>
        <w:jc w:val="both"/>
        <w:rPr>
          <w:b/>
        </w:rPr>
      </w:pPr>
      <w:r w:rsidRPr="004B4EF2">
        <w:rPr>
          <w:b/>
        </w:rPr>
        <w:t>1.</w:t>
      </w:r>
      <w:r w:rsidR="00955CB0" w:rsidRPr="004B4EF2">
        <w:rPr>
          <w:b/>
        </w:rPr>
        <w:t>5</w:t>
      </w:r>
      <w:r w:rsidRPr="004B4EF2">
        <w:rPr>
          <w:b/>
        </w:rPr>
        <w:t>.1. Envío</w:t>
      </w:r>
    </w:p>
    <w:p w14:paraId="47815E56" w14:textId="77777777" w:rsidR="00394545" w:rsidRPr="004B4EF2" w:rsidRDefault="00394545" w:rsidP="001231B7">
      <w:pPr>
        <w:spacing w:after="0" w:line="240" w:lineRule="auto"/>
        <w:jc w:val="both"/>
        <w:rPr>
          <w:b/>
        </w:rPr>
      </w:pPr>
    </w:p>
    <w:p w14:paraId="77C98BFC" w14:textId="010B9F59" w:rsidR="00147B34" w:rsidRPr="004B4EF2" w:rsidRDefault="00641F8F" w:rsidP="001231B7">
      <w:pPr>
        <w:spacing w:after="0" w:line="240" w:lineRule="auto"/>
        <w:jc w:val="both"/>
      </w:pPr>
      <w:r w:rsidRPr="004B4EF2">
        <w:t xml:space="preserve">Es importante considerar que la empresa que está gestionando el envío cuente con un agente de aduanas en </w:t>
      </w:r>
      <w:r w:rsidR="008548CD" w:rsidRPr="004B4EF2">
        <w:t>EE.UU.</w:t>
      </w:r>
      <w:r w:rsidRPr="004B4EF2">
        <w:t xml:space="preserve"> </w:t>
      </w:r>
      <w:r w:rsidR="008548CD" w:rsidRPr="004B4EF2">
        <w:t>(l</w:t>
      </w:r>
      <w:r w:rsidRPr="004B4EF2">
        <w:t>a mayoría de las empresas ofrecen este servicio</w:t>
      </w:r>
      <w:r w:rsidR="008548CD" w:rsidRPr="004B4EF2">
        <w:t>)</w:t>
      </w:r>
      <w:r w:rsidRPr="004B4EF2">
        <w:t>.</w:t>
      </w:r>
      <w:r w:rsidR="008548CD" w:rsidRPr="004B4EF2">
        <w:t xml:space="preserve"> </w:t>
      </w:r>
      <w:r w:rsidR="00147B34" w:rsidRPr="004B4EF2">
        <w:t xml:space="preserve">En marzo de 2016 entró en vigor el aumento del valor de </w:t>
      </w:r>
      <w:r w:rsidR="008548CD" w:rsidRPr="004B4EF2">
        <w:t xml:space="preserve">los </w:t>
      </w:r>
      <w:r w:rsidR="00147B34" w:rsidRPr="000077ED">
        <w:rPr>
          <w:i/>
        </w:rPr>
        <w:t xml:space="preserve">de </w:t>
      </w:r>
      <w:proofErr w:type="spellStart"/>
      <w:r w:rsidR="00147B34" w:rsidRPr="000077ED">
        <w:rPr>
          <w:i/>
        </w:rPr>
        <w:t>minimis</w:t>
      </w:r>
      <w:proofErr w:type="spellEnd"/>
      <w:r w:rsidR="008548CD" w:rsidRPr="004B4EF2">
        <w:t>,</w:t>
      </w:r>
      <w:r w:rsidR="00147B34" w:rsidRPr="004B4EF2">
        <w:t xml:space="preserve"> de US$ 200 a US$ 800, el que fue acordado en el </w:t>
      </w:r>
      <w:proofErr w:type="spellStart"/>
      <w:r w:rsidR="00147B34" w:rsidRPr="004B4EF2">
        <w:rPr>
          <w:i/>
        </w:rPr>
        <w:t>Trade</w:t>
      </w:r>
      <w:proofErr w:type="spellEnd"/>
      <w:r w:rsidR="00147B34" w:rsidRPr="004B4EF2">
        <w:rPr>
          <w:i/>
        </w:rPr>
        <w:t xml:space="preserve"> </w:t>
      </w:r>
      <w:proofErr w:type="spellStart"/>
      <w:r w:rsidR="00147B34" w:rsidRPr="004B4EF2">
        <w:rPr>
          <w:i/>
        </w:rPr>
        <w:t>Facilitation</w:t>
      </w:r>
      <w:proofErr w:type="spellEnd"/>
      <w:r w:rsidR="00147B34" w:rsidRPr="004B4EF2">
        <w:rPr>
          <w:i/>
        </w:rPr>
        <w:t xml:space="preserve"> and </w:t>
      </w:r>
      <w:proofErr w:type="spellStart"/>
      <w:r w:rsidR="00147B34" w:rsidRPr="004B4EF2">
        <w:rPr>
          <w:i/>
        </w:rPr>
        <w:t>Trade</w:t>
      </w:r>
      <w:proofErr w:type="spellEnd"/>
      <w:r w:rsidR="00147B34" w:rsidRPr="004B4EF2">
        <w:rPr>
          <w:i/>
        </w:rPr>
        <w:t xml:space="preserve"> </w:t>
      </w:r>
      <w:proofErr w:type="spellStart"/>
      <w:r w:rsidR="00147B34" w:rsidRPr="004B4EF2">
        <w:rPr>
          <w:i/>
        </w:rPr>
        <w:t>Enforcement</w:t>
      </w:r>
      <w:proofErr w:type="spellEnd"/>
      <w:r w:rsidR="00147B34" w:rsidRPr="004B4EF2">
        <w:rPr>
          <w:i/>
        </w:rPr>
        <w:t xml:space="preserve"> </w:t>
      </w:r>
      <w:proofErr w:type="spellStart"/>
      <w:r w:rsidR="00147B34" w:rsidRPr="004B4EF2">
        <w:rPr>
          <w:i/>
        </w:rPr>
        <w:t>Act</w:t>
      </w:r>
      <w:proofErr w:type="spellEnd"/>
      <w:r w:rsidR="00147B34" w:rsidRPr="004B4EF2">
        <w:rPr>
          <w:i/>
        </w:rPr>
        <w:t xml:space="preserve"> 2015</w:t>
      </w:r>
      <w:r w:rsidR="00147B34" w:rsidRPr="004B4EF2">
        <w:t xml:space="preserve">. Así, el envío de mercancías avaluadas en menos de US$ 800 </w:t>
      </w:r>
      <w:r w:rsidR="008548CD" w:rsidRPr="004B4EF2">
        <w:t>puede</w:t>
      </w:r>
      <w:r w:rsidR="00147B34" w:rsidRPr="004B4EF2">
        <w:t xml:space="preserve"> ingresar al país libre</w:t>
      </w:r>
      <w:r w:rsidR="00250B7E" w:rsidRPr="004B4EF2">
        <w:t xml:space="preserve"> de pago</w:t>
      </w:r>
      <w:r w:rsidR="00147B34" w:rsidRPr="004B4EF2">
        <w:t xml:space="preserve"> de impuestos y derechos aduaneros.</w:t>
      </w:r>
      <w:r w:rsidR="00147B34" w:rsidRPr="004B4EF2">
        <w:rPr>
          <w:rStyle w:val="Refdenotaalpie"/>
        </w:rPr>
        <w:footnoteReference w:id="36"/>
      </w:r>
      <w:r w:rsidR="00147B34" w:rsidRPr="004B4EF2">
        <w:t xml:space="preserve"> </w:t>
      </w:r>
    </w:p>
    <w:p w14:paraId="562F5E6A" w14:textId="77777777" w:rsidR="008548CD" w:rsidRPr="004B4EF2" w:rsidRDefault="008548CD" w:rsidP="001231B7">
      <w:pPr>
        <w:spacing w:after="0" w:line="240" w:lineRule="auto"/>
        <w:jc w:val="both"/>
      </w:pPr>
    </w:p>
    <w:p w14:paraId="3B923B08" w14:textId="4452909E" w:rsidR="00383980" w:rsidRPr="004B4EF2" w:rsidRDefault="008548CD" w:rsidP="001231B7">
      <w:pPr>
        <w:spacing w:after="0" w:line="240" w:lineRule="auto"/>
        <w:jc w:val="both"/>
      </w:pPr>
      <w:r w:rsidRPr="004B4EF2">
        <w:t xml:space="preserve">Por otra parte, </w:t>
      </w:r>
      <w:r w:rsidR="00641F8F" w:rsidRPr="004B4EF2">
        <w:t xml:space="preserve">EE.UU. está implementando una nueva plataforma para la aprobación de importaciones y exportaciones, </w:t>
      </w:r>
      <w:proofErr w:type="spellStart"/>
      <w:r w:rsidR="00641F8F" w:rsidRPr="004B4EF2">
        <w:rPr>
          <w:i/>
        </w:rPr>
        <w:t>Automated</w:t>
      </w:r>
      <w:proofErr w:type="spellEnd"/>
      <w:r w:rsidR="00641F8F" w:rsidRPr="004B4EF2">
        <w:rPr>
          <w:i/>
        </w:rPr>
        <w:t xml:space="preserve"> </w:t>
      </w:r>
      <w:proofErr w:type="spellStart"/>
      <w:r w:rsidR="00641F8F" w:rsidRPr="004B4EF2">
        <w:rPr>
          <w:i/>
        </w:rPr>
        <w:t>Commercial</w:t>
      </w:r>
      <w:proofErr w:type="spellEnd"/>
      <w:r w:rsidR="00641F8F" w:rsidRPr="004B4EF2">
        <w:rPr>
          <w:i/>
        </w:rPr>
        <w:t xml:space="preserve"> </w:t>
      </w:r>
      <w:proofErr w:type="spellStart"/>
      <w:r w:rsidR="00641F8F" w:rsidRPr="004B4EF2">
        <w:rPr>
          <w:i/>
        </w:rPr>
        <w:t>Environment</w:t>
      </w:r>
      <w:proofErr w:type="spellEnd"/>
      <w:r w:rsidR="00641F8F" w:rsidRPr="004B4EF2">
        <w:t>, la que funcionará como ventanilla única, automatizando la información y permisos (</w:t>
      </w:r>
      <w:proofErr w:type="spellStart"/>
      <w:r w:rsidR="00641F8F" w:rsidRPr="000077ED">
        <w:rPr>
          <w:i/>
        </w:rPr>
        <w:t>clearance</w:t>
      </w:r>
      <w:proofErr w:type="spellEnd"/>
      <w:r w:rsidR="00641F8F" w:rsidRPr="004B4EF2">
        <w:t>). Para más información:</w:t>
      </w:r>
      <w:r w:rsidRPr="004B4EF2">
        <w:t xml:space="preserve"> </w:t>
      </w:r>
      <w:hyperlink r:id="rId18" w:history="1">
        <w:r w:rsidR="00641F8F" w:rsidRPr="004B4EF2">
          <w:rPr>
            <w:rStyle w:val="Hipervnculo"/>
          </w:rPr>
          <w:t>https://www.cbp.gov/trade/automated</w:t>
        </w:r>
      </w:hyperlink>
      <w:r w:rsidR="00641F8F" w:rsidRPr="004B4EF2">
        <w:t xml:space="preserve"> </w:t>
      </w:r>
    </w:p>
    <w:p w14:paraId="35ECD474" w14:textId="77777777" w:rsidR="008548CD" w:rsidRPr="004B4EF2" w:rsidRDefault="008548CD" w:rsidP="001231B7">
      <w:pPr>
        <w:spacing w:after="0" w:line="240" w:lineRule="auto"/>
        <w:jc w:val="both"/>
      </w:pPr>
    </w:p>
    <w:p w14:paraId="38428289" w14:textId="226CB1CC" w:rsidR="00641F8F" w:rsidRPr="004B4EF2" w:rsidRDefault="008548CD" w:rsidP="001231B7">
      <w:pPr>
        <w:spacing w:after="0" w:line="240" w:lineRule="auto"/>
        <w:jc w:val="both"/>
      </w:pPr>
      <w:r w:rsidRPr="004B4EF2">
        <w:lastRenderedPageBreak/>
        <w:t>Respecto a las preferencias por parte de los consumidores, s</w:t>
      </w:r>
      <w:r w:rsidR="00A84E36" w:rsidRPr="004B4EF2">
        <w:t>egún la encuesta “</w:t>
      </w:r>
      <w:r w:rsidR="00A84E36" w:rsidRPr="004B4EF2">
        <w:rPr>
          <w:i/>
        </w:rPr>
        <w:t xml:space="preserve">Pulse of </w:t>
      </w:r>
      <w:proofErr w:type="spellStart"/>
      <w:r w:rsidR="00A84E36" w:rsidRPr="004B4EF2">
        <w:rPr>
          <w:i/>
        </w:rPr>
        <w:t>the</w:t>
      </w:r>
      <w:proofErr w:type="spellEnd"/>
      <w:r w:rsidR="00A84E36" w:rsidRPr="004B4EF2">
        <w:rPr>
          <w:i/>
        </w:rPr>
        <w:t xml:space="preserve"> Online </w:t>
      </w:r>
      <w:proofErr w:type="spellStart"/>
      <w:r w:rsidR="00A84E36" w:rsidRPr="004B4EF2">
        <w:rPr>
          <w:i/>
        </w:rPr>
        <w:t>Shopper</w:t>
      </w:r>
      <w:proofErr w:type="spellEnd"/>
      <w:r w:rsidR="00A84E36" w:rsidRPr="004B4EF2">
        <w:t>” realizada por UPS, los consumidores norteamericanos valoran fuertemente el envío sin costo asociado, declarando que 52% han agregado productos al carro de compras pa</w:t>
      </w:r>
      <w:r w:rsidRPr="004B4EF2">
        <w:t>ra poder optar a envío gratuito</w:t>
      </w:r>
      <w:r w:rsidR="00A84E36" w:rsidRPr="004B4EF2">
        <w:t xml:space="preserve"> y 45% ha dejado de comprar cuando su orden no ha calificado para envío gratuito. </w:t>
      </w:r>
      <w:r w:rsidR="00394545" w:rsidRPr="004B4EF2">
        <w:t>L</w:t>
      </w:r>
      <w:r w:rsidR="00A84E36" w:rsidRPr="004B4EF2">
        <w:t xml:space="preserve">a opción de “recoger en tienda” ha aumentado su participación, con un crecimiento del 8,5% en la proporción de consumidores que han usado este sistema en los últimos 12 meses. Respecto a los tiempos de envío, la </w:t>
      </w:r>
      <w:r w:rsidR="00880EFB" w:rsidRPr="004B4EF2">
        <w:t>encuesta</w:t>
      </w:r>
      <w:r w:rsidR="00A84E36" w:rsidRPr="004B4EF2">
        <w:t xml:space="preserve"> muestra que la mayoría de los estadounidenses </w:t>
      </w:r>
      <w:r w:rsidR="00880EFB" w:rsidRPr="004B4EF2">
        <w:t>está</w:t>
      </w:r>
      <w:r w:rsidR="00A84E36" w:rsidRPr="004B4EF2">
        <w:t xml:space="preserve"> dispuesto a esperar 6 días por envíos pagados y 8 por gratuitos.</w:t>
      </w:r>
      <w:r w:rsidR="009446F8" w:rsidRPr="004B4EF2">
        <w:rPr>
          <w:rStyle w:val="Refdenotaalpie"/>
        </w:rPr>
        <w:footnoteReference w:id="37"/>
      </w:r>
      <w:r w:rsidR="00A84E36" w:rsidRPr="004B4EF2">
        <w:t xml:space="preserve">  </w:t>
      </w:r>
    </w:p>
    <w:p w14:paraId="70467433" w14:textId="77777777" w:rsidR="008548CD" w:rsidRPr="004B4EF2" w:rsidRDefault="008548CD" w:rsidP="001231B7">
      <w:pPr>
        <w:spacing w:after="0" w:line="240" w:lineRule="auto"/>
        <w:jc w:val="both"/>
      </w:pPr>
    </w:p>
    <w:p w14:paraId="577CFEE1" w14:textId="183E7EA5" w:rsidR="004F3372" w:rsidRPr="004B4EF2" w:rsidRDefault="00955CB0" w:rsidP="001231B7">
      <w:pPr>
        <w:spacing w:after="0" w:line="240" w:lineRule="auto"/>
        <w:jc w:val="both"/>
        <w:rPr>
          <w:b/>
        </w:rPr>
      </w:pPr>
      <w:r w:rsidRPr="004B4EF2">
        <w:rPr>
          <w:b/>
        </w:rPr>
        <w:t>1.5</w:t>
      </w:r>
      <w:r w:rsidR="0024228E" w:rsidRPr="004B4EF2">
        <w:rPr>
          <w:b/>
        </w:rPr>
        <w:t>.2. Devoluciones</w:t>
      </w:r>
    </w:p>
    <w:p w14:paraId="490CF49D" w14:textId="77777777" w:rsidR="00394545" w:rsidRPr="004B4EF2" w:rsidRDefault="00394545" w:rsidP="001231B7">
      <w:pPr>
        <w:spacing w:after="0" w:line="240" w:lineRule="auto"/>
        <w:jc w:val="both"/>
        <w:rPr>
          <w:b/>
        </w:rPr>
      </w:pPr>
    </w:p>
    <w:p w14:paraId="714AE92F" w14:textId="1E227DCC" w:rsidR="004F3372" w:rsidRPr="004B4EF2" w:rsidRDefault="0024228E" w:rsidP="001231B7">
      <w:pPr>
        <w:spacing w:after="0" w:line="240" w:lineRule="auto"/>
        <w:jc w:val="both"/>
      </w:pPr>
      <w:r w:rsidRPr="004B4EF2">
        <w:t xml:space="preserve">Las políticas de devolución son uno de los factores que muestran mayores niveles de desaprobación en el comercio electrónico en EE.UU. </w:t>
      </w:r>
      <w:r w:rsidR="00713605" w:rsidRPr="004B4EF2">
        <w:t>Contar</w:t>
      </w:r>
      <w:r w:rsidRPr="004B4EF2">
        <w:t xml:space="preserve"> con políticas abiertas y sencillas es clave para lograr la satisfacción y lealtad de los consumidores, considerando que el 70% de los consumidores leen las polític</w:t>
      </w:r>
      <w:r w:rsidR="00512883" w:rsidRPr="004B4EF2">
        <w:t>as antes de realizar la compra y que e</w:t>
      </w:r>
      <w:r w:rsidRPr="004B4EF2">
        <w:t xml:space="preserve">l 66% considera que tener la opción de devolución </w:t>
      </w:r>
      <w:r w:rsidR="00713605" w:rsidRPr="004B4EF2">
        <w:t>gratuita</w:t>
      </w:r>
      <w:r w:rsidRPr="004B4EF2">
        <w:t xml:space="preserve"> es clave para poder tener una experiencia positiva de compra. Al mismo tiempo, los consumidores valora</w:t>
      </w:r>
      <w:r w:rsidR="00394545" w:rsidRPr="004B4EF2">
        <w:t>n</w:t>
      </w:r>
      <w:r w:rsidRPr="004B4EF2">
        <w:t xml:space="preserve"> el estar informados del proceso de devolución después que se haya enviado el producto. </w:t>
      </w:r>
      <w:r w:rsidR="00751E1C" w:rsidRPr="004B4EF2">
        <w:t>En EE.UU. hay empresas que ofrecen estos servicios, incluyendo consolidación de devoluciones, rastreo y convalidación para evitar el pago de impuestos en la aduana del país de origen</w:t>
      </w:r>
      <w:r w:rsidRPr="004B4EF2">
        <w:t>.</w:t>
      </w:r>
      <w:r w:rsidRPr="004B4EF2">
        <w:rPr>
          <w:rStyle w:val="Refdenotaalpie"/>
        </w:rPr>
        <w:footnoteReference w:id="38"/>
      </w:r>
      <w:r w:rsidRPr="004B4EF2">
        <w:t xml:space="preserve"> </w:t>
      </w:r>
      <w:r w:rsidR="00A91C0A" w:rsidRPr="004B4EF2">
        <w:t xml:space="preserve">Esto último es especialmente importante para el caso de Chile, que cuenta con </w:t>
      </w:r>
      <w:r w:rsidR="00512883" w:rsidRPr="004B4EF2">
        <w:t xml:space="preserve">un </w:t>
      </w:r>
      <w:r w:rsidR="00A91C0A" w:rsidRPr="000077ED">
        <w:rPr>
          <w:i/>
        </w:rPr>
        <w:t xml:space="preserve">de </w:t>
      </w:r>
      <w:proofErr w:type="spellStart"/>
      <w:r w:rsidR="00A91C0A" w:rsidRPr="000077ED">
        <w:rPr>
          <w:i/>
        </w:rPr>
        <w:t>minimis</w:t>
      </w:r>
      <w:proofErr w:type="spellEnd"/>
      <w:r w:rsidR="00A91C0A" w:rsidRPr="004B4EF2">
        <w:t xml:space="preserve"> de US$ 30.</w:t>
      </w:r>
      <w:r w:rsidR="00A91C0A" w:rsidRPr="004B4EF2">
        <w:rPr>
          <w:rStyle w:val="Refdenotaalpie"/>
        </w:rPr>
        <w:footnoteReference w:id="39"/>
      </w:r>
      <w:r w:rsidR="00394545" w:rsidRPr="004B4EF2">
        <w:t xml:space="preserve"> Al mismo tiempo, algunos EPS cuentan con beneficios de devoluciones gratuitas. </w:t>
      </w:r>
    </w:p>
    <w:p w14:paraId="38E08626" w14:textId="77777777" w:rsidR="00512883" w:rsidRPr="004B4EF2" w:rsidRDefault="00512883" w:rsidP="001231B7">
      <w:pPr>
        <w:spacing w:after="0" w:line="240" w:lineRule="auto"/>
        <w:jc w:val="both"/>
      </w:pPr>
    </w:p>
    <w:p w14:paraId="3AC2C9B3" w14:textId="325C227E" w:rsidR="009C2C36" w:rsidRPr="004B4EF2" w:rsidRDefault="009C2C36" w:rsidP="001231B7">
      <w:pPr>
        <w:spacing w:after="0" w:line="240" w:lineRule="auto"/>
        <w:jc w:val="both"/>
        <w:rPr>
          <w:b/>
        </w:rPr>
      </w:pPr>
      <w:r w:rsidRPr="004B4EF2">
        <w:rPr>
          <w:b/>
        </w:rPr>
        <w:t xml:space="preserve">1.5.3. </w:t>
      </w:r>
      <w:r w:rsidR="00394545" w:rsidRPr="004B4EF2">
        <w:rPr>
          <w:b/>
        </w:rPr>
        <w:t>Tipos de servicios</w:t>
      </w:r>
    </w:p>
    <w:p w14:paraId="1111100B" w14:textId="77777777" w:rsidR="00394545" w:rsidRPr="004B4EF2" w:rsidRDefault="00394545" w:rsidP="001231B7">
      <w:pPr>
        <w:spacing w:after="0" w:line="240" w:lineRule="auto"/>
        <w:jc w:val="both"/>
        <w:rPr>
          <w:b/>
        </w:rPr>
      </w:pPr>
    </w:p>
    <w:p w14:paraId="0DA47DF3" w14:textId="10CF7ABB" w:rsidR="006F38D2" w:rsidRPr="004B4EF2" w:rsidRDefault="009C2C36" w:rsidP="006F38D2">
      <w:pPr>
        <w:spacing w:after="0" w:line="240" w:lineRule="auto"/>
        <w:jc w:val="both"/>
      </w:pPr>
      <w:r w:rsidRPr="004B4EF2">
        <w:t>La mayoría de los operadores globales, como DHL y FedEx, ofrec</w:t>
      </w:r>
      <w:r w:rsidR="00512883" w:rsidRPr="004B4EF2">
        <w:t xml:space="preserve">en servicios </w:t>
      </w:r>
      <w:r w:rsidR="00CB1B80" w:rsidRPr="004B4EF2">
        <w:t>domésticos, de exportación</w:t>
      </w:r>
      <w:r w:rsidR="00512883" w:rsidRPr="004B4EF2">
        <w:t xml:space="preserve"> </w:t>
      </w:r>
      <w:r w:rsidR="00CB1B80" w:rsidRPr="004B4EF2">
        <w:t xml:space="preserve">e </w:t>
      </w:r>
      <w:r w:rsidRPr="004B4EF2">
        <w:t>im</w:t>
      </w:r>
      <w:r w:rsidR="00116430" w:rsidRPr="004B4EF2">
        <w:t xml:space="preserve">portación. Además </w:t>
      </w:r>
      <w:r w:rsidRPr="004B4EF2">
        <w:t xml:space="preserve">ofrecen servicios opcionales, </w:t>
      </w:r>
      <w:r w:rsidR="00116430" w:rsidRPr="004B4EF2">
        <w:t xml:space="preserve">tales </w:t>
      </w:r>
      <w:r w:rsidRPr="004B4EF2">
        <w:t xml:space="preserve">como </w:t>
      </w:r>
      <w:r w:rsidR="00512883" w:rsidRPr="004B4EF2">
        <w:t xml:space="preserve">preparación de envío, </w:t>
      </w:r>
      <w:r w:rsidRPr="004B4EF2">
        <w:t xml:space="preserve">pago de derechos e impuestos </w:t>
      </w:r>
      <w:r w:rsidR="00116430" w:rsidRPr="004B4EF2">
        <w:t>aduaneros</w:t>
      </w:r>
      <w:r w:rsidRPr="004B4EF2">
        <w:t xml:space="preserve">, recolecciones de envíos, protección del valor del </w:t>
      </w:r>
      <w:r w:rsidR="00116430" w:rsidRPr="004B4EF2">
        <w:t>envío y</w:t>
      </w:r>
      <w:r w:rsidR="00512883" w:rsidRPr="004B4EF2">
        <w:t xml:space="preserve"> protección de documentos</w:t>
      </w:r>
      <w:r w:rsidR="00116430" w:rsidRPr="004B4EF2">
        <w:t xml:space="preserve">. </w:t>
      </w:r>
      <w:r w:rsidR="006F38D2" w:rsidRPr="004B4EF2">
        <w:t xml:space="preserve">Los servicios de aduana incluyen servicios de aplazamiento de pago, pago por adelantado, notificación a otro agente de aduana, almacenamiento fiscalizado, tránsito fiscalizado y declaración de exportación. </w:t>
      </w:r>
    </w:p>
    <w:p w14:paraId="759B7889" w14:textId="77777777" w:rsidR="00512883" w:rsidRPr="004B4EF2" w:rsidRDefault="00512883" w:rsidP="001231B7">
      <w:pPr>
        <w:spacing w:after="0" w:line="240" w:lineRule="auto"/>
        <w:jc w:val="both"/>
      </w:pPr>
    </w:p>
    <w:p w14:paraId="6C7F7BF2" w14:textId="4E8FC32D" w:rsidR="00CB1B80" w:rsidRPr="004B4EF2" w:rsidRDefault="00CB1B80" w:rsidP="001231B7">
      <w:pPr>
        <w:spacing w:after="0" w:line="240" w:lineRule="auto"/>
        <w:jc w:val="both"/>
      </w:pPr>
      <w:r w:rsidRPr="004B4EF2">
        <w:t xml:space="preserve">Ofrecen </w:t>
      </w:r>
      <w:r w:rsidR="009C2C36" w:rsidRPr="004B4EF2">
        <w:t xml:space="preserve">también servicios especiales </w:t>
      </w:r>
      <w:r w:rsidRPr="004B4EF2">
        <w:t>con cargo adicional</w:t>
      </w:r>
      <w:r w:rsidR="009C2C36" w:rsidRPr="004B4EF2">
        <w:t xml:space="preserve">, </w:t>
      </w:r>
      <w:r w:rsidR="00394545" w:rsidRPr="004B4EF2">
        <w:t>tales como</w:t>
      </w:r>
      <w:r w:rsidR="009C2C36" w:rsidRPr="004B4EF2">
        <w:t xml:space="preserve"> cargo adicional por combustible, áreas remotas, pieza con sobrepeso, pieza excedida de tamaño, pallet no apilable, mercancías peligrosas, baterías de litio, corrección de dirección y cargos por seguridad. </w:t>
      </w:r>
    </w:p>
    <w:p w14:paraId="5B130464" w14:textId="77777777" w:rsidR="00CB1B80" w:rsidRPr="004B4EF2" w:rsidRDefault="00CB1B80" w:rsidP="001231B7">
      <w:pPr>
        <w:spacing w:after="0" w:line="240" w:lineRule="auto"/>
        <w:jc w:val="both"/>
      </w:pPr>
    </w:p>
    <w:p w14:paraId="7C3F7747" w14:textId="77777777" w:rsidR="00394545" w:rsidRPr="004B4EF2" w:rsidRDefault="006F38D2" w:rsidP="00E15A37">
      <w:pPr>
        <w:spacing w:after="0" w:line="240" w:lineRule="auto"/>
        <w:jc w:val="both"/>
        <w:rPr>
          <w:rStyle w:val="Hipervnculo"/>
        </w:rPr>
      </w:pPr>
      <w:r w:rsidRPr="004B4EF2">
        <w:t xml:space="preserve">Para envíos internacionales express, </w:t>
      </w:r>
      <w:r w:rsidR="009C2C36" w:rsidRPr="004B4EF2">
        <w:t xml:space="preserve">la </w:t>
      </w:r>
      <w:r w:rsidRPr="004B4EF2">
        <w:t>guía a</w:t>
      </w:r>
      <w:r w:rsidR="009C2C36" w:rsidRPr="004B4EF2">
        <w:t xml:space="preserve">érea y </w:t>
      </w:r>
      <w:r w:rsidRPr="004B4EF2">
        <w:t>factura c</w:t>
      </w:r>
      <w:r w:rsidR="009C2C36" w:rsidRPr="004B4EF2">
        <w:t>omercial son los documentos principales, pero pueden existir documentos adicionales según tipo y cantidad de mercancía.</w:t>
      </w:r>
      <w:r w:rsidRPr="004B4EF2">
        <w:t xml:space="preserve"> Más información en el siguiente enlace: </w:t>
      </w:r>
      <w:hyperlink r:id="rId19" w:anchor="tab1" w:history="1">
        <w:r w:rsidR="009C2C36" w:rsidRPr="004B4EF2">
          <w:rPr>
            <w:rStyle w:val="Hipervnculo"/>
          </w:rPr>
          <w:t>http://www.fedex.com/cl/tools/#tab1</w:t>
        </w:r>
      </w:hyperlink>
      <w:r w:rsidR="00E15A37" w:rsidRPr="004B4EF2">
        <w:rPr>
          <w:rStyle w:val="Hipervnculo"/>
        </w:rPr>
        <w:t xml:space="preserve"> </w:t>
      </w:r>
    </w:p>
    <w:p w14:paraId="6C81CF09" w14:textId="29CFC825" w:rsidR="00E15A37" w:rsidRPr="004B4EF2" w:rsidRDefault="00E15A37" w:rsidP="00E15A37">
      <w:pPr>
        <w:spacing w:after="0" w:line="240" w:lineRule="auto"/>
        <w:jc w:val="both"/>
      </w:pPr>
      <w:r w:rsidRPr="004B4EF2">
        <w:t xml:space="preserve">Más información sobre servicios express, además de una guía de cómo preparar un envío: </w:t>
      </w:r>
    </w:p>
    <w:p w14:paraId="4AF0764B" w14:textId="77777777" w:rsidR="00E15A37" w:rsidRPr="004B4EF2" w:rsidRDefault="002B5CC5" w:rsidP="00E15A37">
      <w:pPr>
        <w:spacing w:after="0" w:line="240" w:lineRule="auto"/>
        <w:jc w:val="both"/>
        <w:rPr>
          <w:rStyle w:val="Hipervnculo"/>
          <w:sz w:val="19"/>
          <w:szCs w:val="19"/>
          <w:u w:val="none"/>
        </w:rPr>
      </w:pPr>
      <w:hyperlink r:id="rId20" w:history="1">
        <w:r w:rsidR="00E15A37" w:rsidRPr="004B4EF2">
          <w:rPr>
            <w:rStyle w:val="Hipervnculo"/>
            <w:sz w:val="19"/>
            <w:szCs w:val="19"/>
          </w:rPr>
          <w:t>www.dhl.cl/content/dam/downloads/cl/express/es/shipping/rate_guide/dhl_express_rate_transit_guide_cl_es.pdf</w:t>
        </w:r>
      </w:hyperlink>
      <w:r w:rsidR="00E15A37" w:rsidRPr="004B4EF2">
        <w:rPr>
          <w:rStyle w:val="Hipervnculo"/>
          <w:sz w:val="19"/>
          <w:szCs w:val="19"/>
        </w:rPr>
        <w:t>.</w:t>
      </w:r>
      <w:r w:rsidR="00E15A37" w:rsidRPr="004B4EF2">
        <w:rPr>
          <w:rStyle w:val="Hipervnculo"/>
          <w:sz w:val="19"/>
          <w:szCs w:val="19"/>
          <w:u w:val="none"/>
        </w:rPr>
        <w:t xml:space="preserve"> </w:t>
      </w:r>
    </w:p>
    <w:p w14:paraId="277968A2" w14:textId="47CBB23E" w:rsidR="009C2C36" w:rsidRPr="004B4EF2" w:rsidRDefault="009C2C36" w:rsidP="001231B7">
      <w:pPr>
        <w:spacing w:after="0" w:line="240" w:lineRule="auto"/>
        <w:jc w:val="both"/>
        <w:rPr>
          <w:rStyle w:val="Hipervnculo"/>
        </w:rPr>
      </w:pPr>
    </w:p>
    <w:p w14:paraId="4848EEB8" w14:textId="77777777" w:rsidR="006F38D2" w:rsidRPr="004B4EF2" w:rsidRDefault="006F38D2" w:rsidP="001231B7">
      <w:pPr>
        <w:spacing w:after="0" w:line="240" w:lineRule="auto"/>
        <w:jc w:val="both"/>
        <w:rPr>
          <w:rStyle w:val="Hipervnculo"/>
        </w:rPr>
      </w:pPr>
    </w:p>
    <w:p w14:paraId="3CF571AD" w14:textId="2F16E166" w:rsidR="00CB1B80" w:rsidRPr="004B4EF2" w:rsidRDefault="00CB1B80" w:rsidP="001231B7">
      <w:pPr>
        <w:spacing w:after="0" w:line="240" w:lineRule="auto"/>
        <w:jc w:val="both"/>
      </w:pPr>
      <w:r w:rsidRPr="004B4EF2">
        <w:rPr>
          <w:noProof/>
          <w:lang w:eastAsia="es-CL"/>
        </w:rPr>
        <w:lastRenderedPageBreak/>
        <w:drawing>
          <wp:inline distT="0" distB="0" distL="0" distR="0" wp14:anchorId="1BD1E0F2" wp14:editId="0E7D9622">
            <wp:extent cx="6049671" cy="4096512"/>
            <wp:effectExtent l="0" t="0" r="0" b="1841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6A123C7" w14:textId="77777777" w:rsidR="00394545" w:rsidRPr="004B4EF2" w:rsidRDefault="00394545" w:rsidP="00E15A37">
      <w:pPr>
        <w:spacing w:after="0" w:line="240" w:lineRule="auto"/>
        <w:jc w:val="both"/>
      </w:pPr>
    </w:p>
    <w:p w14:paraId="3D7C29CB" w14:textId="442CC307" w:rsidR="006C101B" w:rsidRPr="004B4EF2" w:rsidRDefault="006C101B" w:rsidP="00E15A37">
      <w:pPr>
        <w:spacing w:after="0" w:line="240" w:lineRule="auto"/>
        <w:jc w:val="both"/>
      </w:pPr>
      <w:r w:rsidRPr="004B4EF2">
        <w:t>El proceso de logística también se puede efectuar por flete marítimo. Este tipo de transporte es generalmente más económico que un servicio express, aunque significa un tiempo de entrega más tardío</w:t>
      </w:r>
      <w:r w:rsidR="00394545" w:rsidRPr="004B4EF2">
        <w:t>, siendo</w:t>
      </w:r>
      <w:r w:rsidRPr="004B4EF2">
        <w:t xml:space="preserve"> más apropiado para grandes volúmenes. </w:t>
      </w:r>
    </w:p>
    <w:p w14:paraId="588C7FBD" w14:textId="77777777" w:rsidR="00E15A37" w:rsidRPr="004B4EF2" w:rsidRDefault="00E15A37" w:rsidP="00E15A37">
      <w:pPr>
        <w:spacing w:after="0" w:line="240" w:lineRule="auto"/>
        <w:jc w:val="both"/>
      </w:pPr>
    </w:p>
    <w:p w14:paraId="7D24D497" w14:textId="314328F4" w:rsidR="00451A0A" w:rsidRPr="004B4EF2" w:rsidRDefault="006C101B" w:rsidP="00E15A37">
      <w:pPr>
        <w:spacing w:after="0" w:line="240" w:lineRule="auto"/>
        <w:jc w:val="both"/>
      </w:pPr>
      <w:r w:rsidRPr="004B4EF2">
        <w:t xml:space="preserve">El flete marítimo consiste en la recogida y cargamento del contenedor o los contenedores con la mercancía que se quiere exportar, </w:t>
      </w:r>
      <w:r w:rsidR="00E15A37" w:rsidRPr="004B4EF2">
        <w:t>los que son trasladados por tierra al puerto de salida</w:t>
      </w:r>
      <w:r w:rsidR="00451A0A" w:rsidRPr="004B4EF2">
        <w:t xml:space="preserve">, para luego </w:t>
      </w:r>
      <w:r w:rsidR="004F1DE0" w:rsidRPr="004B4EF2">
        <w:t>llegar al puerto de destino y</w:t>
      </w:r>
      <w:r w:rsidR="00451A0A" w:rsidRPr="004B4EF2">
        <w:t xml:space="preserve"> ser transportado nuevamente </w:t>
      </w:r>
      <w:r w:rsidR="004F1DE0" w:rsidRPr="004B4EF2">
        <w:t xml:space="preserve">por tierra </w:t>
      </w:r>
      <w:r w:rsidR="00451A0A" w:rsidRPr="004B4EF2">
        <w:t>a la dirección de destino</w:t>
      </w:r>
      <w:r w:rsidRPr="004B4EF2">
        <w:t>. No todos los operadores marítimos ofrecen servicios de transporte terrestre, por lo que es recomendable contratar a un operador que ofrezca un servicio de puerta a puerta. El servicio de flete marítimo puede ser gestionado por operadores globales como DHL</w:t>
      </w:r>
      <w:r w:rsidRPr="004B4EF2">
        <w:rPr>
          <w:rStyle w:val="Refdenotaalpie"/>
        </w:rPr>
        <w:footnoteReference w:id="40"/>
      </w:r>
      <w:r w:rsidR="00451A0A" w:rsidRPr="004B4EF2">
        <w:t xml:space="preserve"> y</w:t>
      </w:r>
      <w:r w:rsidRPr="004B4EF2">
        <w:t xml:space="preserve"> </w:t>
      </w:r>
      <w:proofErr w:type="spellStart"/>
      <w:r w:rsidRPr="004B4EF2">
        <w:t>SeaLand</w:t>
      </w:r>
      <w:proofErr w:type="spellEnd"/>
      <w:r w:rsidRPr="004B4EF2">
        <w:rPr>
          <w:rStyle w:val="Refdenotaalpie"/>
        </w:rPr>
        <w:footnoteReference w:id="41"/>
      </w:r>
      <w:r w:rsidR="00451A0A" w:rsidRPr="004B4EF2">
        <w:t xml:space="preserve">. </w:t>
      </w:r>
    </w:p>
    <w:p w14:paraId="60073A2D" w14:textId="77777777" w:rsidR="00451A0A" w:rsidRPr="004B4EF2" w:rsidRDefault="00451A0A" w:rsidP="00E15A37">
      <w:pPr>
        <w:spacing w:after="0" w:line="240" w:lineRule="auto"/>
        <w:jc w:val="both"/>
      </w:pPr>
    </w:p>
    <w:p w14:paraId="44164487" w14:textId="55DF0860" w:rsidR="006C101B" w:rsidRPr="004B4EF2" w:rsidRDefault="00451A0A" w:rsidP="00451A0A">
      <w:pPr>
        <w:spacing w:after="0" w:line="240" w:lineRule="auto"/>
        <w:jc w:val="both"/>
      </w:pPr>
      <w:proofErr w:type="spellStart"/>
      <w:r w:rsidRPr="004B4EF2">
        <w:t>S</w:t>
      </w:r>
      <w:r w:rsidR="006C101B" w:rsidRPr="004B4EF2">
        <w:t>eaLand</w:t>
      </w:r>
      <w:proofErr w:type="spellEnd"/>
      <w:r w:rsidR="006C101B" w:rsidRPr="004B4EF2">
        <w:t xml:space="preserve"> permite gestionar </w:t>
      </w:r>
      <w:r w:rsidRPr="004B4EF2">
        <w:t>los</w:t>
      </w:r>
      <w:r w:rsidR="006C101B" w:rsidRPr="004B4EF2">
        <w:t xml:space="preserve"> e</w:t>
      </w:r>
      <w:r w:rsidR="004F1DE0" w:rsidRPr="004B4EF2">
        <w:t>nvíos mediante una cuenta en línea</w:t>
      </w:r>
      <w:r w:rsidR="006C101B" w:rsidRPr="004B4EF2">
        <w:t xml:space="preserve">. </w:t>
      </w:r>
      <w:r w:rsidRPr="004B4EF2">
        <w:t xml:space="preserve">Para mayor información sobre sus requisitos de transporte y tarifas, ingresar a: </w:t>
      </w:r>
      <w:hyperlink r:id="rId26" w:history="1">
        <w:r w:rsidR="006C101B" w:rsidRPr="004B4EF2">
          <w:rPr>
            <w:rStyle w:val="Hipervnculo"/>
          </w:rPr>
          <w:t>https://www.sealand.com/doing-business/shipping-requirements</w:t>
        </w:r>
      </w:hyperlink>
      <w:r w:rsidRPr="004B4EF2">
        <w:t xml:space="preserve">; </w:t>
      </w:r>
      <w:hyperlink r:id="rId27" w:history="1">
        <w:r w:rsidR="006C101B" w:rsidRPr="004B4EF2">
          <w:rPr>
            <w:rStyle w:val="Hipervnculo"/>
          </w:rPr>
          <w:t>https://www.sealand.com/es-es/doing-business/rates</w:t>
        </w:r>
      </w:hyperlink>
    </w:p>
    <w:p w14:paraId="1D6F9519" w14:textId="77777777" w:rsidR="00451A0A" w:rsidRPr="004B4EF2" w:rsidRDefault="00451A0A" w:rsidP="00451A0A">
      <w:pPr>
        <w:spacing w:after="0" w:line="240" w:lineRule="auto"/>
        <w:jc w:val="both"/>
      </w:pPr>
    </w:p>
    <w:p w14:paraId="463607DB" w14:textId="3B764CF7" w:rsidR="006C101B" w:rsidRPr="004B4EF2" w:rsidRDefault="006C101B" w:rsidP="001231B7">
      <w:pPr>
        <w:spacing w:line="240" w:lineRule="auto"/>
        <w:jc w:val="both"/>
      </w:pPr>
      <w:r w:rsidRPr="004B4EF2">
        <w:t xml:space="preserve">Por último, el cargo aéreo es otra opción de logística para envíos internacionales. Se demora más tiempo que el servicio express, pero menos que un flete marítimo, </w:t>
      </w:r>
      <w:r w:rsidR="00451A0A" w:rsidRPr="004B4EF2">
        <w:t>permitiendo</w:t>
      </w:r>
      <w:r w:rsidRPr="004B4EF2">
        <w:t xml:space="preserve"> transportar una carga de mayor volumen en comparación a un servicio express. El proceso es similar al de flete marítimo, </w:t>
      </w:r>
      <w:r w:rsidR="00451A0A" w:rsidRPr="004B4EF2">
        <w:t xml:space="preserve">por lo que </w:t>
      </w:r>
      <w:r w:rsidRPr="004B4EF2">
        <w:t>también se recomienda contratar un operador que cuente con servicio puerta a puerta para el transporte terrestre de</w:t>
      </w:r>
      <w:r w:rsidR="00451A0A" w:rsidRPr="004B4EF2">
        <w:t xml:space="preserve"> </w:t>
      </w:r>
      <w:r w:rsidRPr="004B4EF2">
        <w:t>l</w:t>
      </w:r>
      <w:r w:rsidR="00451A0A" w:rsidRPr="004B4EF2">
        <w:t>a</w:t>
      </w:r>
      <w:r w:rsidRPr="004B4EF2">
        <w:t xml:space="preserve"> </w:t>
      </w:r>
      <w:r w:rsidR="00451A0A" w:rsidRPr="004B4EF2">
        <w:t>mercancía</w:t>
      </w:r>
      <w:r w:rsidRPr="004B4EF2">
        <w:t>. Operadores globales como DHL</w:t>
      </w:r>
      <w:r w:rsidRPr="004B4EF2">
        <w:rPr>
          <w:rStyle w:val="Refdenotaalpie"/>
        </w:rPr>
        <w:footnoteReference w:id="42"/>
      </w:r>
      <w:r w:rsidRPr="004B4EF2">
        <w:t xml:space="preserve"> y UPS</w:t>
      </w:r>
      <w:r w:rsidRPr="004B4EF2">
        <w:rPr>
          <w:rStyle w:val="Refdenotaalpie"/>
        </w:rPr>
        <w:footnoteReference w:id="43"/>
      </w:r>
      <w:r w:rsidRPr="004B4EF2">
        <w:t xml:space="preserve"> ofrecen este tipo de </w:t>
      </w:r>
      <w:r w:rsidR="00451A0A" w:rsidRPr="004B4EF2">
        <w:t>servicios</w:t>
      </w:r>
      <w:r w:rsidRPr="004B4EF2">
        <w:t>.</w:t>
      </w:r>
    </w:p>
    <w:p w14:paraId="0AE83E72" w14:textId="77777777" w:rsidR="00832AE5" w:rsidRPr="004B4EF2" w:rsidRDefault="00832AE5" w:rsidP="00832AE5">
      <w:pPr>
        <w:spacing w:after="0" w:line="240" w:lineRule="auto"/>
        <w:jc w:val="both"/>
        <w:rPr>
          <w:b/>
        </w:rPr>
      </w:pPr>
    </w:p>
    <w:p w14:paraId="6E0887B9" w14:textId="0BD902A1" w:rsidR="00B705B9" w:rsidRPr="004B4EF2" w:rsidRDefault="00955CB0" w:rsidP="004F1DE0">
      <w:pPr>
        <w:pStyle w:val="Ttulo3"/>
        <w:spacing w:before="0"/>
      </w:pPr>
      <w:bookmarkStart w:id="10" w:name="_Toc482862882"/>
      <w:r w:rsidRPr="004B4EF2">
        <w:t>Principales T</w:t>
      </w:r>
      <w:r w:rsidR="001C61CF" w:rsidRPr="004B4EF2">
        <w:t>endencias</w:t>
      </w:r>
      <w:bookmarkEnd w:id="10"/>
    </w:p>
    <w:p w14:paraId="058D1573" w14:textId="3AEA0DEC" w:rsidR="000550D4" w:rsidRPr="004B4EF2" w:rsidRDefault="000550D4" w:rsidP="001231B7">
      <w:pPr>
        <w:spacing w:line="240" w:lineRule="auto"/>
        <w:jc w:val="both"/>
      </w:pPr>
      <w:r w:rsidRPr="004B4EF2">
        <w:t>En general, el 2017 será una continuación de un acelerado proce</w:t>
      </w:r>
      <w:r w:rsidR="00100052">
        <w:t>so de transformación tecnológica</w:t>
      </w:r>
      <w:r w:rsidRPr="004B4EF2">
        <w:t xml:space="preserve"> que estamos viviendo en muchos sectores. Los modelos tradicionales pueden ser rápidamente desplazados por nuevos esquemas de compra, pago y entrega de productos. Los consumidores americanos están demandando cada vez más experiencias personalizadas de compra de acuerdo </w:t>
      </w:r>
      <w:r w:rsidR="00175CB6" w:rsidRPr="004B4EF2">
        <w:t>a</w:t>
      </w:r>
      <w:r w:rsidRPr="004B4EF2">
        <w:t xml:space="preserve"> sus intereses, esperando que los retailers y marcas compartan información que les permita tomar decisiones de manera más fácil. El reto es poder adaptarse a la velocidad </w:t>
      </w:r>
      <w:r w:rsidR="00100052">
        <w:t xml:space="preserve">con la </w:t>
      </w:r>
      <w:r w:rsidRPr="004B4EF2">
        <w:t xml:space="preserve">que los consumidores están adoptando las nuevas </w:t>
      </w:r>
      <w:r w:rsidR="00175CB6" w:rsidRPr="004B4EF2">
        <w:t>tecnologías</w:t>
      </w:r>
      <w:r w:rsidRPr="004B4EF2">
        <w:t xml:space="preserve">. </w:t>
      </w:r>
    </w:p>
    <w:p w14:paraId="2156F6DD" w14:textId="642644D6" w:rsidR="001C61CF" w:rsidRPr="004B4EF2" w:rsidRDefault="000A1D4C" w:rsidP="001231B7">
      <w:pPr>
        <w:spacing w:line="240" w:lineRule="auto"/>
        <w:jc w:val="both"/>
      </w:pPr>
      <w:r w:rsidRPr="004B4EF2">
        <w:rPr>
          <w:b/>
        </w:rPr>
        <w:t xml:space="preserve">a. </w:t>
      </w:r>
      <w:r w:rsidR="001C61CF" w:rsidRPr="004B4EF2">
        <w:rPr>
          <w:b/>
        </w:rPr>
        <w:t>Personalización</w:t>
      </w:r>
      <w:r w:rsidRPr="004B4EF2">
        <w:rPr>
          <w:b/>
        </w:rPr>
        <w:t xml:space="preserve"> a través del uso de información</w:t>
      </w:r>
      <w:r w:rsidR="00867D7B" w:rsidRPr="004B4EF2">
        <w:rPr>
          <w:b/>
        </w:rPr>
        <w:t xml:space="preserve"> (</w:t>
      </w:r>
      <w:proofErr w:type="spellStart"/>
      <w:r w:rsidR="00867D7B" w:rsidRPr="004B4EF2">
        <w:rPr>
          <w:b/>
        </w:rPr>
        <w:t>big</w:t>
      </w:r>
      <w:proofErr w:type="spellEnd"/>
      <w:r w:rsidR="00867D7B" w:rsidRPr="004B4EF2">
        <w:rPr>
          <w:b/>
        </w:rPr>
        <w:t xml:space="preserve"> data)</w:t>
      </w:r>
      <w:r w:rsidRPr="004B4EF2">
        <w:rPr>
          <w:b/>
        </w:rPr>
        <w:t>:</w:t>
      </w:r>
      <w:r w:rsidRPr="004B4EF2">
        <w:t xml:space="preserve"> </w:t>
      </w:r>
      <w:r w:rsidR="00867D7B" w:rsidRPr="004B4EF2">
        <w:t>El “Big Data” crecerá en importancia dentro de la toma de decisiones</w:t>
      </w:r>
      <w:r w:rsidR="00AF1903" w:rsidRPr="004B4EF2">
        <w:t xml:space="preserve">, a través del </w:t>
      </w:r>
      <w:r w:rsidR="00867D7B" w:rsidRPr="004B4EF2">
        <w:t>análisis de toda la información que es recolectada por medio de sensores, cajas registradoras, aplicaciones móviles, tarjetas de lealtad y otros dispositivos. La cantidad de información primaria, más la que pueda ser compartida o comprada a terceros, permitirá generar indicadores de desempeño en tiempo real, establecer predicciones de compras y c</w:t>
      </w:r>
      <w:r w:rsidR="00AF1903" w:rsidRPr="004B4EF2">
        <w:t xml:space="preserve">onocer </w:t>
      </w:r>
      <w:r w:rsidR="00780355" w:rsidRPr="004B4EF2">
        <w:t>con</w:t>
      </w:r>
      <w:r w:rsidR="00AF1903" w:rsidRPr="004B4EF2">
        <w:t xml:space="preserve"> mayor profundidad a los consumidores, permitiendo </w:t>
      </w:r>
      <w:r w:rsidR="001C61CF" w:rsidRPr="004B4EF2">
        <w:t xml:space="preserve">segmentar y comprender a los usuarios y presentarles servicios, ofertas </w:t>
      </w:r>
      <w:r w:rsidRPr="004B4EF2">
        <w:t>e</w:t>
      </w:r>
      <w:r w:rsidR="001C61CF" w:rsidRPr="004B4EF2">
        <w:t xml:space="preserve"> información personalizada. </w:t>
      </w:r>
    </w:p>
    <w:p w14:paraId="1D8EE11F" w14:textId="2DAA7649" w:rsidR="001C61CF" w:rsidRPr="004B4EF2" w:rsidRDefault="000A1D4C" w:rsidP="001231B7">
      <w:pPr>
        <w:spacing w:line="240" w:lineRule="auto"/>
        <w:jc w:val="both"/>
      </w:pPr>
      <w:r w:rsidRPr="004B4EF2">
        <w:rPr>
          <w:b/>
        </w:rPr>
        <w:t xml:space="preserve">b. </w:t>
      </w:r>
      <w:r w:rsidR="001C61CF" w:rsidRPr="004B4EF2">
        <w:rPr>
          <w:b/>
        </w:rPr>
        <w:t>Variedad de dispositivos</w:t>
      </w:r>
      <w:r w:rsidRPr="004B4EF2">
        <w:rPr>
          <w:b/>
        </w:rPr>
        <w:t xml:space="preserve">: </w:t>
      </w:r>
      <w:r w:rsidR="00780355" w:rsidRPr="004B4EF2">
        <w:t xml:space="preserve">Los </w:t>
      </w:r>
      <w:r w:rsidR="00780355" w:rsidRPr="004B4EF2">
        <w:rPr>
          <w:i/>
        </w:rPr>
        <w:t xml:space="preserve">Smartphone, </w:t>
      </w:r>
      <w:proofErr w:type="spellStart"/>
      <w:r w:rsidR="00780355" w:rsidRPr="004B4EF2">
        <w:rPr>
          <w:i/>
        </w:rPr>
        <w:t>Tablets</w:t>
      </w:r>
      <w:proofErr w:type="spellEnd"/>
      <w:r w:rsidR="001C61CF" w:rsidRPr="004B4EF2">
        <w:t xml:space="preserve"> y otros dispositivos portátiles </w:t>
      </w:r>
      <w:r w:rsidR="006B4BAC" w:rsidRPr="004B4EF2">
        <w:t>han aumentado su participación de manera significativa</w:t>
      </w:r>
      <w:r w:rsidR="002B182B" w:rsidRPr="004B4EF2">
        <w:t>, al igual que el uso que se le da como medio para el comercio electrónico</w:t>
      </w:r>
      <w:r w:rsidR="006B4BAC" w:rsidRPr="004B4EF2">
        <w:t xml:space="preserve">. Es por esto que es </w:t>
      </w:r>
      <w:r w:rsidR="002B182B" w:rsidRPr="004B4EF2">
        <w:t xml:space="preserve">de suma </w:t>
      </w:r>
      <w:r w:rsidR="006B4BAC" w:rsidRPr="004B4EF2">
        <w:t>importan</w:t>
      </w:r>
      <w:r w:rsidR="002B182B" w:rsidRPr="004B4EF2">
        <w:t>cia</w:t>
      </w:r>
      <w:r w:rsidR="006B4BAC" w:rsidRPr="004B4EF2">
        <w:t xml:space="preserve"> que las plataformas y sitios web de venta en línea cumplan con los requerimientos para funcionar en diversos dispositivos. Al mismo tiempo, los consumidores están usando</w:t>
      </w:r>
      <w:r w:rsidR="00175CB6" w:rsidRPr="004B4EF2">
        <w:t xml:space="preserve"> estos</w:t>
      </w:r>
      <w:r w:rsidR="006B4BAC" w:rsidRPr="004B4EF2">
        <w:t xml:space="preserve"> </w:t>
      </w:r>
      <w:r w:rsidR="00175CB6" w:rsidRPr="004B4EF2">
        <w:t xml:space="preserve">diferentes </w:t>
      </w:r>
      <w:r w:rsidR="006B4BAC" w:rsidRPr="004B4EF2">
        <w:t>dispos</w:t>
      </w:r>
      <w:r w:rsidR="002B182B" w:rsidRPr="004B4EF2">
        <w:t xml:space="preserve">itivos para concretar la compra, </w:t>
      </w:r>
      <w:r w:rsidR="006B4BAC" w:rsidRPr="004B4EF2">
        <w:t>com</w:t>
      </w:r>
      <w:r w:rsidR="002B182B" w:rsidRPr="004B4EF2">
        <w:t>enzando la búsqueda en uno, para</w:t>
      </w:r>
      <w:r w:rsidR="006B4BAC" w:rsidRPr="004B4EF2">
        <w:t xml:space="preserve"> </w:t>
      </w:r>
      <w:r w:rsidR="002B182B" w:rsidRPr="004B4EF2">
        <w:t>terminarla</w:t>
      </w:r>
      <w:r w:rsidR="006B4BAC" w:rsidRPr="004B4EF2">
        <w:t xml:space="preserve"> en otro</w:t>
      </w:r>
      <w:r w:rsidR="002B182B" w:rsidRPr="004B4EF2">
        <w:t>, por lo que l</w:t>
      </w:r>
      <w:r w:rsidR="006B4BAC" w:rsidRPr="004B4EF2">
        <w:t xml:space="preserve">as empresas deben considerar </w:t>
      </w:r>
      <w:r w:rsidR="00780355" w:rsidRPr="004B4EF2">
        <w:t>estrategias</w:t>
      </w:r>
      <w:r w:rsidR="006B4BAC" w:rsidRPr="004B4EF2">
        <w:t xml:space="preserve"> para motivar la </w:t>
      </w:r>
      <w:r w:rsidR="00780355" w:rsidRPr="004B4EF2">
        <w:t>concreción</w:t>
      </w:r>
      <w:r w:rsidR="006B4BAC" w:rsidRPr="004B4EF2">
        <w:t xml:space="preserve"> de compra.</w:t>
      </w:r>
      <w:r w:rsidR="006B4BAC" w:rsidRPr="004B4EF2">
        <w:rPr>
          <w:rStyle w:val="Refdenotaalpie"/>
        </w:rPr>
        <w:footnoteReference w:id="44"/>
      </w:r>
    </w:p>
    <w:p w14:paraId="6BCF7265" w14:textId="78ADC4DE" w:rsidR="00A83CC4" w:rsidRPr="004B4EF2" w:rsidRDefault="00966AC7" w:rsidP="001231B7">
      <w:pPr>
        <w:spacing w:line="240" w:lineRule="auto"/>
        <w:jc w:val="both"/>
      </w:pPr>
      <w:r w:rsidRPr="004B4EF2">
        <w:t xml:space="preserve">Es tan importante el rol que están cumpliendo estos dispositivos, que ya se habla de </w:t>
      </w:r>
      <w:proofErr w:type="spellStart"/>
      <w:r w:rsidRPr="004B4EF2">
        <w:rPr>
          <w:i/>
        </w:rPr>
        <w:t>mobile</w:t>
      </w:r>
      <w:proofErr w:type="spellEnd"/>
      <w:r w:rsidRPr="004B4EF2">
        <w:rPr>
          <w:i/>
        </w:rPr>
        <w:t xml:space="preserve"> </w:t>
      </w:r>
      <w:proofErr w:type="spellStart"/>
      <w:r w:rsidRPr="004B4EF2">
        <w:rPr>
          <w:i/>
        </w:rPr>
        <w:t>commerce</w:t>
      </w:r>
      <w:proofErr w:type="spellEnd"/>
      <w:r w:rsidRPr="004B4EF2">
        <w:t xml:space="preserve"> o </w:t>
      </w:r>
      <w:r w:rsidRPr="004B4EF2">
        <w:rPr>
          <w:i/>
        </w:rPr>
        <w:t>m-</w:t>
      </w:r>
      <w:proofErr w:type="spellStart"/>
      <w:r w:rsidRPr="004B4EF2">
        <w:rPr>
          <w:i/>
        </w:rPr>
        <w:t>commerce</w:t>
      </w:r>
      <w:proofErr w:type="spellEnd"/>
      <w:r w:rsidRPr="004B4EF2">
        <w:t xml:space="preserve"> (comercio móvil). </w:t>
      </w:r>
      <w:r w:rsidR="00601794" w:rsidRPr="004B4EF2">
        <w:t>L</w:t>
      </w:r>
      <w:r w:rsidRPr="004B4EF2">
        <w:t xml:space="preserve">as transacciones realizadas a través de </w:t>
      </w:r>
      <w:r w:rsidR="00880EFB" w:rsidRPr="004B4EF2">
        <w:t>Smartphone</w:t>
      </w:r>
      <w:r w:rsidR="00601794" w:rsidRPr="004B4EF2">
        <w:t xml:space="preserve"> y </w:t>
      </w:r>
      <w:r w:rsidR="00880EFB" w:rsidRPr="004B4EF2">
        <w:t>Tablet</w:t>
      </w:r>
      <w:r w:rsidR="00601794" w:rsidRPr="004B4EF2">
        <w:t xml:space="preserve"> explican más del 30% de las ventas en línea, esperándose que siga en expansión. </w:t>
      </w:r>
      <w:r w:rsidR="00CD3D28" w:rsidRPr="004B4EF2">
        <w:t>Se estima que en 2016, alrededor de 136 millones de usuarios realizaron al menos una transacción a través de dispositivos móviles, ya sea a través del buscador o aplicaciones específicas</w:t>
      </w:r>
      <w:r w:rsidR="00A83CC4" w:rsidRPr="004B4EF2">
        <w:t>,</w:t>
      </w:r>
      <w:r w:rsidR="00A83CC4" w:rsidRPr="004B4EF2">
        <w:rPr>
          <w:rStyle w:val="Refdenotaalpie"/>
        </w:rPr>
        <w:t xml:space="preserve"> </w:t>
      </w:r>
      <w:r w:rsidR="00A83CC4" w:rsidRPr="004B4EF2">
        <w:rPr>
          <w:rStyle w:val="Refdenotaalpie"/>
        </w:rPr>
        <w:footnoteReference w:id="45"/>
      </w:r>
      <w:r w:rsidR="00CD3D28" w:rsidRPr="004B4EF2">
        <w:t xml:space="preserve"> </w:t>
      </w:r>
      <w:r w:rsidR="00A83CC4" w:rsidRPr="004B4EF2">
        <w:t xml:space="preserve">siendo Amazon, eBay, Apple </w:t>
      </w:r>
      <w:proofErr w:type="spellStart"/>
      <w:r w:rsidR="00A83CC4" w:rsidRPr="004B4EF2">
        <w:t>Sites</w:t>
      </w:r>
      <w:proofErr w:type="spellEnd"/>
      <w:r w:rsidR="00A83CC4" w:rsidRPr="004B4EF2">
        <w:t xml:space="preserve">, </w:t>
      </w:r>
      <w:proofErr w:type="spellStart"/>
      <w:r w:rsidR="00A83CC4" w:rsidRPr="004B4EF2">
        <w:t>Walmart</w:t>
      </w:r>
      <w:proofErr w:type="spellEnd"/>
      <w:r w:rsidR="00A83CC4" w:rsidRPr="004B4EF2">
        <w:t xml:space="preserve">, </w:t>
      </w:r>
      <w:proofErr w:type="spellStart"/>
      <w:r w:rsidR="00A83CC4" w:rsidRPr="004B4EF2">
        <w:t>Netflix</w:t>
      </w:r>
      <w:proofErr w:type="spellEnd"/>
      <w:r w:rsidR="00A83CC4" w:rsidRPr="004B4EF2">
        <w:t xml:space="preserve"> y Target los con más visitas.</w:t>
      </w:r>
      <w:r w:rsidR="00A83CC4" w:rsidRPr="004B4EF2">
        <w:rPr>
          <w:rStyle w:val="Refdenotaalpie"/>
        </w:rPr>
        <w:footnoteReference w:id="46"/>
      </w:r>
      <w:r w:rsidR="00A83CC4" w:rsidRPr="004B4EF2">
        <w:t xml:space="preserve"> </w:t>
      </w:r>
    </w:p>
    <w:p w14:paraId="6C925E0D" w14:textId="533EBA28" w:rsidR="005C1699" w:rsidRPr="004B4EF2" w:rsidRDefault="00CD3D28" w:rsidP="001231B7">
      <w:pPr>
        <w:spacing w:line="240" w:lineRule="auto"/>
        <w:jc w:val="both"/>
      </w:pPr>
      <w:r w:rsidRPr="004B4EF2">
        <w:t xml:space="preserve">Se espera que en 2019 </w:t>
      </w:r>
      <w:r w:rsidR="00966AC7" w:rsidRPr="004B4EF2">
        <w:t>este</w:t>
      </w:r>
      <w:r w:rsidRPr="004B4EF2">
        <w:t xml:space="preserve"> número aumente a 1</w:t>
      </w:r>
      <w:r w:rsidR="00966AC7" w:rsidRPr="004B4EF2">
        <w:t>62,8</w:t>
      </w:r>
      <w:r w:rsidRPr="004B4EF2">
        <w:t xml:space="preserve"> millones.</w:t>
      </w:r>
      <w:r w:rsidR="00966AC7" w:rsidRPr="004B4EF2">
        <w:t xml:space="preserve"> Por otra parte, se </w:t>
      </w:r>
      <w:r w:rsidR="00175CB6" w:rsidRPr="004B4EF2">
        <w:t xml:space="preserve">proyecta </w:t>
      </w:r>
      <w:r w:rsidR="00966AC7" w:rsidRPr="004B4EF2">
        <w:t>que los ingresos de este segmento aumenten desde US$ 115,9 mil millones en 2016</w:t>
      </w:r>
      <w:r w:rsidRPr="004B4EF2">
        <w:t xml:space="preserve"> </w:t>
      </w:r>
      <w:r w:rsidR="00966AC7" w:rsidRPr="004B4EF2">
        <w:t xml:space="preserve">a US$ 335,8 mil millones en </w:t>
      </w:r>
      <w:r w:rsidR="00CE4A43" w:rsidRPr="004B4EF2">
        <w:t xml:space="preserve">2020, representando el 48,5% de las </w:t>
      </w:r>
      <w:r w:rsidR="00A83CC4" w:rsidRPr="004B4EF2">
        <w:t>ventas</w:t>
      </w:r>
      <w:r w:rsidR="00CE4A43" w:rsidRPr="004B4EF2">
        <w:t xml:space="preserve"> totales</w:t>
      </w:r>
      <w:r w:rsidR="00A83CC4" w:rsidRPr="004B4EF2">
        <w:t>.</w:t>
      </w:r>
      <w:r w:rsidR="00A83CC4" w:rsidRPr="004B4EF2">
        <w:rPr>
          <w:rStyle w:val="Refdenotaalpie"/>
        </w:rPr>
        <w:footnoteReference w:id="47"/>
      </w:r>
      <w:r w:rsidR="00A83CC4" w:rsidRPr="004B4EF2">
        <w:t xml:space="preserve"> </w:t>
      </w:r>
    </w:p>
    <w:p w14:paraId="70FF1089" w14:textId="362229DF" w:rsidR="001C61CF" w:rsidRPr="004B4EF2" w:rsidRDefault="006B4BAC" w:rsidP="001231B7">
      <w:pPr>
        <w:spacing w:line="240" w:lineRule="auto"/>
        <w:jc w:val="both"/>
      </w:pPr>
      <w:r w:rsidRPr="004B4EF2">
        <w:rPr>
          <w:b/>
        </w:rPr>
        <w:t xml:space="preserve">c. </w:t>
      </w:r>
      <w:r w:rsidR="001C61CF" w:rsidRPr="004B4EF2">
        <w:rPr>
          <w:b/>
        </w:rPr>
        <w:t>M</w:t>
      </w:r>
      <w:r w:rsidRPr="004B4EF2">
        <w:rPr>
          <w:b/>
        </w:rPr>
        <w:t>arketplace:</w:t>
      </w:r>
      <w:r w:rsidRPr="004B4EF2">
        <w:t xml:space="preserve"> </w:t>
      </w:r>
      <w:r w:rsidR="000C26E1" w:rsidRPr="004B4EF2">
        <w:t xml:space="preserve">Son plataformas digitales </w:t>
      </w:r>
      <w:r w:rsidRPr="004B4EF2">
        <w:t>en los que establecimientos independientes pueden comercializar sus productos</w:t>
      </w:r>
      <w:r w:rsidR="001C61CF" w:rsidRPr="004B4EF2">
        <w:t xml:space="preserve">, sin necesidad de tener que </w:t>
      </w:r>
      <w:r w:rsidR="000C26E1" w:rsidRPr="004B4EF2">
        <w:t>incurrir</w:t>
      </w:r>
      <w:r w:rsidR="00F33E66" w:rsidRPr="004B4EF2">
        <w:t xml:space="preserve"> en costo</w:t>
      </w:r>
      <w:r w:rsidR="001C61CF" w:rsidRPr="004B4EF2">
        <w:t>s operacional</w:t>
      </w:r>
      <w:r w:rsidR="000C26E1" w:rsidRPr="004B4EF2">
        <w:t xml:space="preserve">es, logísticos, de gestión o </w:t>
      </w:r>
      <w:r w:rsidR="001C61CF" w:rsidRPr="004B4EF2">
        <w:t xml:space="preserve">diseño. El </w:t>
      </w:r>
      <w:r w:rsidR="000C26E1" w:rsidRPr="004B4EF2">
        <w:t>Marketplace</w:t>
      </w:r>
      <w:r w:rsidR="001C61CF" w:rsidRPr="004B4EF2">
        <w:t xml:space="preserve"> dispone del espacio y se encarga de parte de la seguridad y la logística, además de que </w:t>
      </w:r>
      <w:r w:rsidR="00F33E66" w:rsidRPr="004B4EF2">
        <w:t>el valor de la marca f</w:t>
      </w:r>
      <w:r w:rsidR="001C61CF" w:rsidRPr="004B4EF2">
        <w:t>avorece el tráfico</w:t>
      </w:r>
      <w:r w:rsidR="00F33E66" w:rsidRPr="004B4EF2">
        <w:t xml:space="preserve"> de consumidores</w:t>
      </w:r>
      <w:r w:rsidR="001C61CF" w:rsidRPr="004B4EF2">
        <w:t xml:space="preserve">. </w:t>
      </w:r>
      <w:r w:rsidR="000C26E1" w:rsidRPr="004B4EF2">
        <w:t>En el corto plazo, estas plataformas permiten entrar a nuevos mercados con bajo riesgo y aprender de la experiencia. Se espera que su participación de mercado siga en alza.</w:t>
      </w:r>
      <w:r w:rsidR="00AC02B4" w:rsidRPr="004B4EF2">
        <w:rPr>
          <w:rStyle w:val="Refdenotaalpie"/>
        </w:rPr>
        <w:footnoteReference w:id="48"/>
      </w:r>
    </w:p>
    <w:p w14:paraId="23587901" w14:textId="5A113B8C" w:rsidR="00880EFB" w:rsidRPr="004B4EF2" w:rsidRDefault="000C26E1" w:rsidP="001231B7">
      <w:pPr>
        <w:spacing w:line="240" w:lineRule="auto"/>
        <w:jc w:val="both"/>
      </w:pPr>
      <w:r w:rsidRPr="004B4EF2">
        <w:rPr>
          <w:b/>
        </w:rPr>
        <w:t>d</w:t>
      </w:r>
      <w:r w:rsidR="00470653" w:rsidRPr="004B4EF2">
        <w:rPr>
          <w:b/>
        </w:rPr>
        <w:t>. Experiencia de compra:</w:t>
      </w:r>
      <w:r w:rsidR="00470653" w:rsidRPr="004B4EF2">
        <w:t xml:space="preserve"> </w:t>
      </w:r>
      <w:r w:rsidR="00880EFB" w:rsidRPr="004B4EF2">
        <w:t>G</w:t>
      </w:r>
      <w:r w:rsidR="00153CD3" w:rsidRPr="004B4EF2">
        <w:t>ran parte de la toma de dec</w:t>
      </w:r>
      <w:r w:rsidR="00880EFB" w:rsidRPr="004B4EF2">
        <w:t>isión sobre dónde comprar está</w:t>
      </w:r>
      <w:r w:rsidR="0024611C">
        <w:t xml:space="preserve"> basada en</w:t>
      </w:r>
      <w:r w:rsidR="00153CD3" w:rsidRPr="004B4EF2">
        <w:t xml:space="preserve"> la experiencia de compra y en qué tan conveniente y fácil </w:t>
      </w:r>
      <w:r w:rsidR="00880EFB" w:rsidRPr="004B4EF2">
        <w:t>es</w:t>
      </w:r>
      <w:r w:rsidR="00153CD3" w:rsidRPr="004B4EF2">
        <w:t xml:space="preserve"> la transacción. </w:t>
      </w:r>
      <w:r w:rsidR="00880EFB" w:rsidRPr="004B4EF2">
        <w:t>Por lo anterior, se espera que se intensifique el uso de aplicaciones móviles</w:t>
      </w:r>
      <w:r w:rsidR="00153CD3" w:rsidRPr="004B4EF2">
        <w:t>, inteligencia artificial</w:t>
      </w:r>
      <w:r w:rsidR="00880EFB" w:rsidRPr="004B4EF2">
        <w:t xml:space="preserve"> conectada</w:t>
      </w:r>
      <w:r w:rsidR="00153CD3" w:rsidRPr="004B4EF2">
        <w:t xml:space="preserve"> con tiendas virtuales, botones de compra y nuevos medios de pago que </w:t>
      </w:r>
      <w:r w:rsidR="004E5EB0" w:rsidRPr="004B4EF2">
        <w:t>facilitarán</w:t>
      </w:r>
      <w:r w:rsidR="00153CD3" w:rsidRPr="004B4EF2">
        <w:t xml:space="preserve"> el proceso de compra y pago</w:t>
      </w:r>
      <w:r w:rsidR="00880EFB" w:rsidRPr="004B4EF2">
        <w:t>.</w:t>
      </w:r>
      <w:r w:rsidR="00153CD3" w:rsidRPr="004B4EF2">
        <w:t xml:space="preserve"> Un ejemplo de esto</w:t>
      </w:r>
      <w:r w:rsidR="00880EFB" w:rsidRPr="004B4EF2">
        <w:t xml:space="preserve"> es</w:t>
      </w:r>
      <w:r w:rsidR="00153CD3" w:rsidRPr="004B4EF2">
        <w:t xml:space="preserve"> la nueva tienda</w:t>
      </w:r>
      <w:r w:rsidR="004B78A3">
        <w:t xml:space="preserve"> física</w:t>
      </w:r>
      <w:r w:rsidR="00153CD3" w:rsidRPr="004B4EF2">
        <w:t xml:space="preserve"> de Amazon</w:t>
      </w:r>
      <w:r w:rsidR="004F1DE0" w:rsidRPr="004B4EF2">
        <w:t>,</w:t>
      </w:r>
      <w:r w:rsidR="00153CD3" w:rsidRPr="004B4EF2">
        <w:t xml:space="preserve"> donde los consumidores entran y salen de la tienda sin pasar por la caja</w:t>
      </w:r>
      <w:r w:rsidR="00880EFB" w:rsidRPr="004B4EF2">
        <w:t>,</w:t>
      </w:r>
      <w:r w:rsidR="00153CD3" w:rsidRPr="004B4EF2">
        <w:t xml:space="preserve"> ya que los productos que se llevan son monitoreados por dispositivos electrónicos que están unidos a la tienda y procesos de pago</w:t>
      </w:r>
      <w:r w:rsidR="00880EFB" w:rsidRPr="004B4EF2">
        <w:t xml:space="preserve">. </w:t>
      </w:r>
    </w:p>
    <w:p w14:paraId="264F2970" w14:textId="62265E39" w:rsidR="00153CD3" w:rsidRPr="004B4EF2" w:rsidRDefault="00880EFB" w:rsidP="001231B7">
      <w:pPr>
        <w:spacing w:before="240" w:line="240" w:lineRule="auto"/>
        <w:jc w:val="both"/>
      </w:pPr>
      <w:r w:rsidRPr="004B4EF2">
        <w:lastRenderedPageBreak/>
        <w:t>Al mismo tiempo, se espera que aumente el uso de i</w:t>
      </w:r>
      <w:r w:rsidR="00153CD3" w:rsidRPr="004B4EF2">
        <w:t xml:space="preserve">nteligencia artificial </w:t>
      </w:r>
      <w:r w:rsidRPr="004B4EF2">
        <w:t>(</w:t>
      </w:r>
      <w:r w:rsidR="00153CD3" w:rsidRPr="004B4EF2">
        <w:t xml:space="preserve">como </w:t>
      </w:r>
      <w:proofErr w:type="spellStart"/>
      <w:r w:rsidR="00153CD3" w:rsidRPr="004B4EF2">
        <w:t>Siri</w:t>
      </w:r>
      <w:proofErr w:type="spellEnd"/>
      <w:r w:rsidR="00A97E62" w:rsidRPr="004B4EF2">
        <w:t xml:space="preserve"> (Apple)</w:t>
      </w:r>
      <w:r w:rsidR="00153CD3" w:rsidRPr="004B4EF2">
        <w:t xml:space="preserve">, </w:t>
      </w:r>
      <w:proofErr w:type="spellStart"/>
      <w:r w:rsidR="00153CD3" w:rsidRPr="004B4EF2">
        <w:t>Cortana</w:t>
      </w:r>
      <w:proofErr w:type="spellEnd"/>
      <w:r w:rsidR="00A97E62" w:rsidRPr="004B4EF2">
        <w:t xml:space="preserve"> (Microsoft), Echo </w:t>
      </w:r>
      <w:r w:rsidR="00153CD3" w:rsidRPr="004B4EF2">
        <w:t>Alexa</w:t>
      </w:r>
      <w:r w:rsidR="00A97E62" w:rsidRPr="004B4EF2">
        <w:t xml:space="preserve"> (Amazon), Google </w:t>
      </w:r>
      <w:r w:rsidR="0024611C">
        <w:t xml:space="preserve">(Google </w:t>
      </w:r>
      <w:r w:rsidR="00A97E62" w:rsidRPr="004B4EF2">
        <w:t>Home</w:t>
      </w:r>
      <w:r w:rsidRPr="004B4EF2">
        <w:t>)</w:t>
      </w:r>
      <w:r w:rsidR="00153CD3" w:rsidRPr="004B4EF2">
        <w:t xml:space="preserve"> </w:t>
      </w:r>
      <w:r w:rsidRPr="004B4EF2">
        <w:t xml:space="preserve">para simplificar ciertas tareas, como </w:t>
      </w:r>
      <w:r w:rsidR="00153CD3" w:rsidRPr="004B4EF2">
        <w:t xml:space="preserve">hacer listas de compra y transmitirlas </w:t>
      </w:r>
      <w:r w:rsidR="00A97E62" w:rsidRPr="004B4EF2">
        <w:t>para que el pedido sea</w:t>
      </w:r>
      <w:r w:rsidR="00153CD3" w:rsidRPr="004B4EF2">
        <w:t xml:space="preserve"> procesado y entregado de acuerdo a las instrucciones o preferen</w:t>
      </w:r>
      <w:r w:rsidR="00A97E62" w:rsidRPr="004B4EF2">
        <w:t>cias del usuario</w:t>
      </w:r>
      <w:r w:rsidR="00153CD3" w:rsidRPr="004B4EF2">
        <w:t>. Los retailers tendrán que invertir y desarrollar interfaces que trabajen con plataformas de inteligenci</w:t>
      </w:r>
      <w:r w:rsidR="000B75DF" w:rsidRPr="004B4EF2">
        <w:t xml:space="preserve">a; mientras que los vendedores deberán considerar plataformas que cuenten con estas prestaciones, si son relevantes para la venta de su producto. </w:t>
      </w:r>
    </w:p>
    <w:p w14:paraId="518145D8" w14:textId="0372D6BB" w:rsidR="00153CD3" w:rsidRPr="004B4EF2" w:rsidRDefault="00880EFB" w:rsidP="001231B7">
      <w:pPr>
        <w:spacing w:line="240" w:lineRule="auto"/>
        <w:jc w:val="both"/>
      </w:pPr>
      <w:r w:rsidRPr="004B4EF2">
        <w:rPr>
          <w:b/>
        </w:rPr>
        <w:t>e</w:t>
      </w:r>
      <w:r w:rsidR="00470653" w:rsidRPr="004B4EF2">
        <w:rPr>
          <w:b/>
        </w:rPr>
        <w:t>. Entrega:</w:t>
      </w:r>
      <w:r w:rsidR="006A66E7" w:rsidRPr="004B4EF2">
        <w:t xml:space="preserve"> </w:t>
      </w:r>
      <w:r w:rsidR="00153CD3" w:rsidRPr="004B4EF2">
        <w:t>Nuevas formas de entrega de productos</w:t>
      </w:r>
      <w:r w:rsidR="006A66E7" w:rsidRPr="004B4EF2">
        <w:t xml:space="preserve"> serán parte de las estrategias de negocio</w:t>
      </w:r>
      <w:r w:rsidR="00B94956" w:rsidRPr="004B4EF2">
        <w:t xml:space="preserve"> de los diferentes actores en el mercado estadounidense</w:t>
      </w:r>
      <w:r w:rsidR="006A66E7" w:rsidRPr="004B4EF2">
        <w:t xml:space="preserve">, </w:t>
      </w:r>
      <w:r w:rsidR="00B94956" w:rsidRPr="004B4EF2">
        <w:t xml:space="preserve">tales como </w:t>
      </w:r>
      <w:r w:rsidR="006A66E7" w:rsidRPr="004B4EF2">
        <w:t>d</w:t>
      </w:r>
      <w:r w:rsidR="00153CD3" w:rsidRPr="004B4EF2">
        <w:t xml:space="preserve">rones, </w:t>
      </w:r>
      <w:proofErr w:type="spellStart"/>
      <w:r w:rsidR="00153CD3" w:rsidRPr="004B4EF2">
        <w:t>Uber</w:t>
      </w:r>
      <w:proofErr w:type="spellEnd"/>
      <w:r w:rsidR="00153CD3" w:rsidRPr="004B4EF2">
        <w:t xml:space="preserve"> </w:t>
      </w:r>
      <w:proofErr w:type="spellStart"/>
      <w:r w:rsidR="00153CD3" w:rsidRPr="004B4EF2">
        <w:t>delivery</w:t>
      </w:r>
      <w:proofErr w:type="spellEnd"/>
      <w:r w:rsidR="00153CD3" w:rsidRPr="004B4EF2">
        <w:t xml:space="preserve">, </w:t>
      </w:r>
      <w:r w:rsidR="000550D4" w:rsidRPr="004B4EF2">
        <w:t>envío a tiendas físicas</w:t>
      </w:r>
      <w:r w:rsidR="00153CD3" w:rsidRPr="004B4EF2">
        <w:t xml:space="preserve"> de pedidos en</w:t>
      </w:r>
      <w:r w:rsidR="001E7EF5" w:rsidRPr="004B4EF2">
        <w:t xml:space="preserve"> </w:t>
      </w:r>
      <w:r w:rsidR="00153CD3" w:rsidRPr="004B4EF2">
        <w:t xml:space="preserve">línea, </w:t>
      </w:r>
      <w:r w:rsidR="000550D4" w:rsidRPr="004B4EF2">
        <w:t>entre otros</w:t>
      </w:r>
      <w:r w:rsidR="00153CD3" w:rsidRPr="004B4EF2">
        <w:t>. Todas estas nuevas formas tienen como objetivo crear una exper</w:t>
      </w:r>
      <w:r w:rsidR="000550D4" w:rsidRPr="004B4EF2">
        <w:t xml:space="preserve">iencia de compra más agradable </w:t>
      </w:r>
      <w:r w:rsidR="00153CD3" w:rsidRPr="004B4EF2">
        <w:t>y conveniente con el objetivo de generar mayor lealtad y retener a clientes.</w:t>
      </w:r>
    </w:p>
    <w:p w14:paraId="4364D9DA" w14:textId="77777777" w:rsidR="00153CD3" w:rsidRPr="004B4EF2" w:rsidRDefault="00153CD3" w:rsidP="004E5EB0">
      <w:pPr>
        <w:spacing w:after="0" w:line="240" w:lineRule="auto"/>
        <w:jc w:val="both"/>
      </w:pPr>
    </w:p>
    <w:p w14:paraId="584BC78E" w14:textId="6B6AB6F0" w:rsidR="00B705B9" w:rsidRPr="004B4EF2" w:rsidRDefault="00407A13" w:rsidP="00DB0027">
      <w:pPr>
        <w:pStyle w:val="Ttulo3"/>
      </w:pPr>
      <w:bookmarkStart w:id="11" w:name="_Toc482862883"/>
      <w:r w:rsidRPr="004B4EF2">
        <w:t>Ventas por categoría de productos.</w:t>
      </w:r>
      <w:bookmarkEnd w:id="11"/>
      <w:r w:rsidRPr="004B4EF2">
        <w:t xml:space="preserve"> </w:t>
      </w:r>
    </w:p>
    <w:p w14:paraId="6A7347F8" w14:textId="5F7019E2" w:rsidR="00375D5D" w:rsidRPr="004B4EF2" w:rsidRDefault="004F1DE0" w:rsidP="001231B7">
      <w:pPr>
        <w:spacing w:line="240" w:lineRule="auto"/>
        <w:jc w:val="both"/>
      </w:pPr>
      <w:r w:rsidRPr="004B4EF2">
        <w:t>En 2016, computadores y electrónicos fue l</w:t>
      </w:r>
      <w:r w:rsidR="004E5EB0" w:rsidRPr="004B4EF2">
        <w:t>a</w:t>
      </w:r>
      <w:r w:rsidR="00375D5D" w:rsidRPr="004B4EF2">
        <w:t xml:space="preserve"> categoría más relevante en participación en las ventas totales a través de comercio electrónico </w:t>
      </w:r>
      <w:r w:rsidR="004E5EB0" w:rsidRPr="004B4EF2">
        <w:t>en EE.UU.</w:t>
      </w:r>
      <w:r w:rsidR="00375D5D" w:rsidRPr="004B4EF2">
        <w:t xml:space="preserve">, con el 22% del mercado. Le sigue vestimenta y accesorios, con el 20%; autos y piezas, con el 9,6%; muebles y decoración, con el 7,4%; </w:t>
      </w:r>
      <w:r w:rsidRPr="004B4EF2">
        <w:t xml:space="preserve">y </w:t>
      </w:r>
      <w:r w:rsidR="00375D5D" w:rsidRPr="004B4EF2">
        <w:t>libros, música y videos, con el 6,6%.</w:t>
      </w:r>
      <w:r w:rsidR="00375D5D" w:rsidRPr="004B4EF2">
        <w:rPr>
          <w:rStyle w:val="Refdenotaalpie"/>
        </w:rPr>
        <w:footnoteReference w:id="49"/>
      </w:r>
      <w:r w:rsidR="004E5EB0" w:rsidRPr="004B4EF2">
        <w:t xml:space="preserve"> A continuación se muestran las ventas de las diferentes categorías de productos y su evolución en las ventas </w:t>
      </w:r>
      <w:r w:rsidRPr="004B4EF2">
        <w:t xml:space="preserve">en </w:t>
      </w:r>
      <w:r w:rsidR="004E5EB0" w:rsidRPr="004B4EF2">
        <w:t xml:space="preserve">el período 2010-2016. </w:t>
      </w:r>
    </w:p>
    <w:p w14:paraId="2E8B817F" w14:textId="77777777" w:rsidR="00365469" w:rsidRPr="004B4EF2" w:rsidRDefault="00365469" w:rsidP="00365469">
      <w:pPr>
        <w:spacing w:after="0" w:line="240" w:lineRule="auto"/>
        <w:jc w:val="both"/>
      </w:pPr>
    </w:p>
    <w:tbl>
      <w:tblPr>
        <w:tblStyle w:val="Listamedia1-nfasis5"/>
        <w:tblW w:w="0" w:type="auto"/>
        <w:jc w:val="center"/>
        <w:tblLook w:val="04A0" w:firstRow="1" w:lastRow="0" w:firstColumn="1" w:lastColumn="0" w:noHBand="0" w:noVBand="1"/>
      </w:tblPr>
      <w:tblGrid>
        <w:gridCol w:w="2109"/>
        <w:gridCol w:w="835"/>
        <w:gridCol w:w="836"/>
        <w:gridCol w:w="836"/>
        <w:gridCol w:w="836"/>
        <w:gridCol w:w="836"/>
        <w:gridCol w:w="836"/>
        <w:gridCol w:w="836"/>
      </w:tblGrid>
      <w:tr w:rsidR="00365469" w:rsidRPr="004B4EF2" w14:paraId="11FE6A15" w14:textId="77777777" w:rsidTr="00365469">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7960" w:type="dxa"/>
            <w:gridSpan w:val="8"/>
            <w:vAlign w:val="center"/>
            <w:hideMark/>
          </w:tcPr>
          <w:p w14:paraId="2F36ACB6" w14:textId="77777777" w:rsidR="00365469" w:rsidRPr="004B4EF2" w:rsidRDefault="00365469" w:rsidP="00365469">
            <w:pPr>
              <w:spacing w:after="0" w:line="240" w:lineRule="auto"/>
              <w:jc w:val="center"/>
              <w:rPr>
                <w:sz w:val="16"/>
                <w:szCs w:val="16"/>
              </w:rPr>
            </w:pPr>
            <w:r w:rsidRPr="004B4EF2">
              <w:rPr>
                <w:sz w:val="16"/>
                <w:szCs w:val="16"/>
              </w:rPr>
              <w:t>Participación de Ventas electrónicas en EE.UU. según Categoría de Producto</w:t>
            </w:r>
          </w:p>
          <w:p w14:paraId="5FD53927" w14:textId="7494FE6B" w:rsidR="00365469" w:rsidRPr="004B4EF2" w:rsidRDefault="00365469" w:rsidP="00365469">
            <w:pPr>
              <w:spacing w:line="240" w:lineRule="auto"/>
              <w:jc w:val="center"/>
              <w:rPr>
                <w:sz w:val="16"/>
                <w:szCs w:val="16"/>
              </w:rPr>
            </w:pPr>
            <w:r w:rsidRPr="004B4EF2">
              <w:rPr>
                <w:sz w:val="16"/>
                <w:szCs w:val="16"/>
              </w:rPr>
              <w:t>% del Total de ventas de comercio electrónico</w:t>
            </w:r>
            <w:r w:rsidRPr="004B4EF2">
              <w:rPr>
                <w:rStyle w:val="Refdenotaalpie"/>
                <w:sz w:val="16"/>
                <w:szCs w:val="16"/>
              </w:rPr>
              <w:footnoteReference w:id="50"/>
            </w:r>
          </w:p>
        </w:tc>
      </w:tr>
      <w:tr w:rsidR="00365469" w:rsidRPr="004B4EF2" w14:paraId="5ED81523" w14:textId="77777777" w:rsidTr="003654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9" w:type="dxa"/>
            <w:noWrap/>
            <w:vAlign w:val="center"/>
            <w:hideMark/>
          </w:tcPr>
          <w:p w14:paraId="634C7003" w14:textId="3B16014B" w:rsidR="00365469" w:rsidRPr="004B4EF2" w:rsidRDefault="00365469" w:rsidP="00365469">
            <w:pPr>
              <w:spacing w:line="240" w:lineRule="auto"/>
              <w:jc w:val="right"/>
              <w:rPr>
                <w:rFonts w:asciiTheme="majorHAnsi" w:hAnsiTheme="majorHAnsi"/>
                <w:sz w:val="16"/>
                <w:szCs w:val="16"/>
              </w:rPr>
            </w:pPr>
          </w:p>
        </w:tc>
        <w:tc>
          <w:tcPr>
            <w:tcW w:w="835" w:type="dxa"/>
            <w:noWrap/>
            <w:vAlign w:val="center"/>
            <w:hideMark/>
          </w:tcPr>
          <w:p w14:paraId="06721BCE" w14:textId="77777777" w:rsidR="00365469" w:rsidRPr="004B4EF2" w:rsidRDefault="00365469" w:rsidP="003654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4B4EF2">
              <w:rPr>
                <w:rFonts w:asciiTheme="majorHAnsi" w:hAnsiTheme="majorHAnsi"/>
                <w:b/>
                <w:sz w:val="16"/>
                <w:szCs w:val="16"/>
              </w:rPr>
              <w:t>2010</w:t>
            </w:r>
          </w:p>
        </w:tc>
        <w:tc>
          <w:tcPr>
            <w:tcW w:w="836" w:type="dxa"/>
            <w:noWrap/>
            <w:vAlign w:val="center"/>
            <w:hideMark/>
          </w:tcPr>
          <w:p w14:paraId="62A152D9" w14:textId="77777777" w:rsidR="00365469" w:rsidRPr="004B4EF2" w:rsidRDefault="00365469" w:rsidP="003654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4B4EF2">
              <w:rPr>
                <w:rFonts w:asciiTheme="majorHAnsi" w:hAnsiTheme="majorHAnsi"/>
                <w:b/>
                <w:sz w:val="16"/>
                <w:szCs w:val="16"/>
              </w:rPr>
              <w:t>2011</w:t>
            </w:r>
          </w:p>
        </w:tc>
        <w:tc>
          <w:tcPr>
            <w:tcW w:w="836" w:type="dxa"/>
            <w:noWrap/>
            <w:vAlign w:val="center"/>
            <w:hideMark/>
          </w:tcPr>
          <w:p w14:paraId="61F444B1" w14:textId="77777777" w:rsidR="00365469" w:rsidRPr="004B4EF2" w:rsidRDefault="00365469" w:rsidP="003654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4B4EF2">
              <w:rPr>
                <w:rFonts w:asciiTheme="majorHAnsi" w:hAnsiTheme="majorHAnsi"/>
                <w:b/>
                <w:sz w:val="16"/>
                <w:szCs w:val="16"/>
              </w:rPr>
              <w:t>2012</w:t>
            </w:r>
          </w:p>
        </w:tc>
        <w:tc>
          <w:tcPr>
            <w:tcW w:w="836" w:type="dxa"/>
            <w:noWrap/>
            <w:vAlign w:val="center"/>
            <w:hideMark/>
          </w:tcPr>
          <w:p w14:paraId="72FC2FC9" w14:textId="77777777" w:rsidR="00365469" w:rsidRPr="004B4EF2" w:rsidRDefault="00365469" w:rsidP="003654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4B4EF2">
              <w:rPr>
                <w:rFonts w:asciiTheme="majorHAnsi" w:hAnsiTheme="majorHAnsi"/>
                <w:b/>
                <w:sz w:val="16"/>
                <w:szCs w:val="16"/>
              </w:rPr>
              <w:t>2013</w:t>
            </w:r>
          </w:p>
        </w:tc>
        <w:tc>
          <w:tcPr>
            <w:tcW w:w="836" w:type="dxa"/>
            <w:noWrap/>
            <w:vAlign w:val="center"/>
            <w:hideMark/>
          </w:tcPr>
          <w:p w14:paraId="4FC22B07" w14:textId="77777777" w:rsidR="00365469" w:rsidRPr="004B4EF2" w:rsidRDefault="00365469" w:rsidP="003654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4B4EF2">
              <w:rPr>
                <w:rFonts w:asciiTheme="majorHAnsi" w:hAnsiTheme="majorHAnsi"/>
                <w:b/>
                <w:sz w:val="16"/>
                <w:szCs w:val="16"/>
              </w:rPr>
              <w:t>2014</w:t>
            </w:r>
          </w:p>
        </w:tc>
        <w:tc>
          <w:tcPr>
            <w:tcW w:w="836" w:type="dxa"/>
            <w:noWrap/>
            <w:vAlign w:val="center"/>
            <w:hideMark/>
          </w:tcPr>
          <w:p w14:paraId="66F992DE" w14:textId="77777777" w:rsidR="00365469" w:rsidRPr="004B4EF2" w:rsidRDefault="00365469" w:rsidP="003654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4B4EF2">
              <w:rPr>
                <w:rFonts w:asciiTheme="majorHAnsi" w:hAnsiTheme="majorHAnsi"/>
                <w:b/>
                <w:sz w:val="16"/>
                <w:szCs w:val="16"/>
              </w:rPr>
              <w:t>2015</w:t>
            </w:r>
          </w:p>
        </w:tc>
        <w:tc>
          <w:tcPr>
            <w:tcW w:w="836" w:type="dxa"/>
            <w:noWrap/>
            <w:vAlign w:val="center"/>
            <w:hideMark/>
          </w:tcPr>
          <w:p w14:paraId="0F843AFF" w14:textId="77777777" w:rsidR="00365469" w:rsidRPr="004B4EF2" w:rsidRDefault="00365469" w:rsidP="0036546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16"/>
                <w:szCs w:val="16"/>
              </w:rPr>
            </w:pPr>
            <w:r w:rsidRPr="004B4EF2">
              <w:rPr>
                <w:rFonts w:asciiTheme="majorHAnsi" w:hAnsiTheme="majorHAnsi"/>
                <w:b/>
                <w:sz w:val="16"/>
                <w:szCs w:val="16"/>
              </w:rPr>
              <w:t>2016</w:t>
            </w:r>
          </w:p>
        </w:tc>
      </w:tr>
      <w:tr w:rsidR="00365469" w:rsidRPr="004B4EF2" w14:paraId="524FD783" w14:textId="77777777" w:rsidTr="00365469">
        <w:trPr>
          <w:trHeight w:val="300"/>
          <w:jc w:val="center"/>
        </w:trPr>
        <w:tc>
          <w:tcPr>
            <w:cnfStyle w:val="001000000000" w:firstRow="0" w:lastRow="0" w:firstColumn="1" w:lastColumn="0" w:oddVBand="0" w:evenVBand="0" w:oddHBand="0" w:evenHBand="0" w:firstRowFirstColumn="0" w:firstRowLastColumn="0" w:lastRowFirstColumn="0" w:lastRowLastColumn="0"/>
            <w:tcW w:w="2109" w:type="dxa"/>
            <w:noWrap/>
            <w:vAlign w:val="center"/>
            <w:hideMark/>
          </w:tcPr>
          <w:p w14:paraId="22AFCB04" w14:textId="563C5B35" w:rsidR="00365469" w:rsidRPr="004B4EF2" w:rsidRDefault="00365469" w:rsidP="00365469">
            <w:pPr>
              <w:spacing w:line="240" w:lineRule="auto"/>
              <w:jc w:val="right"/>
              <w:rPr>
                <w:rFonts w:asciiTheme="majorHAnsi" w:hAnsiTheme="majorHAnsi"/>
                <w:sz w:val="16"/>
                <w:szCs w:val="16"/>
              </w:rPr>
            </w:pPr>
            <w:r w:rsidRPr="004B4EF2">
              <w:rPr>
                <w:rFonts w:asciiTheme="majorHAnsi" w:hAnsiTheme="majorHAnsi"/>
                <w:sz w:val="16"/>
                <w:szCs w:val="16"/>
              </w:rPr>
              <w:t>Computadores /Electrónicos</w:t>
            </w:r>
          </w:p>
        </w:tc>
        <w:tc>
          <w:tcPr>
            <w:tcW w:w="835" w:type="dxa"/>
            <w:noWrap/>
            <w:vAlign w:val="center"/>
            <w:hideMark/>
          </w:tcPr>
          <w:p w14:paraId="4D0C1020"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21.4%</w:t>
            </w:r>
          </w:p>
        </w:tc>
        <w:tc>
          <w:tcPr>
            <w:tcW w:w="836" w:type="dxa"/>
            <w:noWrap/>
            <w:vAlign w:val="center"/>
            <w:hideMark/>
          </w:tcPr>
          <w:p w14:paraId="62D373E4"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21.6%</w:t>
            </w:r>
          </w:p>
        </w:tc>
        <w:tc>
          <w:tcPr>
            <w:tcW w:w="836" w:type="dxa"/>
            <w:noWrap/>
            <w:vAlign w:val="center"/>
            <w:hideMark/>
          </w:tcPr>
          <w:p w14:paraId="6511CA9E"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31.7%</w:t>
            </w:r>
          </w:p>
        </w:tc>
        <w:tc>
          <w:tcPr>
            <w:tcW w:w="836" w:type="dxa"/>
            <w:noWrap/>
            <w:vAlign w:val="center"/>
            <w:hideMark/>
          </w:tcPr>
          <w:p w14:paraId="7696F29A"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21.8%</w:t>
            </w:r>
          </w:p>
        </w:tc>
        <w:tc>
          <w:tcPr>
            <w:tcW w:w="836" w:type="dxa"/>
            <w:noWrap/>
            <w:vAlign w:val="center"/>
            <w:hideMark/>
          </w:tcPr>
          <w:p w14:paraId="17E5EAAB"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22.0%</w:t>
            </w:r>
          </w:p>
        </w:tc>
        <w:tc>
          <w:tcPr>
            <w:tcW w:w="836" w:type="dxa"/>
            <w:noWrap/>
            <w:vAlign w:val="center"/>
            <w:hideMark/>
          </w:tcPr>
          <w:p w14:paraId="6A686B2D"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22.1%</w:t>
            </w:r>
          </w:p>
        </w:tc>
        <w:tc>
          <w:tcPr>
            <w:tcW w:w="836" w:type="dxa"/>
            <w:noWrap/>
            <w:vAlign w:val="center"/>
            <w:hideMark/>
          </w:tcPr>
          <w:p w14:paraId="42E47B02"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22.2%</w:t>
            </w:r>
          </w:p>
        </w:tc>
      </w:tr>
      <w:tr w:rsidR="00365469" w:rsidRPr="004B4EF2" w14:paraId="13D65036" w14:textId="77777777" w:rsidTr="003654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9" w:type="dxa"/>
            <w:noWrap/>
            <w:vAlign w:val="center"/>
            <w:hideMark/>
          </w:tcPr>
          <w:p w14:paraId="5C0BA9FC" w14:textId="77777777" w:rsidR="00365469" w:rsidRPr="004B4EF2" w:rsidRDefault="00365469" w:rsidP="00365469">
            <w:pPr>
              <w:spacing w:line="240" w:lineRule="auto"/>
              <w:jc w:val="right"/>
              <w:rPr>
                <w:rFonts w:asciiTheme="majorHAnsi" w:hAnsiTheme="majorHAnsi"/>
                <w:sz w:val="16"/>
                <w:szCs w:val="16"/>
              </w:rPr>
            </w:pPr>
            <w:r w:rsidRPr="004B4EF2">
              <w:rPr>
                <w:rFonts w:asciiTheme="majorHAnsi" w:hAnsiTheme="majorHAnsi"/>
                <w:sz w:val="16"/>
                <w:szCs w:val="16"/>
              </w:rPr>
              <w:t>Vestimenta y Accesorios</w:t>
            </w:r>
          </w:p>
        </w:tc>
        <w:tc>
          <w:tcPr>
            <w:tcW w:w="835" w:type="dxa"/>
            <w:noWrap/>
            <w:vAlign w:val="center"/>
            <w:hideMark/>
          </w:tcPr>
          <w:p w14:paraId="468509E1"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16.7%</w:t>
            </w:r>
          </w:p>
        </w:tc>
        <w:tc>
          <w:tcPr>
            <w:tcW w:w="836" w:type="dxa"/>
            <w:noWrap/>
            <w:vAlign w:val="center"/>
            <w:hideMark/>
          </w:tcPr>
          <w:p w14:paraId="78D8D4B3"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17.6%</w:t>
            </w:r>
          </w:p>
        </w:tc>
        <w:tc>
          <w:tcPr>
            <w:tcW w:w="836" w:type="dxa"/>
            <w:noWrap/>
            <w:vAlign w:val="center"/>
            <w:hideMark/>
          </w:tcPr>
          <w:p w14:paraId="3164E0AC"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18.3%</w:t>
            </w:r>
          </w:p>
        </w:tc>
        <w:tc>
          <w:tcPr>
            <w:tcW w:w="836" w:type="dxa"/>
            <w:noWrap/>
            <w:vAlign w:val="center"/>
            <w:hideMark/>
          </w:tcPr>
          <w:p w14:paraId="060BF3E4"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19.0%</w:t>
            </w:r>
          </w:p>
        </w:tc>
        <w:tc>
          <w:tcPr>
            <w:tcW w:w="836" w:type="dxa"/>
            <w:noWrap/>
            <w:vAlign w:val="center"/>
            <w:hideMark/>
          </w:tcPr>
          <w:p w14:paraId="1398174C"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19.5%</w:t>
            </w:r>
          </w:p>
        </w:tc>
        <w:tc>
          <w:tcPr>
            <w:tcW w:w="836" w:type="dxa"/>
            <w:noWrap/>
            <w:vAlign w:val="center"/>
            <w:hideMark/>
          </w:tcPr>
          <w:p w14:paraId="4CC26B31"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19.9%</w:t>
            </w:r>
          </w:p>
        </w:tc>
        <w:tc>
          <w:tcPr>
            <w:tcW w:w="836" w:type="dxa"/>
            <w:noWrap/>
            <w:vAlign w:val="center"/>
            <w:hideMark/>
          </w:tcPr>
          <w:p w14:paraId="59971390"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20.2%</w:t>
            </w:r>
          </w:p>
        </w:tc>
      </w:tr>
      <w:tr w:rsidR="00365469" w:rsidRPr="004B4EF2" w14:paraId="09799FA1" w14:textId="77777777" w:rsidTr="00365469">
        <w:trPr>
          <w:trHeight w:val="300"/>
          <w:jc w:val="center"/>
        </w:trPr>
        <w:tc>
          <w:tcPr>
            <w:cnfStyle w:val="001000000000" w:firstRow="0" w:lastRow="0" w:firstColumn="1" w:lastColumn="0" w:oddVBand="0" w:evenVBand="0" w:oddHBand="0" w:evenHBand="0" w:firstRowFirstColumn="0" w:firstRowLastColumn="0" w:lastRowFirstColumn="0" w:lastRowLastColumn="0"/>
            <w:tcW w:w="2109" w:type="dxa"/>
            <w:noWrap/>
            <w:vAlign w:val="center"/>
            <w:hideMark/>
          </w:tcPr>
          <w:p w14:paraId="1FCFD361" w14:textId="77777777" w:rsidR="00365469" w:rsidRPr="004B4EF2" w:rsidRDefault="00365469" w:rsidP="00365469">
            <w:pPr>
              <w:spacing w:line="240" w:lineRule="auto"/>
              <w:jc w:val="right"/>
              <w:rPr>
                <w:rFonts w:asciiTheme="majorHAnsi" w:hAnsiTheme="majorHAnsi"/>
                <w:sz w:val="16"/>
                <w:szCs w:val="16"/>
              </w:rPr>
            </w:pPr>
            <w:r w:rsidRPr="004B4EF2">
              <w:rPr>
                <w:rFonts w:asciiTheme="majorHAnsi" w:hAnsiTheme="majorHAnsi"/>
                <w:sz w:val="16"/>
                <w:szCs w:val="16"/>
              </w:rPr>
              <w:t>Piezas automotrices</w:t>
            </w:r>
          </w:p>
        </w:tc>
        <w:tc>
          <w:tcPr>
            <w:tcW w:w="835" w:type="dxa"/>
            <w:noWrap/>
            <w:vAlign w:val="center"/>
            <w:hideMark/>
          </w:tcPr>
          <w:p w14:paraId="02ECE6B7"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8.6%</w:t>
            </w:r>
          </w:p>
        </w:tc>
        <w:tc>
          <w:tcPr>
            <w:tcW w:w="836" w:type="dxa"/>
            <w:noWrap/>
            <w:vAlign w:val="center"/>
            <w:hideMark/>
          </w:tcPr>
          <w:p w14:paraId="555BAFFA"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8.9%</w:t>
            </w:r>
          </w:p>
        </w:tc>
        <w:tc>
          <w:tcPr>
            <w:tcW w:w="836" w:type="dxa"/>
            <w:noWrap/>
            <w:vAlign w:val="center"/>
            <w:hideMark/>
          </w:tcPr>
          <w:p w14:paraId="397AFE30"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9.1%</w:t>
            </w:r>
          </w:p>
        </w:tc>
        <w:tc>
          <w:tcPr>
            <w:tcW w:w="836" w:type="dxa"/>
            <w:noWrap/>
            <w:vAlign w:val="center"/>
            <w:hideMark/>
          </w:tcPr>
          <w:p w14:paraId="3E76454A"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9.3%</w:t>
            </w:r>
          </w:p>
        </w:tc>
        <w:tc>
          <w:tcPr>
            <w:tcW w:w="836" w:type="dxa"/>
            <w:noWrap/>
            <w:vAlign w:val="center"/>
            <w:hideMark/>
          </w:tcPr>
          <w:p w14:paraId="5A4CF728"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9.4%</w:t>
            </w:r>
          </w:p>
        </w:tc>
        <w:tc>
          <w:tcPr>
            <w:tcW w:w="836" w:type="dxa"/>
            <w:noWrap/>
            <w:vAlign w:val="center"/>
            <w:hideMark/>
          </w:tcPr>
          <w:p w14:paraId="55B29A1D"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9.5%</w:t>
            </w:r>
          </w:p>
        </w:tc>
        <w:tc>
          <w:tcPr>
            <w:tcW w:w="836" w:type="dxa"/>
            <w:noWrap/>
            <w:vAlign w:val="center"/>
            <w:hideMark/>
          </w:tcPr>
          <w:p w14:paraId="3FCF298B"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9.6%</w:t>
            </w:r>
          </w:p>
        </w:tc>
      </w:tr>
      <w:tr w:rsidR="00365469" w:rsidRPr="004B4EF2" w14:paraId="71F753A2" w14:textId="77777777" w:rsidTr="003654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9" w:type="dxa"/>
            <w:noWrap/>
            <w:vAlign w:val="center"/>
            <w:hideMark/>
          </w:tcPr>
          <w:p w14:paraId="19ED86B5" w14:textId="77777777" w:rsidR="00365469" w:rsidRPr="004B4EF2" w:rsidRDefault="00365469" w:rsidP="00365469">
            <w:pPr>
              <w:spacing w:line="240" w:lineRule="auto"/>
              <w:jc w:val="right"/>
              <w:rPr>
                <w:rFonts w:asciiTheme="majorHAnsi" w:hAnsiTheme="majorHAnsi"/>
                <w:sz w:val="16"/>
                <w:szCs w:val="16"/>
              </w:rPr>
            </w:pPr>
            <w:r w:rsidRPr="004B4EF2">
              <w:rPr>
                <w:rFonts w:asciiTheme="majorHAnsi" w:hAnsiTheme="majorHAnsi"/>
                <w:sz w:val="16"/>
                <w:szCs w:val="16"/>
              </w:rPr>
              <w:t>Libros/Música/Video</w:t>
            </w:r>
          </w:p>
        </w:tc>
        <w:tc>
          <w:tcPr>
            <w:tcW w:w="835" w:type="dxa"/>
            <w:noWrap/>
            <w:vAlign w:val="center"/>
            <w:hideMark/>
          </w:tcPr>
          <w:p w14:paraId="48558F77"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9.7%</w:t>
            </w:r>
          </w:p>
        </w:tc>
        <w:tc>
          <w:tcPr>
            <w:tcW w:w="836" w:type="dxa"/>
            <w:noWrap/>
            <w:vAlign w:val="center"/>
            <w:hideMark/>
          </w:tcPr>
          <w:p w14:paraId="156DAD89"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8.7%</w:t>
            </w:r>
          </w:p>
        </w:tc>
        <w:tc>
          <w:tcPr>
            <w:tcW w:w="836" w:type="dxa"/>
            <w:noWrap/>
            <w:vAlign w:val="center"/>
            <w:hideMark/>
          </w:tcPr>
          <w:p w14:paraId="2BA72A6D"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8.2%</w:t>
            </w:r>
          </w:p>
        </w:tc>
        <w:tc>
          <w:tcPr>
            <w:tcW w:w="836" w:type="dxa"/>
            <w:noWrap/>
            <w:vAlign w:val="center"/>
            <w:hideMark/>
          </w:tcPr>
          <w:p w14:paraId="47136047"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7.7%</w:t>
            </w:r>
          </w:p>
        </w:tc>
        <w:tc>
          <w:tcPr>
            <w:tcW w:w="836" w:type="dxa"/>
            <w:noWrap/>
            <w:vAlign w:val="center"/>
            <w:hideMark/>
          </w:tcPr>
          <w:p w14:paraId="4D6164F9"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7.3%</w:t>
            </w:r>
          </w:p>
        </w:tc>
        <w:tc>
          <w:tcPr>
            <w:tcW w:w="836" w:type="dxa"/>
            <w:noWrap/>
            <w:vAlign w:val="center"/>
            <w:hideMark/>
          </w:tcPr>
          <w:p w14:paraId="2C6B94DA"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6.9%</w:t>
            </w:r>
          </w:p>
        </w:tc>
        <w:tc>
          <w:tcPr>
            <w:tcW w:w="836" w:type="dxa"/>
            <w:noWrap/>
            <w:vAlign w:val="center"/>
            <w:hideMark/>
          </w:tcPr>
          <w:p w14:paraId="363A345B"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6.6%</w:t>
            </w:r>
          </w:p>
        </w:tc>
      </w:tr>
      <w:tr w:rsidR="00365469" w:rsidRPr="004B4EF2" w14:paraId="41EA81C2" w14:textId="77777777" w:rsidTr="00365469">
        <w:trPr>
          <w:trHeight w:val="300"/>
          <w:jc w:val="center"/>
        </w:trPr>
        <w:tc>
          <w:tcPr>
            <w:cnfStyle w:val="001000000000" w:firstRow="0" w:lastRow="0" w:firstColumn="1" w:lastColumn="0" w:oddVBand="0" w:evenVBand="0" w:oddHBand="0" w:evenHBand="0" w:firstRowFirstColumn="0" w:firstRowLastColumn="0" w:lastRowFirstColumn="0" w:lastRowLastColumn="0"/>
            <w:tcW w:w="2109" w:type="dxa"/>
            <w:noWrap/>
            <w:vAlign w:val="center"/>
            <w:hideMark/>
          </w:tcPr>
          <w:p w14:paraId="3850601E" w14:textId="77777777" w:rsidR="00365469" w:rsidRPr="004B4EF2" w:rsidRDefault="00365469" w:rsidP="00365469">
            <w:pPr>
              <w:spacing w:line="240" w:lineRule="auto"/>
              <w:jc w:val="right"/>
              <w:rPr>
                <w:rFonts w:asciiTheme="majorHAnsi" w:hAnsiTheme="majorHAnsi"/>
                <w:sz w:val="16"/>
                <w:szCs w:val="16"/>
              </w:rPr>
            </w:pPr>
            <w:r w:rsidRPr="004B4EF2">
              <w:rPr>
                <w:rFonts w:asciiTheme="majorHAnsi" w:hAnsiTheme="majorHAnsi"/>
                <w:sz w:val="16"/>
                <w:szCs w:val="16"/>
              </w:rPr>
              <w:t>Mobiliario</w:t>
            </w:r>
          </w:p>
        </w:tc>
        <w:tc>
          <w:tcPr>
            <w:tcW w:w="835" w:type="dxa"/>
            <w:noWrap/>
            <w:vAlign w:val="center"/>
            <w:hideMark/>
          </w:tcPr>
          <w:p w14:paraId="7E8438E2"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7.1%</w:t>
            </w:r>
          </w:p>
        </w:tc>
        <w:tc>
          <w:tcPr>
            <w:tcW w:w="836" w:type="dxa"/>
            <w:noWrap/>
            <w:vAlign w:val="center"/>
            <w:hideMark/>
          </w:tcPr>
          <w:p w14:paraId="31873C13"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7.3%</w:t>
            </w:r>
          </w:p>
        </w:tc>
        <w:tc>
          <w:tcPr>
            <w:tcW w:w="836" w:type="dxa"/>
            <w:noWrap/>
            <w:vAlign w:val="center"/>
            <w:hideMark/>
          </w:tcPr>
          <w:p w14:paraId="2C18760D"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7.3%</w:t>
            </w:r>
          </w:p>
        </w:tc>
        <w:tc>
          <w:tcPr>
            <w:tcW w:w="836" w:type="dxa"/>
            <w:noWrap/>
            <w:vAlign w:val="center"/>
            <w:hideMark/>
          </w:tcPr>
          <w:p w14:paraId="41759FB3"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7.3%</w:t>
            </w:r>
          </w:p>
        </w:tc>
        <w:tc>
          <w:tcPr>
            <w:tcW w:w="836" w:type="dxa"/>
            <w:noWrap/>
            <w:vAlign w:val="center"/>
            <w:hideMark/>
          </w:tcPr>
          <w:p w14:paraId="587C5ABC"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7.3%</w:t>
            </w:r>
          </w:p>
        </w:tc>
        <w:tc>
          <w:tcPr>
            <w:tcW w:w="836" w:type="dxa"/>
            <w:noWrap/>
            <w:vAlign w:val="center"/>
            <w:hideMark/>
          </w:tcPr>
          <w:p w14:paraId="35B1CDCB"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7.4%</w:t>
            </w:r>
          </w:p>
        </w:tc>
        <w:tc>
          <w:tcPr>
            <w:tcW w:w="836" w:type="dxa"/>
            <w:noWrap/>
            <w:vAlign w:val="center"/>
            <w:hideMark/>
          </w:tcPr>
          <w:p w14:paraId="0130A304"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7.4%</w:t>
            </w:r>
          </w:p>
        </w:tc>
      </w:tr>
      <w:tr w:rsidR="00365469" w:rsidRPr="004B4EF2" w14:paraId="726EA939" w14:textId="77777777" w:rsidTr="003654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9" w:type="dxa"/>
            <w:noWrap/>
            <w:vAlign w:val="center"/>
            <w:hideMark/>
          </w:tcPr>
          <w:p w14:paraId="5C80B6E2" w14:textId="77777777" w:rsidR="00365469" w:rsidRPr="004B4EF2" w:rsidRDefault="00365469" w:rsidP="00365469">
            <w:pPr>
              <w:spacing w:line="240" w:lineRule="auto"/>
              <w:jc w:val="right"/>
              <w:rPr>
                <w:rFonts w:asciiTheme="majorHAnsi" w:hAnsiTheme="majorHAnsi"/>
                <w:sz w:val="16"/>
                <w:szCs w:val="16"/>
              </w:rPr>
            </w:pPr>
            <w:r w:rsidRPr="004B4EF2">
              <w:rPr>
                <w:rFonts w:asciiTheme="majorHAnsi" w:hAnsiTheme="majorHAnsi"/>
                <w:sz w:val="16"/>
                <w:szCs w:val="16"/>
              </w:rPr>
              <w:t>Salud/Cuidado personal</w:t>
            </w:r>
          </w:p>
        </w:tc>
        <w:tc>
          <w:tcPr>
            <w:tcW w:w="835" w:type="dxa"/>
            <w:noWrap/>
            <w:vAlign w:val="center"/>
            <w:hideMark/>
          </w:tcPr>
          <w:p w14:paraId="50F4E560"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4.5%</w:t>
            </w:r>
          </w:p>
        </w:tc>
        <w:tc>
          <w:tcPr>
            <w:tcW w:w="836" w:type="dxa"/>
            <w:noWrap/>
            <w:vAlign w:val="center"/>
            <w:hideMark/>
          </w:tcPr>
          <w:p w14:paraId="5E107594"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4.5%</w:t>
            </w:r>
          </w:p>
        </w:tc>
        <w:tc>
          <w:tcPr>
            <w:tcW w:w="836" w:type="dxa"/>
            <w:noWrap/>
            <w:vAlign w:val="center"/>
            <w:hideMark/>
          </w:tcPr>
          <w:p w14:paraId="387BA993"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4.5%</w:t>
            </w:r>
          </w:p>
        </w:tc>
        <w:tc>
          <w:tcPr>
            <w:tcW w:w="836" w:type="dxa"/>
            <w:noWrap/>
            <w:vAlign w:val="center"/>
            <w:hideMark/>
          </w:tcPr>
          <w:p w14:paraId="7B253B13"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4.5%</w:t>
            </w:r>
          </w:p>
        </w:tc>
        <w:tc>
          <w:tcPr>
            <w:tcW w:w="836" w:type="dxa"/>
            <w:noWrap/>
            <w:vAlign w:val="center"/>
            <w:hideMark/>
          </w:tcPr>
          <w:p w14:paraId="5E583D77"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4.5%</w:t>
            </w:r>
          </w:p>
        </w:tc>
        <w:tc>
          <w:tcPr>
            <w:tcW w:w="836" w:type="dxa"/>
            <w:noWrap/>
            <w:vAlign w:val="center"/>
            <w:hideMark/>
          </w:tcPr>
          <w:p w14:paraId="7A3AD7EB"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4.5%</w:t>
            </w:r>
          </w:p>
        </w:tc>
        <w:tc>
          <w:tcPr>
            <w:tcW w:w="836" w:type="dxa"/>
            <w:noWrap/>
            <w:vAlign w:val="center"/>
            <w:hideMark/>
          </w:tcPr>
          <w:p w14:paraId="3E7A3C78"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4.4%</w:t>
            </w:r>
          </w:p>
        </w:tc>
      </w:tr>
      <w:tr w:rsidR="00365469" w:rsidRPr="004B4EF2" w14:paraId="094D2152" w14:textId="77777777" w:rsidTr="00365469">
        <w:trPr>
          <w:trHeight w:val="300"/>
          <w:jc w:val="center"/>
        </w:trPr>
        <w:tc>
          <w:tcPr>
            <w:cnfStyle w:val="001000000000" w:firstRow="0" w:lastRow="0" w:firstColumn="1" w:lastColumn="0" w:oddVBand="0" w:evenVBand="0" w:oddHBand="0" w:evenHBand="0" w:firstRowFirstColumn="0" w:firstRowLastColumn="0" w:lastRowFirstColumn="0" w:lastRowLastColumn="0"/>
            <w:tcW w:w="2109" w:type="dxa"/>
            <w:noWrap/>
            <w:vAlign w:val="center"/>
            <w:hideMark/>
          </w:tcPr>
          <w:p w14:paraId="1A5EE38C" w14:textId="77777777" w:rsidR="00365469" w:rsidRPr="004B4EF2" w:rsidRDefault="00365469" w:rsidP="00365469">
            <w:pPr>
              <w:spacing w:line="240" w:lineRule="auto"/>
              <w:jc w:val="right"/>
              <w:rPr>
                <w:rFonts w:asciiTheme="majorHAnsi" w:hAnsiTheme="majorHAnsi"/>
                <w:sz w:val="16"/>
                <w:szCs w:val="16"/>
              </w:rPr>
            </w:pPr>
            <w:r w:rsidRPr="004B4EF2">
              <w:rPr>
                <w:rFonts w:asciiTheme="majorHAnsi" w:hAnsiTheme="majorHAnsi"/>
                <w:sz w:val="16"/>
                <w:szCs w:val="16"/>
              </w:rPr>
              <w:t>Juguetes/Pasatiempos</w:t>
            </w:r>
          </w:p>
        </w:tc>
        <w:tc>
          <w:tcPr>
            <w:tcW w:w="835" w:type="dxa"/>
            <w:noWrap/>
            <w:vAlign w:val="center"/>
            <w:hideMark/>
          </w:tcPr>
          <w:p w14:paraId="454C44A8"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3.8%</w:t>
            </w:r>
          </w:p>
        </w:tc>
        <w:tc>
          <w:tcPr>
            <w:tcW w:w="836" w:type="dxa"/>
            <w:noWrap/>
            <w:vAlign w:val="center"/>
            <w:hideMark/>
          </w:tcPr>
          <w:p w14:paraId="19F2AFDC"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3.6%</w:t>
            </w:r>
          </w:p>
        </w:tc>
        <w:tc>
          <w:tcPr>
            <w:tcW w:w="836" w:type="dxa"/>
            <w:noWrap/>
            <w:vAlign w:val="center"/>
            <w:hideMark/>
          </w:tcPr>
          <w:p w14:paraId="0E5141B3"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3.5%</w:t>
            </w:r>
          </w:p>
        </w:tc>
        <w:tc>
          <w:tcPr>
            <w:tcW w:w="836" w:type="dxa"/>
            <w:noWrap/>
            <w:vAlign w:val="center"/>
            <w:hideMark/>
          </w:tcPr>
          <w:p w14:paraId="5E521B09"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3.2%</w:t>
            </w:r>
          </w:p>
        </w:tc>
        <w:tc>
          <w:tcPr>
            <w:tcW w:w="836" w:type="dxa"/>
            <w:noWrap/>
            <w:vAlign w:val="center"/>
            <w:hideMark/>
          </w:tcPr>
          <w:p w14:paraId="0EE40C27"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3.2%</w:t>
            </w:r>
          </w:p>
        </w:tc>
        <w:tc>
          <w:tcPr>
            <w:tcW w:w="836" w:type="dxa"/>
            <w:noWrap/>
            <w:vAlign w:val="center"/>
            <w:hideMark/>
          </w:tcPr>
          <w:p w14:paraId="5DB2EC83"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3.1%</w:t>
            </w:r>
          </w:p>
        </w:tc>
        <w:tc>
          <w:tcPr>
            <w:tcW w:w="836" w:type="dxa"/>
            <w:noWrap/>
            <w:vAlign w:val="center"/>
            <w:hideMark/>
          </w:tcPr>
          <w:p w14:paraId="34284E35"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2.9%</w:t>
            </w:r>
          </w:p>
        </w:tc>
      </w:tr>
      <w:tr w:rsidR="00365469" w:rsidRPr="004B4EF2" w14:paraId="060939D4" w14:textId="77777777" w:rsidTr="003654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9" w:type="dxa"/>
            <w:noWrap/>
            <w:vAlign w:val="center"/>
            <w:hideMark/>
          </w:tcPr>
          <w:p w14:paraId="6F040700" w14:textId="77777777" w:rsidR="00365469" w:rsidRPr="004B4EF2" w:rsidRDefault="00365469" w:rsidP="00365469">
            <w:pPr>
              <w:spacing w:line="240" w:lineRule="auto"/>
              <w:jc w:val="right"/>
              <w:rPr>
                <w:rFonts w:asciiTheme="majorHAnsi" w:hAnsiTheme="majorHAnsi"/>
                <w:sz w:val="16"/>
                <w:szCs w:val="16"/>
              </w:rPr>
            </w:pPr>
            <w:r w:rsidRPr="004B4EF2">
              <w:rPr>
                <w:rFonts w:asciiTheme="majorHAnsi" w:hAnsiTheme="majorHAnsi"/>
                <w:sz w:val="16"/>
                <w:szCs w:val="16"/>
              </w:rPr>
              <w:t>Artículos de oficina</w:t>
            </w:r>
          </w:p>
        </w:tc>
        <w:tc>
          <w:tcPr>
            <w:tcW w:w="835" w:type="dxa"/>
            <w:noWrap/>
            <w:vAlign w:val="center"/>
            <w:hideMark/>
          </w:tcPr>
          <w:p w14:paraId="088D7E65"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3.4%</w:t>
            </w:r>
          </w:p>
        </w:tc>
        <w:tc>
          <w:tcPr>
            <w:tcW w:w="836" w:type="dxa"/>
            <w:noWrap/>
            <w:vAlign w:val="center"/>
            <w:hideMark/>
          </w:tcPr>
          <w:p w14:paraId="373691AE"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3.4%</w:t>
            </w:r>
          </w:p>
        </w:tc>
        <w:tc>
          <w:tcPr>
            <w:tcW w:w="836" w:type="dxa"/>
            <w:noWrap/>
            <w:vAlign w:val="center"/>
            <w:hideMark/>
          </w:tcPr>
          <w:p w14:paraId="437F8166"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3.5%</w:t>
            </w:r>
          </w:p>
        </w:tc>
        <w:tc>
          <w:tcPr>
            <w:tcW w:w="836" w:type="dxa"/>
            <w:noWrap/>
            <w:vAlign w:val="center"/>
            <w:hideMark/>
          </w:tcPr>
          <w:p w14:paraId="0D9400F2"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3.6%</w:t>
            </w:r>
          </w:p>
        </w:tc>
        <w:tc>
          <w:tcPr>
            <w:tcW w:w="836" w:type="dxa"/>
            <w:noWrap/>
            <w:vAlign w:val="center"/>
            <w:hideMark/>
          </w:tcPr>
          <w:p w14:paraId="01F5040F"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3.6%</w:t>
            </w:r>
          </w:p>
        </w:tc>
        <w:tc>
          <w:tcPr>
            <w:tcW w:w="836" w:type="dxa"/>
            <w:noWrap/>
            <w:vAlign w:val="center"/>
            <w:hideMark/>
          </w:tcPr>
          <w:p w14:paraId="2FA95325"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3.6%</w:t>
            </w:r>
          </w:p>
        </w:tc>
        <w:tc>
          <w:tcPr>
            <w:tcW w:w="836" w:type="dxa"/>
            <w:noWrap/>
            <w:vAlign w:val="center"/>
            <w:hideMark/>
          </w:tcPr>
          <w:p w14:paraId="0DE785EB"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3.7%</w:t>
            </w:r>
          </w:p>
        </w:tc>
      </w:tr>
      <w:tr w:rsidR="00365469" w:rsidRPr="004B4EF2" w14:paraId="1A0DD4CD" w14:textId="77777777" w:rsidTr="00365469">
        <w:trPr>
          <w:trHeight w:val="300"/>
          <w:jc w:val="center"/>
        </w:trPr>
        <w:tc>
          <w:tcPr>
            <w:cnfStyle w:val="001000000000" w:firstRow="0" w:lastRow="0" w:firstColumn="1" w:lastColumn="0" w:oddVBand="0" w:evenVBand="0" w:oddHBand="0" w:evenHBand="0" w:firstRowFirstColumn="0" w:firstRowLastColumn="0" w:lastRowFirstColumn="0" w:lastRowLastColumn="0"/>
            <w:tcW w:w="2109" w:type="dxa"/>
            <w:noWrap/>
            <w:vAlign w:val="center"/>
            <w:hideMark/>
          </w:tcPr>
          <w:p w14:paraId="2AFC28FF" w14:textId="77777777" w:rsidR="00365469" w:rsidRPr="004B4EF2" w:rsidRDefault="00365469" w:rsidP="00365469">
            <w:pPr>
              <w:spacing w:line="240" w:lineRule="auto"/>
              <w:jc w:val="right"/>
              <w:rPr>
                <w:rFonts w:asciiTheme="majorHAnsi" w:hAnsiTheme="majorHAnsi"/>
                <w:sz w:val="16"/>
                <w:szCs w:val="16"/>
              </w:rPr>
            </w:pPr>
            <w:r w:rsidRPr="004B4EF2">
              <w:rPr>
                <w:rFonts w:asciiTheme="majorHAnsi" w:hAnsiTheme="majorHAnsi"/>
                <w:sz w:val="16"/>
                <w:szCs w:val="16"/>
              </w:rPr>
              <w:t>Alimentos/Bebidas</w:t>
            </w:r>
          </w:p>
        </w:tc>
        <w:tc>
          <w:tcPr>
            <w:tcW w:w="835" w:type="dxa"/>
            <w:noWrap/>
            <w:vAlign w:val="center"/>
            <w:hideMark/>
          </w:tcPr>
          <w:p w14:paraId="26BD9435"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2.2%</w:t>
            </w:r>
          </w:p>
        </w:tc>
        <w:tc>
          <w:tcPr>
            <w:tcW w:w="836" w:type="dxa"/>
            <w:noWrap/>
            <w:vAlign w:val="center"/>
            <w:hideMark/>
          </w:tcPr>
          <w:p w14:paraId="51EB795D"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2.3%</w:t>
            </w:r>
          </w:p>
        </w:tc>
        <w:tc>
          <w:tcPr>
            <w:tcW w:w="836" w:type="dxa"/>
            <w:noWrap/>
            <w:vAlign w:val="center"/>
            <w:hideMark/>
          </w:tcPr>
          <w:p w14:paraId="519BC2E5"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2.3%</w:t>
            </w:r>
          </w:p>
        </w:tc>
        <w:tc>
          <w:tcPr>
            <w:tcW w:w="836" w:type="dxa"/>
            <w:noWrap/>
            <w:vAlign w:val="center"/>
            <w:hideMark/>
          </w:tcPr>
          <w:p w14:paraId="5F90AA6C"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2.3%</w:t>
            </w:r>
          </w:p>
        </w:tc>
        <w:tc>
          <w:tcPr>
            <w:tcW w:w="836" w:type="dxa"/>
            <w:noWrap/>
            <w:vAlign w:val="center"/>
            <w:hideMark/>
          </w:tcPr>
          <w:p w14:paraId="4BE6EC44"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2.3%</w:t>
            </w:r>
          </w:p>
        </w:tc>
        <w:tc>
          <w:tcPr>
            <w:tcW w:w="836" w:type="dxa"/>
            <w:noWrap/>
            <w:vAlign w:val="center"/>
            <w:hideMark/>
          </w:tcPr>
          <w:p w14:paraId="7502D048"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2.4%</w:t>
            </w:r>
          </w:p>
        </w:tc>
        <w:tc>
          <w:tcPr>
            <w:tcW w:w="836" w:type="dxa"/>
            <w:noWrap/>
            <w:vAlign w:val="center"/>
            <w:hideMark/>
          </w:tcPr>
          <w:p w14:paraId="07FD435C" w14:textId="77777777" w:rsidR="00365469" w:rsidRPr="004B4EF2" w:rsidRDefault="00365469" w:rsidP="00365469">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2.4%</w:t>
            </w:r>
          </w:p>
        </w:tc>
      </w:tr>
      <w:tr w:rsidR="00365469" w:rsidRPr="004B4EF2" w14:paraId="76A55B93" w14:textId="77777777" w:rsidTr="003654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09" w:type="dxa"/>
            <w:noWrap/>
            <w:vAlign w:val="center"/>
            <w:hideMark/>
          </w:tcPr>
          <w:p w14:paraId="1FA96EAD" w14:textId="77777777" w:rsidR="00365469" w:rsidRPr="004B4EF2" w:rsidRDefault="00365469" w:rsidP="00365469">
            <w:pPr>
              <w:spacing w:line="240" w:lineRule="auto"/>
              <w:jc w:val="right"/>
              <w:rPr>
                <w:rFonts w:asciiTheme="majorHAnsi" w:hAnsiTheme="majorHAnsi"/>
                <w:sz w:val="16"/>
                <w:szCs w:val="16"/>
              </w:rPr>
            </w:pPr>
            <w:r w:rsidRPr="004B4EF2">
              <w:rPr>
                <w:rFonts w:asciiTheme="majorHAnsi" w:hAnsiTheme="majorHAnsi"/>
                <w:sz w:val="16"/>
                <w:szCs w:val="16"/>
              </w:rPr>
              <w:t>Otros</w:t>
            </w:r>
          </w:p>
        </w:tc>
        <w:tc>
          <w:tcPr>
            <w:tcW w:w="835" w:type="dxa"/>
            <w:noWrap/>
            <w:vAlign w:val="center"/>
            <w:hideMark/>
          </w:tcPr>
          <w:p w14:paraId="4207B126"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22.6%</w:t>
            </w:r>
          </w:p>
        </w:tc>
        <w:tc>
          <w:tcPr>
            <w:tcW w:w="836" w:type="dxa"/>
            <w:noWrap/>
            <w:vAlign w:val="center"/>
            <w:hideMark/>
          </w:tcPr>
          <w:p w14:paraId="3C23D187"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22.1%</w:t>
            </w:r>
          </w:p>
        </w:tc>
        <w:tc>
          <w:tcPr>
            <w:tcW w:w="836" w:type="dxa"/>
            <w:noWrap/>
            <w:vAlign w:val="center"/>
            <w:hideMark/>
          </w:tcPr>
          <w:p w14:paraId="4529EFE6"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21.7%</w:t>
            </w:r>
          </w:p>
        </w:tc>
        <w:tc>
          <w:tcPr>
            <w:tcW w:w="836" w:type="dxa"/>
            <w:noWrap/>
            <w:vAlign w:val="center"/>
            <w:hideMark/>
          </w:tcPr>
          <w:p w14:paraId="74E52BCF"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20.8%</w:t>
            </w:r>
          </w:p>
        </w:tc>
        <w:tc>
          <w:tcPr>
            <w:tcW w:w="836" w:type="dxa"/>
            <w:noWrap/>
            <w:vAlign w:val="center"/>
            <w:hideMark/>
          </w:tcPr>
          <w:p w14:paraId="16CE9B90"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20.8%</w:t>
            </w:r>
          </w:p>
        </w:tc>
        <w:tc>
          <w:tcPr>
            <w:tcW w:w="836" w:type="dxa"/>
            <w:noWrap/>
            <w:vAlign w:val="center"/>
            <w:hideMark/>
          </w:tcPr>
          <w:p w14:paraId="0F32A46E"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20.6%</w:t>
            </w:r>
          </w:p>
        </w:tc>
        <w:tc>
          <w:tcPr>
            <w:tcW w:w="836" w:type="dxa"/>
            <w:noWrap/>
            <w:vAlign w:val="center"/>
            <w:hideMark/>
          </w:tcPr>
          <w:p w14:paraId="24DABD85" w14:textId="77777777" w:rsidR="00365469" w:rsidRPr="004B4EF2" w:rsidRDefault="00365469" w:rsidP="00365469">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6"/>
                <w:szCs w:val="16"/>
              </w:rPr>
            </w:pPr>
            <w:r w:rsidRPr="004B4EF2">
              <w:rPr>
                <w:rFonts w:asciiTheme="majorHAnsi" w:hAnsiTheme="majorHAnsi"/>
                <w:sz w:val="16"/>
                <w:szCs w:val="16"/>
              </w:rPr>
              <w:t>20.7%</w:t>
            </w:r>
          </w:p>
        </w:tc>
      </w:tr>
    </w:tbl>
    <w:p w14:paraId="57278685" w14:textId="77777777" w:rsidR="00365469" w:rsidRPr="004B4EF2" w:rsidRDefault="00365469" w:rsidP="001231B7">
      <w:pPr>
        <w:spacing w:line="240" w:lineRule="auto"/>
        <w:jc w:val="both"/>
      </w:pPr>
    </w:p>
    <w:p w14:paraId="72BB8E24" w14:textId="77F8F9D0" w:rsidR="005C1699" w:rsidRPr="004B4EF2" w:rsidRDefault="005C1699" w:rsidP="001231B7">
      <w:pPr>
        <w:spacing w:line="240" w:lineRule="auto"/>
        <w:jc w:val="center"/>
        <w:rPr>
          <w:b/>
        </w:rPr>
      </w:pPr>
    </w:p>
    <w:p w14:paraId="6A9DE4C4" w14:textId="77777777" w:rsidR="004F1DE0" w:rsidRPr="004B4EF2" w:rsidRDefault="004F1DE0" w:rsidP="001231B7">
      <w:pPr>
        <w:spacing w:line="240" w:lineRule="auto"/>
        <w:jc w:val="center"/>
        <w:rPr>
          <w:b/>
        </w:rPr>
      </w:pPr>
    </w:p>
    <w:p w14:paraId="465E2219" w14:textId="77777777" w:rsidR="004F1DE0" w:rsidRPr="004B4EF2" w:rsidRDefault="004F1DE0" w:rsidP="001231B7">
      <w:pPr>
        <w:spacing w:line="240" w:lineRule="auto"/>
        <w:jc w:val="center"/>
        <w:rPr>
          <w:b/>
        </w:rPr>
      </w:pPr>
    </w:p>
    <w:p w14:paraId="74E8CEDE" w14:textId="3933CA46" w:rsidR="00407A13" w:rsidRPr="004B4EF2" w:rsidRDefault="00DB0027" w:rsidP="00DB0027">
      <w:pPr>
        <w:pStyle w:val="Ttulo3"/>
      </w:pPr>
      <w:bookmarkStart w:id="12" w:name="_Toc482862884"/>
      <w:r w:rsidRPr="004B4EF2">
        <w:lastRenderedPageBreak/>
        <w:t>E</w:t>
      </w:r>
      <w:r w:rsidR="00651BAB" w:rsidRPr="004B4EF2">
        <w:t>stacionalidad</w:t>
      </w:r>
      <w:bookmarkEnd w:id="12"/>
      <w:r w:rsidR="00651BAB" w:rsidRPr="004B4EF2">
        <w:t xml:space="preserve">  </w:t>
      </w:r>
    </w:p>
    <w:p w14:paraId="22551383" w14:textId="12A7E31D" w:rsidR="00407A13" w:rsidRPr="004B4EF2" w:rsidRDefault="00375D5D" w:rsidP="001231B7">
      <w:pPr>
        <w:spacing w:line="240" w:lineRule="auto"/>
        <w:jc w:val="both"/>
      </w:pPr>
      <w:r w:rsidRPr="004B4EF2">
        <w:t xml:space="preserve">Se pueden ver importantes incrementos en las ventas en línea durante el año, siendo los más importantes </w:t>
      </w:r>
      <w:proofErr w:type="spellStart"/>
      <w:r w:rsidRPr="004B4EF2">
        <w:t>Thanksgiving</w:t>
      </w:r>
      <w:proofErr w:type="spellEnd"/>
      <w:r w:rsidRPr="004B4EF2">
        <w:t xml:space="preserve">, Black Friday y </w:t>
      </w:r>
      <w:proofErr w:type="spellStart"/>
      <w:r w:rsidRPr="004B4EF2">
        <w:t>Cyber</w:t>
      </w:r>
      <w:proofErr w:type="spellEnd"/>
      <w:r w:rsidRPr="004B4EF2">
        <w:t xml:space="preserve"> </w:t>
      </w:r>
      <w:proofErr w:type="spellStart"/>
      <w:r w:rsidRPr="004B4EF2">
        <w:t>Monday</w:t>
      </w:r>
      <w:proofErr w:type="spellEnd"/>
      <w:r w:rsidRPr="004B4EF2">
        <w:t xml:space="preserve">, todos en el mes de Noviembre. A pesar que el retail tradicional siempre ha visto un aumento en las ventas en estas fechas, el comercio electrónico ha </w:t>
      </w:r>
      <w:r w:rsidR="007F2CEC" w:rsidRPr="004B4EF2">
        <w:t>agregado una nueva dimensión, no solo quitando participación en las ventas al retail tradicional, sino que aumentando el monto de consumo</w:t>
      </w:r>
      <w:r w:rsidR="00651BAB" w:rsidRPr="004B4EF2">
        <w:t>.</w:t>
      </w:r>
      <w:r w:rsidR="00651BAB" w:rsidRPr="004B4EF2">
        <w:rPr>
          <w:rStyle w:val="Refdenotaalpie"/>
        </w:rPr>
        <w:footnoteReference w:id="51"/>
      </w:r>
    </w:p>
    <w:p w14:paraId="4DC08748" w14:textId="7518483B" w:rsidR="007F2CEC" w:rsidRPr="004B4EF2" w:rsidRDefault="007F2CEC" w:rsidP="001231B7">
      <w:pPr>
        <w:spacing w:line="240" w:lineRule="auto"/>
        <w:jc w:val="both"/>
      </w:pPr>
      <w:r w:rsidRPr="004B4EF2">
        <w:t xml:space="preserve">Otras fechas que presentan aumentos en las ventas en línea son la vuelta a clases, día de la madre, San Valentín, </w:t>
      </w:r>
      <w:r w:rsidR="004E26F4" w:rsidRPr="004B4EF2">
        <w:t>Halloween</w:t>
      </w:r>
      <w:r w:rsidRPr="004B4EF2">
        <w:t xml:space="preserve">, Navidad y la final del </w:t>
      </w:r>
      <w:proofErr w:type="spellStart"/>
      <w:r w:rsidRPr="004B4EF2">
        <w:t>Super</w:t>
      </w:r>
      <w:proofErr w:type="spellEnd"/>
      <w:r w:rsidRPr="004B4EF2">
        <w:t xml:space="preserve"> </w:t>
      </w:r>
      <w:proofErr w:type="spellStart"/>
      <w:r w:rsidRPr="004B4EF2">
        <w:t>Bowl</w:t>
      </w:r>
      <w:proofErr w:type="spellEnd"/>
      <w:r w:rsidRPr="004B4EF2">
        <w:t xml:space="preserve">. También muchas marcas hacen activaciones especiales para los fines de semana </w:t>
      </w:r>
      <w:r w:rsidR="004E26F4" w:rsidRPr="004B4EF2">
        <w:t>de</w:t>
      </w:r>
      <w:r w:rsidRPr="004B4EF2">
        <w:t xml:space="preserve"> feriados federales. </w:t>
      </w:r>
    </w:p>
    <w:p w14:paraId="4882AA11" w14:textId="22E11078" w:rsidR="00CA5A5F" w:rsidRPr="004B4EF2" w:rsidRDefault="00CA5A5F" w:rsidP="004E26F4">
      <w:pPr>
        <w:pStyle w:val="Ttulo1"/>
        <w:rPr>
          <w:color w:val="215868" w:themeColor="accent5" w:themeShade="80"/>
        </w:rPr>
      </w:pPr>
      <w:bookmarkStart w:id="13" w:name="_Toc482862885"/>
      <w:r w:rsidRPr="004B4EF2">
        <w:rPr>
          <w:color w:val="215868" w:themeColor="accent5" w:themeShade="80"/>
        </w:rPr>
        <w:t>ANALISIS DE LOS ACTORES RELEVANTES DEL CANAL</w:t>
      </w:r>
      <w:bookmarkEnd w:id="13"/>
    </w:p>
    <w:p w14:paraId="6D60593B" w14:textId="75F174D9" w:rsidR="00E769E2" w:rsidRPr="004B4EF2" w:rsidRDefault="00E769E2" w:rsidP="001231B7">
      <w:pPr>
        <w:pStyle w:val="Ttulo2"/>
        <w:jc w:val="both"/>
        <w:rPr>
          <w:b/>
        </w:rPr>
      </w:pPr>
      <w:bookmarkStart w:id="14" w:name="_Toc482862886"/>
      <w:r w:rsidRPr="004B4EF2">
        <w:rPr>
          <w:b/>
        </w:rPr>
        <w:t>Identificación de los principales actores dentro del canal</w:t>
      </w:r>
      <w:r w:rsidR="00370625" w:rsidRPr="004B4EF2">
        <w:rPr>
          <w:b/>
        </w:rPr>
        <w:t>.</w:t>
      </w:r>
      <w:bookmarkEnd w:id="14"/>
    </w:p>
    <w:p w14:paraId="5C58E4D7" w14:textId="19E56FDB" w:rsidR="00714CAB" w:rsidRPr="00080DF6" w:rsidRDefault="005F4673" w:rsidP="001231B7">
      <w:pPr>
        <w:spacing w:line="240" w:lineRule="auto"/>
        <w:jc w:val="both"/>
        <w:rPr>
          <w:lang w:val="en-US"/>
        </w:rPr>
      </w:pPr>
      <w:r w:rsidRPr="004B4EF2">
        <w:t>Se estima que en EE.UU. existen más de 100.000 retailers comercializando en línea,</w:t>
      </w:r>
      <w:r w:rsidRPr="004B4EF2">
        <w:rPr>
          <w:rStyle w:val="Refdenotaalpie"/>
        </w:rPr>
        <w:footnoteReference w:id="52"/>
      </w:r>
      <w:r w:rsidRPr="004B4EF2">
        <w:t xml:space="preserve"> </w:t>
      </w:r>
      <w:r w:rsidR="00490926" w:rsidRPr="004B4EF2">
        <w:t>pertenecientes a</w:t>
      </w:r>
      <w:r w:rsidRPr="004B4EF2">
        <w:t xml:space="preserve"> diferentes categorías: sitios web de retail “tradicionales”, tiendas </w:t>
      </w:r>
      <w:r w:rsidR="00490926" w:rsidRPr="004B4EF2">
        <w:t>únicamente en línea</w:t>
      </w:r>
      <w:r w:rsidRPr="004B4EF2">
        <w:t xml:space="preserve">, Marketplace y sitios de subastas. </w:t>
      </w:r>
      <w:r w:rsidR="00490926" w:rsidRPr="004B4EF2">
        <w:t>La forma más común de identificar los líderes de mercado,</w:t>
      </w:r>
      <w:r w:rsidR="004F1DE0" w:rsidRPr="004B4EF2">
        <w:t xml:space="preserve"> además de por sus ventas,</w:t>
      </w:r>
      <w:r w:rsidR="00490926" w:rsidRPr="004B4EF2">
        <w:t xml:space="preserve"> es por el número de visitas únicas por mes. </w:t>
      </w:r>
      <w:r w:rsidRPr="004B4EF2">
        <w:t xml:space="preserve">Las plataformas de comercio electrónico más visitadas en EE.UU. en el mes de julio de 2016 </w:t>
      </w:r>
      <w:r w:rsidR="001416C0" w:rsidRPr="004B4EF2">
        <w:t>fueron</w:t>
      </w:r>
      <w:r w:rsidR="00490926" w:rsidRPr="004B4EF2">
        <w:t>:</w:t>
      </w:r>
      <w:r w:rsidRPr="004B4EF2">
        <w:t xml:space="preserve"> Amazon, con 183 millones de visitas únicas al mes; eBay, con 107 millones; </w:t>
      </w:r>
      <w:r w:rsidR="00297F5D" w:rsidRPr="004B4EF2">
        <w:t>Wal-Mart</w:t>
      </w:r>
      <w:r w:rsidRPr="004B4EF2">
        <w:t>, con 101 millones</w:t>
      </w:r>
      <w:r w:rsidR="00490926" w:rsidRPr="004B4EF2">
        <w:t xml:space="preserve">; y Apple </w:t>
      </w:r>
      <w:proofErr w:type="spellStart"/>
      <w:r w:rsidR="00490926" w:rsidRPr="004B4EF2">
        <w:t>Sites</w:t>
      </w:r>
      <w:proofErr w:type="spellEnd"/>
      <w:r w:rsidR="00490926" w:rsidRPr="004B4EF2">
        <w:t>, con 84 millones.</w:t>
      </w:r>
      <w:r w:rsidRPr="004B4EF2">
        <w:t xml:space="preserve"> </w:t>
      </w:r>
      <w:r w:rsidR="00490926" w:rsidRPr="00080DF6">
        <w:rPr>
          <w:lang w:val="en-US"/>
        </w:rPr>
        <w:t xml:space="preserve">Le </w:t>
      </w:r>
      <w:proofErr w:type="spellStart"/>
      <w:r w:rsidR="00490926" w:rsidRPr="00080DF6">
        <w:rPr>
          <w:lang w:val="en-US"/>
        </w:rPr>
        <w:t>siguen</w:t>
      </w:r>
      <w:proofErr w:type="spellEnd"/>
      <w:r w:rsidR="00490926" w:rsidRPr="00080DF6">
        <w:rPr>
          <w:lang w:val="en-US"/>
        </w:rPr>
        <w:t xml:space="preserve"> Target, Home Depot, Etsy, Best Buy, Kohl´s y Lowe´s.</w:t>
      </w:r>
      <w:r w:rsidR="007053D5" w:rsidRPr="004B4EF2">
        <w:rPr>
          <w:rStyle w:val="Refdenotaalpie"/>
          <w:sz w:val="18"/>
        </w:rPr>
        <w:footnoteReference w:id="53"/>
      </w:r>
      <w:r w:rsidR="00490926" w:rsidRPr="00080DF6">
        <w:rPr>
          <w:lang w:val="en-US"/>
        </w:rPr>
        <w:t xml:space="preserve"> </w:t>
      </w:r>
    </w:p>
    <w:p w14:paraId="24DC0694" w14:textId="2EEBB6F4" w:rsidR="001F644A" w:rsidRPr="004B4EF2" w:rsidRDefault="001F644A" w:rsidP="001231B7">
      <w:pPr>
        <w:spacing w:line="240" w:lineRule="auto"/>
        <w:jc w:val="both"/>
      </w:pPr>
      <w:r w:rsidRPr="004B4EF2">
        <w:rPr>
          <w:noProof/>
          <w:lang w:eastAsia="es-CL"/>
        </w:rPr>
        <w:drawing>
          <wp:inline distT="0" distB="0" distL="0" distR="0" wp14:anchorId="51970B6F" wp14:editId="10D37023">
            <wp:extent cx="5732059" cy="2709081"/>
            <wp:effectExtent l="0" t="0" r="254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2144A5" w:rsidRPr="004B4EF2">
        <w:rPr>
          <w:rStyle w:val="Refdenotaalpie"/>
        </w:rPr>
        <w:footnoteReference w:id="54"/>
      </w:r>
    </w:p>
    <w:p w14:paraId="58B476C3" w14:textId="78B7BC96" w:rsidR="005F4673" w:rsidRPr="004B4EF2" w:rsidRDefault="00490926" w:rsidP="001231B7">
      <w:pPr>
        <w:spacing w:line="240" w:lineRule="auto"/>
        <w:jc w:val="both"/>
      </w:pPr>
      <w:r w:rsidRPr="004B4EF2">
        <w:lastRenderedPageBreak/>
        <w:t>Amazon es el líder indiscutido en ventas, con una participación de mercado del 43% en 2016.</w:t>
      </w:r>
      <w:r w:rsidRPr="004B4EF2">
        <w:rPr>
          <w:rStyle w:val="Refdenotaalpie"/>
        </w:rPr>
        <w:footnoteReference w:id="55"/>
      </w:r>
      <w:r w:rsidR="00714CAB" w:rsidRPr="004B4EF2">
        <w:t xml:space="preserve"> Sin embargo, si agrupamos a los diferentes actores en grupos de 500 en base a sus ventas, el segundo mayor segmento está mostrando un crecimiento importante y muy saludable. Los actores de este segmento reportaron ventas entre US$ 1,7 millones y US</w:t>
      </w:r>
      <w:r w:rsidR="00293762" w:rsidRPr="004B4EF2">
        <w:t>$</w:t>
      </w:r>
      <w:r w:rsidR="00714CAB" w:rsidRPr="004B4EF2">
        <w:t xml:space="preserve"> 28,3 millones, con un aporte al crecimiento de la categoría de 14,9%</w:t>
      </w:r>
      <w:r w:rsidR="00293762" w:rsidRPr="004B4EF2">
        <w:t xml:space="preserve"> </w:t>
      </w:r>
      <w:r w:rsidR="00714CAB" w:rsidRPr="004B4EF2">
        <w:t>en 2014, mientras que el primer segmento reportó un crecimiento del 13,5%. El desempeño varía entre las diferentes categorías, por lo que dependerá del tipo de producto, la plataforma que es más óptima para comercializar. El siguiente gráfico muestra la diferencia en el crecimiento de ventas por categorías para los dos primeros segmentos.</w:t>
      </w:r>
      <w:r w:rsidR="00714CAB" w:rsidRPr="004B4EF2">
        <w:rPr>
          <w:rStyle w:val="Refdenotaalpie"/>
        </w:rPr>
        <w:footnoteReference w:id="56"/>
      </w:r>
      <w:r w:rsidR="00714CAB" w:rsidRPr="004B4EF2">
        <w:t xml:space="preserve"> </w:t>
      </w:r>
    </w:p>
    <w:p w14:paraId="4542DFEF" w14:textId="0087BC1D" w:rsidR="00551F15" w:rsidRPr="004B4EF2" w:rsidRDefault="00551F15" w:rsidP="002144A5">
      <w:pPr>
        <w:spacing w:line="240" w:lineRule="auto"/>
        <w:jc w:val="center"/>
        <w:rPr>
          <w:b/>
          <w:noProof/>
          <w:sz w:val="16"/>
          <w:szCs w:val="16"/>
          <w:lang w:eastAsia="es-CL"/>
        </w:rPr>
      </w:pPr>
      <w:r w:rsidRPr="004B4EF2">
        <w:rPr>
          <w:noProof/>
          <w:lang w:eastAsia="es-CL"/>
        </w:rPr>
        <w:drawing>
          <wp:inline distT="0" distB="0" distL="0" distR="0" wp14:anchorId="724862CC" wp14:editId="2ABBDF5D">
            <wp:extent cx="5895832" cy="3889612"/>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AA0172" w14:textId="7DC68E02" w:rsidR="00490926" w:rsidRPr="004B4EF2" w:rsidRDefault="002144A5" w:rsidP="002144A5">
      <w:pPr>
        <w:spacing w:line="240" w:lineRule="auto"/>
        <w:jc w:val="center"/>
        <w:rPr>
          <w:b/>
        </w:rPr>
      </w:pPr>
      <w:r w:rsidRPr="004B4EF2">
        <w:rPr>
          <w:rStyle w:val="Refdenotaalpie"/>
          <w:b/>
        </w:rPr>
        <w:footnoteReference w:id="57"/>
      </w:r>
    </w:p>
    <w:p w14:paraId="43285C62" w14:textId="1234D91C" w:rsidR="00490926" w:rsidRPr="004B4EF2" w:rsidRDefault="0074331A" w:rsidP="001231B7">
      <w:pPr>
        <w:spacing w:line="240" w:lineRule="auto"/>
        <w:jc w:val="both"/>
      </w:pPr>
      <w:r w:rsidRPr="004B4EF2">
        <w:t>A continuación se muestran algunos de los principales retailers que comercializan en línea, junto a sus ventas y la participación de las ventas en línea de sus ventas totales.</w:t>
      </w:r>
      <w:r w:rsidR="00595F2B" w:rsidRPr="004B4EF2">
        <w:rPr>
          <w:rStyle w:val="Refdenotaalpie"/>
        </w:rPr>
        <w:footnoteReference w:id="58"/>
      </w:r>
      <w:r w:rsidRPr="004B4EF2">
        <w:t xml:space="preserve">  </w:t>
      </w:r>
    </w:p>
    <w:p w14:paraId="41F6C896" w14:textId="77777777" w:rsidR="004F1DE0" w:rsidRPr="004B4EF2" w:rsidRDefault="004F1DE0" w:rsidP="001231B7">
      <w:pPr>
        <w:spacing w:line="240" w:lineRule="auto"/>
        <w:jc w:val="both"/>
      </w:pPr>
    </w:p>
    <w:tbl>
      <w:tblPr>
        <w:tblStyle w:val="Listamedia1-nfasis5"/>
        <w:tblW w:w="6678" w:type="dxa"/>
        <w:jc w:val="center"/>
        <w:tblLook w:val="04A0" w:firstRow="1" w:lastRow="0" w:firstColumn="1" w:lastColumn="0" w:noHBand="0" w:noVBand="1"/>
      </w:tblPr>
      <w:tblGrid>
        <w:gridCol w:w="2900"/>
        <w:gridCol w:w="1540"/>
        <w:gridCol w:w="2238"/>
      </w:tblGrid>
      <w:tr w:rsidR="0074331A" w:rsidRPr="004B4EF2" w14:paraId="51C426BF" w14:textId="77777777" w:rsidTr="0074331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0" w:type="dxa"/>
            <w:vMerge w:val="restart"/>
            <w:shd w:val="clear" w:color="auto" w:fill="4BACC6" w:themeFill="accent5"/>
            <w:noWrap/>
            <w:vAlign w:val="center"/>
            <w:hideMark/>
          </w:tcPr>
          <w:p w14:paraId="73895D52" w14:textId="77777777" w:rsidR="0074331A" w:rsidRPr="004B4EF2" w:rsidRDefault="0074331A" w:rsidP="001231B7">
            <w:pPr>
              <w:spacing w:after="0" w:line="240" w:lineRule="auto"/>
              <w:jc w:val="center"/>
              <w:rPr>
                <w:rFonts w:ascii="Calibri" w:hAnsi="Calibri"/>
                <w:color w:val="000000"/>
                <w:sz w:val="18"/>
                <w:szCs w:val="18"/>
                <w:lang w:eastAsia="es-CL"/>
              </w:rPr>
            </w:pPr>
            <w:r w:rsidRPr="004B4EF2">
              <w:rPr>
                <w:rFonts w:ascii="Calibri" w:hAnsi="Calibri"/>
                <w:color w:val="000000"/>
                <w:sz w:val="18"/>
                <w:szCs w:val="18"/>
                <w:lang w:eastAsia="es-CL"/>
              </w:rPr>
              <w:t>Empresa</w:t>
            </w:r>
          </w:p>
        </w:tc>
        <w:tc>
          <w:tcPr>
            <w:tcW w:w="1540" w:type="dxa"/>
            <w:vMerge w:val="restart"/>
            <w:shd w:val="clear" w:color="auto" w:fill="4BACC6" w:themeFill="accent5"/>
            <w:vAlign w:val="center"/>
            <w:hideMark/>
          </w:tcPr>
          <w:p w14:paraId="77CE0BCC" w14:textId="30F94349" w:rsidR="0074331A" w:rsidRPr="004B4EF2" w:rsidRDefault="0074331A" w:rsidP="001231B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lang w:eastAsia="es-CL"/>
              </w:rPr>
            </w:pPr>
            <w:r w:rsidRPr="004B4EF2">
              <w:rPr>
                <w:rFonts w:ascii="Calibri" w:hAnsi="Calibri"/>
                <w:color w:val="000000"/>
                <w:sz w:val="18"/>
                <w:szCs w:val="18"/>
                <w:lang w:eastAsia="es-CL"/>
              </w:rPr>
              <w:t>Ventas</w:t>
            </w:r>
            <w:r w:rsidR="00595F2B" w:rsidRPr="004B4EF2">
              <w:rPr>
                <w:rFonts w:ascii="Calibri" w:hAnsi="Calibri"/>
                <w:color w:val="000000"/>
                <w:sz w:val="18"/>
                <w:szCs w:val="18"/>
                <w:lang w:eastAsia="es-CL"/>
              </w:rPr>
              <w:t xml:space="preserve"> en línea</w:t>
            </w:r>
            <w:r w:rsidRPr="004B4EF2">
              <w:rPr>
                <w:rFonts w:ascii="Calibri" w:hAnsi="Calibri"/>
                <w:color w:val="000000"/>
                <w:sz w:val="18"/>
                <w:szCs w:val="18"/>
                <w:lang w:eastAsia="es-CL"/>
              </w:rPr>
              <w:t xml:space="preserve"> (US$ mm)</w:t>
            </w:r>
          </w:p>
        </w:tc>
        <w:tc>
          <w:tcPr>
            <w:tcW w:w="2238" w:type="dxa"/>
            <w:vMerge w:val="restart"/>
            <w:shd w:val="clear" w:color="auto" w:fill="4BACC6" w:themeFill="accent5"/>
            <w:vAlign w:val="center"/>
            <w:hideMark/>
          </w:tcPr>
          <w:p w14:paraId="36A77870" w14:textId="7CA64869" w:rsidR="0074331A" w:rsidRPr="004B4EF2" w:rsidRDefault="00595F2B" w:rsidP="001231B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lang w:eastAsia="es-CL"/>
              </w:rPr>
            </w:pPr>
            <w:r w:rsidRPr="004B4EF2">
              <w:rPr>
                <w:rFonts w:ascii="Calibri" w:hAnsi="Calibri"/>
                <w:color w:val="000000"/>
                <w:sz w:val="18"/>
                <w:szCs w:val="18"/>
                <w:lang w:eastAsia="es-CL"/>
              </w:rPr>
              <w:t>Share</w:t>
            </w:r>
            <w:r w:rsidR="0074331A" w:rsidRPr="004B4EF2">
              <w:rPr>
                <w:rFonts w:ascii="Calibri" w:hAnsi="Calibri"/>
                <w:color w:val="000000"/>
                <w:sz w:val="18"/>
                <w:szCs w:val="18"/>
                <w:lang w:eastAsia="es-CL"/>
              </w:rPr>
              <w:t>: Ventas en línea / Ventas totales</w:t>
            </w:r>
          </w:p>
        </w:tc>
      </w:tr>
      <w:tr w:rsidR="0074331A" w:rsidRPr="004B4EF2" w14:paraId="3B992E72" w14:textId="77777777" w:rsidTr="00340222">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900" w:type="dxa"/>
            <w:vMerge/>
            <w:shd w:val="clear" w:color="auto" w:fill="4BACC6" w:themeFill="accent5"/>
            <w:hideMark/>
          </w:tcPr>
          <w:p w14:paraId="6D0F40DB" w14:textId="77777777" w:rsidR="0074331A" w:rsidRPr="004B4EF2" w:rsidRDefault="0074331A" w:rsidP="001231B7">
            <w:pPr>
              <w:spacing w:after="0" w:line="240" w:lineRule="auto"/>
              <w:rPr>
                <w:color w:val="000000"/>
                <w:sz w:val="18"/>
                <w:szCs w:val="18"/>
                <w:lang w:eastAsia="es-CL"/>
              </w:rPr>
            </w:pPr>
          </w:p>
        </w:tc>
        <w:tc>
          <w:tcPr>
            <w:tcW w:w="1540" w:type="dxa"/>
            <w:vMerge/>
            <w:shd w:val="clear" w:color="auto" w:fill="4BACC6" w:themeFill="accent5"/>
            <w:hideMark/>
          </w:tcPr>
          <w:p w14:paraId="7D37F8BB" w14:textId="77777777" w:rsidR="0074331A" w:rsidRPr="004B4EF2" w:rsidRDefault="0074331A" w:rsidP="001231B7">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p>
        </w:tc>
        <w:tc>
          <w:tcPr>
            <w:tcW w:w="2238" w:type="dxa"/>
            <w:vMerge/>
            <w:shd w:val="clear" w:color="auto" w:fill="4BACC6" w:themeFill="accent5"/>
            <w:hideMark/>
          </w:tcPr>
          <w:p w14:paraId="674E22C8" w14:textId="77777777" w:rsidR="0074331A" w:rsidRPr="004B4EF2" w:rsidRDefault="0074331A" w:rsidP="001231B7">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p>
        </w:tc>
      </w:tr>
      <w:tr w:rsidR="0074331A" w:rsidRPr="004B4EF2" w14:paraId="4D017AD8" w14:textId="77777777" w:rsidTr="0074331A">
        <w:trPr>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7E979271"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t>1. Amazon.com</w:t>
            </w:r>
          </w:p>
        </w:tc>
        <w:tc>
          <w:tcPr>
            <w:tcW w:w="1540" w:type="dxa"/>
            <w:noWrap/>
            <w:hideMark/>
          </w:tcPr>
          <w:p w14:paraId="17DA00C0"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$79,268 </w:t>
            </w:r>
          </w:p>
        </w:tc>
        <w:tc>
          <w:tcPr>
            <w:tcW w:w="2238" w:type="dxa"/>
            <w:noWrap/>
            <w:hideMark/>
          </w:tcPr>
          <w:p w14:paraId="215B776E"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74.10%</w:t>
            </w:r>
          </w:p>
        </w:tc>
      </w:tr>
      <w:tr w:rsidR="0074331A" w:rsidRPr="004B4EF2" w14:paraId="41E781F2" w14:textId="77777777" w:rsidTr="007433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4CD2A009" w14:textId="1F313000" w:rsidR="0074331A" w:rsidRPr="004B4EF2" w:rsidRDefault="0074331A" w:rsidP="002420F9">
            <w:pPr>
              <w:spacing w:after="0" w:line="240" w:lineRule="auto"/>
              <w:rPr>
                <w:b w:val="0"/>
                <w:color w:val="000000"/>
                <w:sz w:val="18"/>
                <w:szCs w:val="18"/>
                <w:lang w:eastAsia="es-CL"/>
              </w:rPr>
            </w:pPr>
            <w:r w:rsidRPr="004B4EF2">
              <w:rPr>
                <w:b w:val="0"/>
                <w:color w:val="000000"/>
                <w:sz w:val="18"/>
                <w:szCs w:val="18"/>
                <w:lang w:eastAsia="es-CL"/>
              </w:rPr>
              <w:t>2. Wal-Mart Inc.</w:t>
            </w:r>
          </w:p>
        </w:tc>
        <w:tc>
          <w:tcPr>
            <w:tcW w:w="1540" w:type="dxa"/>
            <w:noWrap/>
            <w:hideMark/>
          </w:tcPr>
          <w:p w14:paraId="475264DE"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$13,484 </w:t>
            </w:r>
          </w:p>
        </w:tc>
        <w:tc>
          <w:tcPr>
            <w:tcW w:w="2238" w:type="dxa"/>
            <w:noWrap/>
            <w:hideMark/>
          </w:tcPr>
          <w:p w14:paraId="3EF46C32"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2.80%</w:t>
            </w:r>
          </w:p>
        </w:tc>
      </w:tr>
      <w:tr w:rsidR="0074331A" w:rsidRPr="004B4EF2" w14:paraId="7625CA95" w14:textId="77777777" w:rsidTr="0074331A">
        <w:trPr>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6970FB33"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t>3. Apple</w:t>
            </w:r>
          </w:p>
        </w:tc>
        <w:tc>
          <w:tcPr>
            <w:tcW w:w="1540" w:type="dxa"/>
            <w:noWrap/>
            <w:hideMark/>
          </w:tcPr>
          <w:p w14:paraId="2E61CF03"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$12,000 </w:t>
            </w:r>
          </w:p>
        </w:tc>
        <w:tc>
          <w:tcPr>
            <w:tcW w:w="2238" w:type="dxa"/>
            <w:noWrap/>
            <w:hideMark/>
          </w:tcPr>
          <w:p w14:paraId="794F66C0"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5.10%</w:t>
            </w:r>
          </w:p>
        </w:tc>
      </w:tr>
      <w:tr w:rsidR="0074331A" w:rsidRPr="004B4EF2" w14:paraId="57BAC5AB" w14:textId="77777777" w:rsidTr="007433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2D9B97B" w14:textId="4A12AD66" w:rsidR="0074331A" w:rsidRPr="004B4EF2" w:rsidRDefault="00297F5D" w:rsidP="001231B7">
            <w:pPr>
              <w:spacing w:after="0" w:line="240" w:lineRule="auto"/>
              <w:rPr>
                <w:b w:val="0"/>
                <w:color w:val="000000"/>
                <w:sz w:val="18"/>
                <w:szCs w:val="18"/>
                <w:lang w:eastAsia="es-CL"/>
              </w:rPr>
            </w:pPr>
            <w:r>
              <w:rPr>
                <w:b w:val="0"/>
                <w:color w:val="000000"/>
                <w:sz w:val="18"/>
                <w:szCs w:val="18"/>
                <w:lang w:eastAsia="es-CL"/>
              </w:rPr>
              <w:t xml:space="preserve">4. </w:t>
            </w:r>
            <w:proofErr w:type="spellStart"/>
            <w:r>
              <w:rPr>
                <w:b w:val="0"/>
                <w:color w:val="000000"/>
                <w:sz w:val="18"/>
                <w:szCs w:val="18"/>
                <w:lang w:eastAsia="es-CL"/>
              </w:rPr>
              <w:t>Macy</w:t>
            </w:r>
            <w:r w:rsidR="0074331A" w:rsidRPr="004B4EF2">
              <w:rPr>
                <w:b w:val="0"/>
                <w:color w:val="000000"/>
                <w:sz w:val="18"/>
                <w:szCs w:val="18"/>
                <w:lang w:eastAsia="es-CL"/>
              </w:rPr>
              <w:t>s</w:t>
            </w:r>
            <w:proofErr w:type="spellEnd"/>
          </w:p>
        </w:tc>
        <w:tc>
          <w:tcPr>
            <w:tcW w:w="1540" w:type="dxa"/>
            <w:noWrap/>
            <w:hideMark/>
          </w:tcPr>
          <w:p w14:paraId="15AD6732"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$4,829 </w:t>
            </w:r>
          </w:p>
        </w:tc>
        <w:tc>
          <w:tcPr>
            <w:tcW w:w="2238" w:type="dxa"/>
            <w:noWrap/>
            <w:hideMark/>
          </w:tcPr>
          <w:p w14:paraId="385CB5E4"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17.50%</w:t>
            </w:r>
          </w:p>
        </w:tc>
      </w:tr>
      <w:tr w:rsidR="0074331A" w:rsidRPr="004B4EF2" w14:paraId="78377C4D" w14:textId="77777777" w:rsidTr="0074331A">
        <w:trPr>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333E02CB"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lastRenderedPageBreak/>
              <w:t xml:space="preserve">5. </w:t>
            </w:r>
            <w:proofErr w:type="spellStart"/>
            <w:r w:rsidRPr="004B4EF2">
              <w:rPr>
                <w:b w:val="0"/>
                <w:color w:val="000000"/>
                <w:sz w:val="18"/>
                <w:szCs w:val="18"/>
                <w:lang w:eastAsia="es-CL"/>
              </w:rPr>
              <w:t>The</w:t>
            </w:r>
            <w:proofErr w:type="spellEnd"/>
            <w:r w:rsidRPr="004B4EF2">
              <w:rPr>
                <w:b w:val="0"/>
                <w:color w:val="000000"/>
                <w:sz w:val="18"/>
                <w:szCs w:val="18"/>
                <w:lang w:eastAsia="es-CL"/>
              </w:rPr>
              <w:t xml:space="preserve"> Home </w:t>
            </w:r>
            <w:proofErr w:type="spellStart"/>
            <w:r w:rsidRPr="004B4EF2">
              <w:rPr>
                <w:b w:val="0"/>
                <w:color w:val="000000"/>
                <w:sz w:val="18"/>
                <w:szCs w:val="18"/>
                <w:lang w:eastAsia="es-CL"/>
              </w:rPr>
              <w:t>Depot</w:t>
            </w:r>
            <w:proofErr w:type="spellEnd"/>
          </w:p>
        </w:tc>
        <w:tc>
          <w:tcPr>
            <w:tcW w:w="1540" w:type="dxa"/>
            <w:noWrap/>
            <w:hideMark/>
          </w:tcPr>
          <w:p w14:paraId="6CFDFF22"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$4,267 </w:t>
            </w:r>
          </w:p>
        </w:tc>
        <w:tc>
          <w:tcPr>
            <w:tcW w:w="2238" w:type="dxa"/>
            <w:noWrap/>
            <w:hideMark/>
          </w:tcPr>
          <w:p w14:paraId="6731AFF0"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5.00%</w:t>
            </w:r>
          </w:p>
        </w:tc>
      </w:tr>
      <w:tr w:rsidR="0074331A" w:rsidRPr="004B4EF2" w14:paraId="1EBC5CF8" w14:textId="77777777" w:rsidTr="007433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03A88851"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t xml:space="preserve">6. </w:t>
            </w:r>
            <w:proofErr w:type="spellStart"/>
            <w:r w:rsidRPr="004B4EF2">
              <w:rPr>
                <w:b w:val="0"/>
                <w:color w:val="000000"/>
                <w:sz w:val="18"/>
                <w:szCs w:val="18"/>
                <w:lang w:eastAsia="es-CL"/>
              </w:rPr>
              <w:t>Best</w:t>
            </w:r>
            <w:proofErr w:type="spellEnd"/>
            <w:r w:rsidRPr="004B4EF2">
              <w:rPr>
                <w:b w:val="0"/>
                <w:color w:val="000000"/>
                <w:sz w:val="18"/>
                <w:szCs w:val="18"/>
                <w:lang w:eastAsia="es-CL"/>
              </w:rPr>
              <w:t xml:space="preserve"> </w:t>
            </w:r>
            <w:proofErr w:type="spellStart"/>
            <w:r w:rsidRPr="004B4EF2">
              <w:rPr>
                <w:b w:val="0"/>
                <w:color w:val="000000"/>
                <w:sz w:val="18"/>
                <w:szCs w:val="18"/>
                <w:lang w:eastAsia="es-CL"/>
              </w:rPr>
              <w:t>Buy</w:t>
            </w:r>
            <w:proofErr w:type="spellEnd"/>
          </w:p>
        </w:tc>
        <w:tc>
          <w:tcPr>
            <w:tcW w:w="1540" w:type="dxa"/>
            <w:noWrap/>
            <w:hideMark/>
          </w:tcPr>
          <w:p w14:paraId="738245F1"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$3,780 </w:t>
            </w:r>
          </w:p>
        </w:tc>
        <w:tc>
          <w:tcPr>
            <w:tcW w:w="2238" w:type="dxa"/>
            <w:noWrap/>
            <w:hideMark/>
          </w:tcPr>
          <w:p w14:paraId="67C2296E"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9.40%</w:t>
            </w:r>
          </w:p>
        </w:tc>
      </w:tr>
      <w:tr w:rsidR="0074331A" w:rsidRPr="004B4EF2" w14:paraId="3A486B53" w14:textId="77777777" w:rsidTr="0074331A">
        <w:trPr>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3B47612C"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t>7. QVC</w:t>
            </w:r>
          </w:p>
        </w:tc>
        <w:tc>
          <w:tcPr>
            <w:tcW w:w="1540" w:type="dxa"/>
            <w:noWrap/>
            <w:hideMark/>
          </w:tcPr>
          <w:p w14:paraId="3C67AEF9"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$3,722 </w:t>
            </w:r>
          </w:p>
        </w:tc>
        <w:tc>
          <w:tcPr>
            <w:tcW w:w="2238" w:type="dxa"/>
            <w:noWrap/>
            <w:hideMark/>
          </w:tcPr>
          <w:p w14:paraId="70B06610"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42.70%</w:t>
            </w:r>
          </w:p>
        </w:tc>
      </w:tr>
      <w:tr w:rsidR="0074331A" w:rsidRPr="004B4EF2" w14:paraId="41135B5D" w14:textId="77777777" w:rsidTr="007433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074A1E35"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t>8. Costco Wholesale</w:t>
            </w:r>
          </w:p>
        </w:tc>
        <w:tc>
          <w:tcPr>
            <w:tcW w:w="1540" w:type="dxa"/>
            <w:noWrap/>
            <w:hideMark/>
          </w:tcPr>
          <w:p w14:paraId="41757C92"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$3,618 </w:t>
            </w:r>
          </w:p>
        </w:tc>
        <w:tc>
          <w:tcPr>
            <w:tcW w:w="2238" w:type="dxa"/>
            <w:noWrap/>
            <w:hideMark/>
          </w:tcPr>
          <w:p w14:paraId="5338B20C"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3.10%</w:t>
            </w:r>
          </w:p>
        </w:tc>
      </w:tr>
      <w:tr w:rsidR="0074331A" w:rsidRPr="004B4EF2" w14:paraId="49DAA751" w14:textId="77777777" w:rsidTr="0074331A">
        <w:trPr>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1EA4D2EF"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t xml:space="preserve">9. </w:t>
            </w:r>
            <w:proofErr w:type="spellStart"/>
            <w:r w:rsidRPr="004B4EF2">
              <w:rPr>
                <w:b w:val="0"/>
                <w:color w:val="000000"/>
                <w:sz w:val="18"/>
                <w:szCs w:val="18"/>
                <w:lang w:eastAsia="es-CL"/>
              </w:rPr>
              <w:t>Nordstrom</w:t>
            </w:r>
            <w:proofErr w:type="spellEnd"/>
          </w:p>
        </w:tc>
        <w:tc>
          <w:tcPr>
            <w:tcW w:w="1540" w:type="dxa"/>
            <w:noWrap/>
            <w:hideMark/>
          </w:tcPr>
          <w:p w14:paraId="343CCDA0"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$2,699 </w:t>
            </w:r>
          </w:p>
        </w:tc>
        <w:tc>
          <w:tcPr>
            <w:tcW w:w="2238" w:type="dxa"/>
            <w:noWrap/>
            <w:hideMark/>
          </w:tcPr>
          <w:p w14:paraId="1BA952D0"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18.90%</w:t>
            </w:r>
          </w:p>
        </w:tc>
      </w:tr>
      <w:tr w:rsidR="0074331A" w:rsidRPr="004B4EF2" w14:paraId="63A7FC60" w14:textId="77777777" w:rsidTr="007433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64519947"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t>10. Target</w:t>
            </w:r>
          </w:p>
        </w:tc>
        <w:tc>
          <w:tcPr>
            <w:tcW w:w="1540" w:type="dxa"/>
            <w:noWrap/>
            <w:hideMark/>
          </w:tcPr>
          <w:p w14:paraId="2972243E"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$2,524 </w:t>
            </w:r>
          </w:p>
        </w:tc>
        <w:tc>
          <w:tcPr>
            <w:tcW w:w="2238" w:type="dxa"/>
            <w:noWrap/>
            <w:hideMark/>
          </w:tcPr>
          <w:p w14:paraId="1AE52422"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3.40%</w:t>
            </w:r>
          </w:p>
        </w:tc>
      </w:tr>
      <w:tr w:rsidR="0074331A" w:rsidRPr="004B4EF2" w14:paraId="2950DE5D" w14:textId="77777777" w:rsidTr="0074331A">
        <w:trPr>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3E89C86A"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t>11. Gap Inc.</w:t>
            </w:r>
          </w:p>
        </w:tc>
        <w:tc>
          <w:tcPr>
            <w:tcW w:w="1540" w:type="dxa"/>
            <w:noWrap/>
            <w:hideMark/>
          </w:tcPr>
          <w:p w14:paraId="46DA66AB"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$2,519 </w:t>
            </w:r>
          </w:p>
        </w:tc>
        <w:tc>
          <w:tcPr>
            <w:tcW w:w="2238" w:type="dxa"/>
            <w:noWrap/>
            <w:hideMark/>
          </w:tcPr>
          <w:p w14:paraId="43A197FF"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15.60%</w:t>
            </w:r>
          </w:p>
        </w:tc>
      </w:tr>
      <w:tr w:rsidR="0074331A" w:rsidRPr="004B4EF2" w14:paraId="7E6F69B9" w14:textId="77777777" w:rsidTr="007433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1E6F6FA0"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t>12. Williams-Sonoma</w:t>
            </w:r>
          </w:p>
        </w:tc>
        <w:tc>
          <w:tcPr>
            <w:tcW w:w="1540" w:type="dxa"/>
            <w:noWrap/>
            <w:hideMark/>
          </w:tcPr>
          <w:p w14:paraId="341A1ECC"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$2,501 </w:t>
            </w:r>
          </w:p>
        </w:tc>
        <w:tc>
          <w:tcPr>
            <w:tcW w:w="2238" w:type="dxa"/>
            <w:noWrap/>
            <w:hideMark/>
          </w:tcPr>
          <w:p w14:paraId="691C517F"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50.70%</w:t>
            </w:r>
          </w:p>
        </w:tc>
      </w:tr>
      <w:tr w:rsidR="0074331A" w:rsidRPr="004B4EF2" w14:paraId="1ACD1F6D" w14:textId="77777777" w:rsidTr="0074331A">
        <w:trPr>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1337D053"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t>13. Staples</w:t>
            </w:r>
          </w:p>
        </w:tc>
        <w:tc>
          <w:tcPr>
            <w:tcW w:w="1540" w:type="dxa"/>
            <w:noWrap/>
            <w:hideMark/>
          </w:tcPr>
          <w:p w14:paraId="5F3FCC34"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$2,384 </w:t>
            </w:r>
          </w:p>
        </w:tc>
        <w:tc>
          <w:tcPr>
            <w:tcW w:w="2238" w:type="dxa"/>
            <w:noWrap/>
            <w:hideMark/>
          </w:tcPr>
          <w:p w14:paraId="2D89CEBE"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11.10%</w:t>
            </w:r>
          </w:p>
        </w:tc>
      </w:tr>
      <w:tr w:rsidR="0074331A" w:rsidRPr="004B4EF2" w14:paraId="0C3995A2" w14:textId="77777777" w:rsidTr="007433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4A3B4840"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t xml:space="preserve">14. </w:t>
            </w:r>
            <w:proofErr w:type="spellStart"/>
            <w:r w:rsidRPr="004B4EF2">
              <w:rPr>
                <w:b w:val="0"/>
                <w:color w:val="000000"/>
                <w:sz w:val="18"/>
                <w:szCs w:val="18"/>
                <w:lang w:eastAsia="es-CL"/>
              </w:rPr>
              <w:t>Kohl’s</w:t>
            </w:r>
            <w:proofErr w:type="spellEnd"/>
          </w:p>
        </w:tc>
        <w:tc>
          <w:tcPr>
            <w:tcW w:w="1540" w:type="dxa"/>
            <w:noWrap/>
            <w:hideMark/>
          </w:tcPr>
          <w:p w14:paraId="5F4FAD2B"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$2,367 </w:t>
            </w:r>
          </w:p>
        </w:tc>
        <w:tc>
          <w:tcPr>
            <w:tcW w:w="2238" w:type="dxa"/>
            <w:noWrap/>
            <w:hideMark/>
          </w:tcPr>
          <w:p w14:paraId="0EB3365F"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12.40%</w:t>
            </w:r>
          </w:p>
        </w:tc>
      </w:tr>
      <w:tr w:rsidR="0074331A" w:rsidRPr="004B4EF2" w14:paraId="5DA7D4E2" w14:textId="77777777" w:rsidTr="0074331A">
        <w:trPr>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182E2765"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t>15. Sears Holdings</w:t>
            </w:r>
          </w:p>
        </w:tc>
        <w:tc>
          <w:tcPr>
            <w:tcW w:w="1540" w:type="dxa"/>
            <w:noWrap/>
            <w:hideMark/>
          </w:tcPr>
          <w:p w14:paraId="3DAA025E"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$2,057 </w:t>
            </w:r>
          </w:p>
        </w:tc>
        <w:tc>
          <w:tcPr>
            <w:tcW w:w="2238" w:type="dxa"/>
            <w:noWrap/>
            <w:hideMark/>
          </w:tcPr>
          <w:p w14:paraId="3E299E39"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7.90%</w:t>
            </w:r>
          </w:p>
        </w:tc>
      </w:tr>
      <w:tr w:rsidR="0074331A" w:rsidRPr="004B4EF2" w14:paraId="630317EA" w14:textId="77777777" w:rsidTr="007433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0A9EDCB0"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t xml:space="preserve">16. </w:t>
            </w:r>
            <w:proofErr w:type="spellStart"/>
            <w:r w:rsidRPr="004B4EF2">
              <w:rPr>
                <w:b w:val="0"/>
                <w:color w:val="000000"/>
                <w:sz w:val="18"/>
                <w:szCs w:val="18"/>
                <w:lang w:eastAsia="es-CL"/>
              </w:rPr>
              <w:t>Wayfair</w:t>
            </w:r>
            <w:proofErr w:type="spellEnd"/>
          </w:p>
        </w:tc>
        <w:tc>
          <w:tcPr>
            <w:tcW w:w="1540" w:type="dxa"/>
            <w:noWrap/>
            <w:hideMark/>
          </w:tcPr>
          <w:p w14:paraId="0B8505B6"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$1,919 </w:t>
            </w:r>
          </w:p>
        </w:tc>
        <w:tc>
          <w:tcPr>
            <w:tcW w:w="2238" w:type="dxa"/>
            <w:noWrap/>
            <w:hideMark/>
          </w:tcPr>
          <w:p w14:paraId="0938CC52"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100.00%</w:t>
            </w:r>
          </w:p>
        </w:tc>
      </w:tr>
      <w:tr w:rsidR="0074331A" w:rsidRPr="004B4EF2" w14:paraId="68372692" w14:textId="77777777" w:rsidTr="0074331A">
        <w:trPr>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08B959B5"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t xml:space="preserve">17. </w:t>
            </w:r>
            <w:proofErr w:type="spellStart"/>
            <w:r w:rsidRPr="004B4EF2">
              <w:rPr>
                <w:b w:val="0"/>
                <w:color w:val="000000"/>
                <w:sz w:val="18"/>
                <w:szCs w:val="18"/>
                <w:lang w:eastAsia="es-CL"/>
              </w:rPr>
              <w:t>Walgreens</w:t>
            </w:r>
            <w:proofErr w:type="spellEnd"/>
          </w:p>
        </w:tc>
        <w:tc>
          <w:tcPr>
            <w:tcW w:w="1540" w:type="dxa"/>
            <w:noWrap/>
            <w:hideMark/>
          </w:tcPr>
          <w:p w14:paraId="49B3253B"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$1,883 </w:t>
            </w:r>
          </w:p>
        </w:tc>
        <w:tc>
          <w:tcPr>
            <w:tcW w:w="2238" w:type="dxa"/>
            <w:noWrap/>
            <w:hideMark/>
          </w:tcPr>
          <w:p w14:paraId="78A83646"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1.70%</w:t>
            </w:r>
          </w:p>
        </w:tc>
      </w:tr>
      <w:tr w:rsidR="0074331A" w:rsidRPr="004B4EF2" w14:paraId="21B73009" w14:textId="77777777" w:rsidTr="007433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6CF94B8"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t xml:space="preserve">18. L </w:t>
            </w:r>
            <w:proofErr w:type="spellStart"/>
            <w:r w:rsidRPr="004B4EF2">
              <w:rPr>
                <w:b w:val="0"/>
                <w:color w:val="000000"/>
                <w:sz w:val="18"/>
                <w:szCs w:val="18"/>
                <w:lang w:eastAsia="es-CL"/>
              </w:rPr>
              <w:t>Brands</w:t>
            </w:r>
            <w:proofErr w:type="spellEnd"/>
          </w:p>
        </w:tc>
        <w:tc>
          <w:tcPr>
            <w:tcW w:w="1540" w:type="dxa"/>
            <w:noWrap/>
            <w:hideMark/>
          </w:tcPr>
          <w:p w14:paraId="04891CFB"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$1,816 </w:t>
            </w:r>
          </w:p>
        </w:tc>
        <w:tc>
          <w:tcPr>
            <w:tcW w:w="2238" w:type="dxa"/>
            <w:noWrap/>
            <w:hideMark/>
          </w:tcPr>
          <w:p w14:paraId="1B297D43"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15.40%</w:t>
            </w:r>
          </w:p>
        </w:tc>
      </w:tr>
      <w:tr w:rsidR="0074331A" w:rsidRPr="004B4EF2" w14:paraId="616090B6" w14:textId="77777777" w:rsidTr="0074331A">
        <w:trPr>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0BBA81B2"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t>19. HSN</w:t>
            </w:r>
          </w:p>
        </w:tc>
        <w:tc>
          <w:tcPr>
            <w:tcW w:w="1540" w:type="dxa"/>
            <w:noWrap/>
            <w:hideMark/>
          </w:tcPr>
          <w:p w14:paraId="0D0E3487"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$1,810 </w:t>
            </w:r>
          </w:p>
        </w:tc>
        <w:tc>
          <w:tcPr>
            <w:tcW w:w="2238" w:type="dxa"/>
            <w:noWrap/>
            <w:hideMark/>
          </w:tcPr>
          <w:p w14:paraId="7501CE9F"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49.20%</w:t>
            </w:r>
          </w:p>
        </w:tc>
      </w:tr>
      <w:tr w:rsidR="0074331A" w:rsidRPr="004B4EF2" w14:paraId="2D45EF00" w14:textId="77777777" w:rsidTr="007433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509C85FC"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t xml:space="preserve">20. </w:t>
            </w:r>
            <w:proofErr w:type="spellStart"/>
            <w:r w:rsidRPr="004B4EF2">
              <w:rPr>
                <w:b w:val="0"/>
                <w:color w:val="000000"/>
                <w:sz w:val="18"/>
                <w:szCs w:val="18"/>
                <w:lang w:eastAsia="es-CL"/>
              </w:rPr>
              <w:t>Groupon</w:t>
            </w:r>
            <w:proofErr w:type="spellEnd"/>
          </w:p>
        </w:tc>
        <w:tc>
          <w:tcPr>
            <w:tcW w:w="1540" w:type="dxa"/>
            <w:noWrap/>
            <w:hideMark/>
          </w:tcPr>
          <w:p w14:paraId="1FCCF5A8"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$1,747 </w:t>
            </w:r>
          </w:p>
        </w:tc>
        <w:tc>
          <w:tcPr>
            <w:tcW w:w="2238" w:type="dxa"/>
            <w:noWrap/>
            <w:hideMark/>
          </w:tcPr>
          <w:p w14:paraId="14F8F118"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56.00%</w:t>
            </w:r>
          </w:p>
        </w:tc>
      </w:tr>
      <w:tr w:rsidR="0074331A" w:rsidRPr="004B4EF2" w14:paraId="28D28EE6" w14:textId="77777777" w:rsidTr="0074331A">
        <w:trPr>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6EEE9F33"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t>21. Overstock.com</w:t>
            </w:r>
          </w:p>
        </w:tc>
        <w:tc>
          <w:tcPr>
            <w:tcW w:w="1540" w:type="dxa"/>
            <w:noWrap/>
            <w:hideMark/>
          </w:tcPr>
          <w:p w14:paraId="535E5D50"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$1,648 </w:t>
            </w:r>
          </w:p>
        </w:tc>
        <w:tc>
          <w:tcPr>
            <w:tcW w:w="2238" w:type="dxa"/>
            <w:noWrap/>
            <w:hideMark/>
          </w:tcPr>
          <w:p w14:paraId="662EB494"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100.00%</w:t>
            </w:r>
          </w:p>
        </w:tc>
      </w:tr>
      <w:tr w:rsidR="0074331A" w:rsidRPr="004B4EF2" w14:paraId="1835C41E" w14:textId="77777777" w:rsidTr="007433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30C0CE12"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t xml:space="preserve">22. </w:t>
            </w:r>
            <w:proofErr w:type="spellStart"/>
            <w:r w:rsidRPr="004B4EF2">
              <w:rPr>
                <w:b w:val="0"/>
                <w:color w:val="000000"/>
                <w:sz w:val="18"/>
                <w:szCs w:val="18"/>
                <w:lang w:eastAsia="es-CL"/>
              </w:rPr>
              <w:t>Lowe’s</w:t>
            </w:r>
            <w:proofErr w:type="spellEnd"/>
          </w:p>
        </w:tc>
        <w:tc>
          <w:tcPr>
            <w:tcW w:w="1540" w:type="dxa"/>
            <w:noWrap/>
            <w:hideMark/>
          </w:tcPr>
          <w:p w14:paraId="6FAE4B13"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$1,636 </w:t>
            </w:r>
          </w:p>
        </w:tc>
        <w:tc>
          <w:tcPr>
            <w:tcW w:w="2238" w:type="dxa"/>
            <w:noWrap/>
            <w:hideMark/>
          </w:tcPr>
          <w:p w14:paraId="0C82FD22"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2.80%</w:t>
            </w:r>
          </w:p>
        </w:tc>
      </w:tr>
      <w:tr w:rsidR="0074331A" w:rsidRPr="004B4EF2" w14:paraId="2C99DB0D" w14:textId="77777777" w:rsidTr="0074331A">
        <w:trPr>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61B1604E" w14:textId="34C10BFA" w:rsidR="0074331A" w:rsidRPr="004B4EF2" w:rsidRDefault="00293762" w:rsidP="001231B7">
            <w:pPr>
              <w:spacing w:after="0" w:line="240" w:lineRule="auto"/>
              <w:rPr>
                <w:b w:val="0"/>
                <w:color w:val="000000"/>
                <w:sz w:val="18"/>
                <w:szCs w:val="18"/>
                <w:lang w:eastAsia="es-CL"/>
              </w:rPr>
            </w:pPr>
            <w:r w:rsidRPr="004B4EF2">
              <w:rPr>
                <w:b w:val="0"/>
                <w:color w:val="000000"/>
                <w:sz w:val="18"/>
                <w:szCs w:val="18"/>
                <w:lang w:eastAsia="es-CL"/>
              </w:rPr>
              <w:t xml:space="preserve">23. </w:t>
            </w:r>
            <w:proofErr w:type="spellStart"/>
            <w:r w:rsidRPr="004B4EF2">
              <w:rPr>
                <w:b w:val="0"/>
                <w:color w:val="000000"/>
                <w:sz w:val="18"/>
                <w:szCs w:val="18"/>
                <w:lang w:eastAsia="es-CL"/>
              </w:rPr>
              <w:t>Victoria’s</w:t>
            </w:r>
            <w:proofErr w:type="spellEnd"/>
            <w:r w:rsidRPr="004B4EF2">
              <w:rPr>
                <w:b w:val="0"/>
                <w:color w:val="000000"/>
                <w:sz w:val="18"/>
                <w:szCs w:val="18"/>
                <w:lang w:eastAsia="es-CL"/>
              </w:rPr>
              <w:t xml:space="preserve"> </w:t>
            </w:r>
            <w:proofErr w:type="spellStart"/>
            <w:r w:rsidRPr="004B4EF2">
              <w:rPr>
                <w:b w:val="0"/>
                <w:color w:val="000000"/>
                <w:sz w:val="18"/>
                <w:szCs w:val="18"/>
                <w:lang w:eastAsia="es-CL"/>
              </w:rPr>
              <w:t>Secret</w:t>
            </w:r>
            <w:proofErr w:type="spellEnd"/>
          </w:p>
        </w:tc>
        <w:tc>
          <w:tcPr>
            <w:tcW w:w="1540" w:type="dxa"/>
            <w:noWrap/>
            <w:hideMark/>
          </w:tcPr>
          <w:p w14:paraId="6CC86D05"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$1,485 </w:t>
            </w:r>
          </w:p>
        </w:tc>
        <w:tc>
          <w:tcPr>
            <w:tcW w:w="2238" w:type="dxa"/>
            <w:noWrap/>
            <w:hideMark/>
          </w:tcPr>
          <w:p w14:paraId="600B4D1A"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19.90%</w:t>
            </w:r>
          </w:p>
        </w:tc>
      </w:tr>
      <w:tr w:rsidR="0074331A" w:rsidRPr="004B4EF2" w14:paraId="6C1F7C82" w14:textId="77777777" w:rsidTr="0074331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25755E30"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t>24. Nike</w:t>
            </w:r>
          </w:p>
        </w:tc>
        <w:tc>
          <w:tcPr>
            <w:tcW w:w="1540" w:type="dxa"/>
            <w:noWrap/>
            <w:hideMark/>
          </w:tcPr>
          <w:p w14:paraId="22AB1076"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$1,410 </w:t>
            </w:r>
          </w:p>
        </w:tc>
        <w:tc>
          <w:tcPr>
            <w:tcW w:w="2238" w:type="dxa"/>
            <w:noWrap/>
            <w:hideMark/>
          </w:tcPr>
          <w:p w14:paraId="17A33B1D" w14:textId="77777777" w:rsidR="0074331A" w:rsidRPr="004B4EF2" w:rsidRDefault="0074331A" w:rsidP="001231B7">
            <w:pPr>
              <w:spacing w:after="0" w:line="240" w:lineRule="auto"/>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s-CL"/>
              </w:rPr>
            </w:pPr>
            <w:r w:rsidRPr="004B4EF2">
              <w:rPr>
                <w:color w:val="000000"/>
                <w:sz w:val="18"/>
                <w:szCs w:val="18"/>
                <w:lang w:eastAsia="es-CL"/>
              </w:rPr>
              <w:t>4.50%</w:t>
            </w:r>
          </w:p>
        </w:tc>
      </w:tr>
      <w:tr w:rsidR="0074331A" w:rsidRPr="004B4EF2" w14:paraId="3EF6C487" w14:textId="77777777" w:rsidTr="0074331A">
        <w:trPr>
          <w:trHeight w:val="300"/>
          <w:jc w:val="center"/>
        </w:trPr>
        <w:tc>
          <w:tcPr>
            <w:cnfStyle w:val="001000000000" w:firstRow="0" w:lastRow="0" w:firstColumn="1" w:lastColumn="0" w:oddVBand="0" w:evenVBand="0" w:oddHBand="0" w:evenHBand="0" w:firstRowFirstColumn="0" w:firstRowLastColumn="0" w:lastRowFirstColumn="0" w:lastRowLastColumn="0"/>
            <w:tcW w:w="2900" w:type="dxa"/>
            <w:noWrap/>
            <w:hideMark/>
          </w:tcPr>
          <w:p w14:paraId="0EF8712E" w14:textId="77777777" w:rsidR="0074331A" w:rsidRPr="004B4EF2" w:rsidRDefault="0074331A" w:rsidP="001231B7">
            <w:pPr>
              <w:spacing w:after="0" w:line="240" w:lineRule="auto"/>
              <w:rPr>
                <w:b w:val="0"/>
                <w:color w:val="000000"/>
                <w:sz w:val="18"/>
                <w:szCs w:val="18"/>
                <w:lang w:eastAsia="es-CL"/>
              </w:rPr>
            </w:pPr>
            <w:r w:rsidRPr="004B4EF2">
              <w:rPr>
                <w:b w:val="0"/>
                <w:color w:val="000000"/>
                <w:sz w:val="18"/>
                <w:szCs w:val="18"/>
                <w:lang w:eastAsia="es-CL"/>
              </w:rPr>
              <w:t xml:space="preserve">25. </w:t>
            </w:r>
            <w:proofErr w:type="spellStart"/>
            <w:r w:rsidRPr="004B4EF2">
              <w:rPr>
                <w:b w:val="0"/>
                <w:color w:val="000000"/>
                <w:sz w:val="18"/>
                <w:szCs w:val="18"/>
                <w:lang w:eastAsia="es-CL"/>
              </w:rPr>
              <w:t>Neiman</w:t>
            </w:r>
            <w:proofErr w:type="spellEnd"/>
            <w:r w:rsidRPr="004B4EF2">
              <w:rPr>
                <w:b w:val="0"/>
                <w:color w:val="000000"/>
                <w:sz w:val="18"/>
                <w:szCs w:val="18"/>
                <w:lang w:eastAsia="es-CL"/>
              </w:rPr>
              <w:t xml:space="preserve"> Marcus</w:t>
            </w:r>
          </w:p>
        </w:tc>
        <w:tc>
          <w:tcPr>
            <w:tcW w:w="1540" w:type="dxa"/>
            <w:noWrap/>
            <w:hideMark/>
          </w:tcPr>
          <w:p w14:paraId="6C1A9F0A"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 xml:space="preserve">$1,389 </w:t>
            </w:r>
          </w:p>
        </w:tc>
        <w:tc>
          <w:tcPr>
            <w:tcW w:w="2238" w:type="dxa"/>
            <w:noWrap/>
            <w:hideMark/>
          </w:tcPr>
          <w:p w14:paraId="54543EB7" w14:textId="77777777" w:rsidR="0074331A" w:rsidRPr="004B4EF2" w:rsidRDefault="0074331A" w:rsidP="001231B7">
            <w:pPr>
              <w:spacing w:after="0" w:line="240" w:lineRule="auto"/>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s-CL"/>
              </w:rPr>
            </w:pPr>
            <w:r w:rsidRPr="004B4EF2">
              <w:rPr>
                <w:color w:val="000000"/>
                <w:sz w:val="18"/>
                <w:szCs w:val="18"/>
                <w:lang w:eastAsia="es-CL"/>
              </w:rPr>
              <w:t>27.40%</w:t>
            </w:r>
          </w:p>
        </w:tc>
      </w:tr>
    </w:tbl>
    <w:p w14:paraId="5544156F" w14:textId="77777777" w:rsidR="0074331A" w:rsidRPr="004B4EF2" w:rsidRDefault="0074331A" w:rsidP="001231B7">
      <w:pPr>
        <w:spacing w:line="240" w:lineRule="auto"/>
        <w:jc w:val="both"/>
      </w:pPr>
    </w:p>
    <w:p w14:paraId="10A98ACC" w14:textId="38549326" w:rsidR="001D29C8" w:rsidRPr="004B4EF2" w:rsidRDefault="00A12BB2" w:rsidP="004F1DE0">
      <w:pPr>
        <w:pStyle w:val="Ttulo1"/>
        <w:spacing w:after="0"/>
        <w:rPr>
          <w:color w:val="215868" w:themeColor="accent5" w:themeShade="80"/>
        </w:rPr>
      </w:pPr>
      <w:bookmarkStart w:id="15" w:name="_Toc482862887"/>
      <w:r w:rsidRPr="004B4EF2">
        <w:rPr>
          <w:color w:val="215868" w:themeColor="accent5" w:themeShade="80"/>
        </w:rPr>
        <w:t>ACTORES RELEVANTES</w:t>
      </w:r>
      <w:r w:rsidR="001D29C8" w:rsidRPr="004B4EF2">
        <w:rPr>
          <w:color w:val="215868" w:themeColor="accent5" w:themeShade="80"/>
        </w:rPr>
        <w:t xml:space="preserve"> DEL CANAL</w:t>
      </w:r>
      <w:bookmarkEnd w:id="15"/>
    </w:p>
    <w:p w14:paraId="100A97A1" w14:textId="389AB1DC" w:rsidR="00AE207C" w:rsidRPr="004B4EF2" w:rsidRDefault="009C3617" w:rsidP="001231B7">
      <w:pPr>
        <w:spacing w:line="240" w:lineRule="auto"/>
        <w:jc w:val="both"/>
      </w:pPr>
      <w:r w:rsidRPr="004B4EF2">
        <w:rPr>
          <w:noProof/>
          <w:lang w:eastAsia="es-CL"/>
        </w:rPr>
        <mc:AlternateContent>
          <mc:Choice Requires="wpg">
            <w:drawing>
              <wp:anchor distT="0" distB="0" distL="114300" distR="114300" simplePos="0" relativeHeight="251713536" behindDoc="0" locked="0" layoutInCell="1" allowOverlap="1" wp14:anchorId="25B98A72" wp14:editId="565C93B0">
                <wp:simplePos x="0" y="0"/>
                <wp:positionH relativeFrom="column">
                  <wp:posOffset>66675</wp:posOffset>
                </wp:positionH>
                <wp:positionV relativeFrom="paragraph">
                  <wp:posOffset>313055</wp:posOffset>
                </wp:positionV>
                <wp:extent cx="5820410" cy="2002790"/>
                <wp:effectExtent l="0" t="0" r="8890" b="0"/>
                <wp:wrapTopAndBottom/>
                <wp:docPr id="26" name="Group 26"/>
                <wp:cNvGraphicFramePr/>
                <a:graphic xmlns:a="http://schemas.openxmlformats.org/drawingml/2006/main">
                  <a:graphicData uri="http://schemas.microsoft.com/office/word/2010/wordprocessingGroup">
                    <wpg:wgp>
                      <wpg:cNvGrpSpPr/>
                      <wpg:grpSpPr>
                        <a:xfrm>
                          <a:off x="0" y="0"/>
                          <a:ext cx="5820410" cy="2002790"/>
                          <a:chOff x="0" y="0"/>
                          <a:chExt cx="5889009" cy="2026693"/>
                        </a:xfrm>
                      </wpg:grpSpPr>
                      <pic:pic xmlns:pic="http://schemas.openxmlformats.org/drawingml/2006/picture">
                        <pic:nvPicPr>
                          <pic:cNvPr id="30" name="Picture 30"/>
                          <pic:cNvPicPr>
                            <a:picLocks noChangeAspect="1"/>
                          </pic:cNvPicPr>
                        </pic:nvPicPr>
                        <pic:blipFill rotWithShape="1">
                          <a:blip r:embed="rId30">
                            <a:extLst>
                              <a:ext uri="{28A0092B-C50C-407E-A947-70E740481C1C}">
                                <a14:useLocalDpi xmlns:a14="http://schemas.microsoft.com/office/drawing/2010/main" val="0"/>
                              </a:ext>
                            </a:extLst>
                          </a:blip>
                          <a:srcRect l="24528" t="48005" r="23423" b="23301"/>
                          <a:stretch/>
                        </pic:blipFill>
                        <pic:spPr bwMode="auto">
                          <a:xfrm>
                            <a:off x="0" y="0"/>
                            <a:ext cx="5889009" cy="2026693"/>
                          </a:xfrm>
                          <a:prstGeom prst="rect">
                            <a:avLst/>
                          </a:prstGeom>
                          <a:ln>
                            <a:noFill/>
                          </a:ln>
                          <a:extLst>
                            <a:ext uri="{53640926-AAD7-44D8-BBD7-CCE9431645EC}">
                              <a14:shadowObscured xmlns:a14="http://schemas.microsoft.com/office/drawing/2010/main"/>
                            </a:ext>
                          </a:extLst>
                        </pic:spPr>
                      </pic:pic>
                      <wpg:grpSp>
                        <wpg:cNvPr id="25" name="Group 25"/>
                        <wpg:cNvGrpSpPr/>
                        <wpg:grpSpPr>
                          <a:xfrm>
                            <a:off x="3425588" y="1412544"/>
                            <a:ext cx="1856095" cy="477671"/>
                            <a:chOff x="0" y="0"/>
                            <a:chExt cx="1856095" cy="477671"/>
                          </a:xfrm>
                        </wpg:grpSpPr>
                        <wps:wsp>
                          <wps:cNvPr id="22" name="Rectangle 22"/>
                          <wps:cNvSpPr/>
                          <wps:spPr>
                            <a:xfrm>
                              <a:off x="136477" y="0"/>
                              <a:ext cx="1282890" cy="429904"/>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Image result for etsy"/>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61415"/>
                              <a:ext cx="416256" cy="416256"/>
                            </a:xfrm>
                            <a:prstGeom prst="rect">
                              <a:avLst/>
                            </a:prstGeom>
                            <a:noFill/>
                            <a:ln>
                              <a:noFill/>
                            </a:ln>
                          </pic:spPr>
                        </pic:pic>
                        <pic:pic xmlns:pic="http://schemas.openxmlformats.org/drawingml/2006/picture">
                          <pic:nvPicPr>
                            <pic:cNvPr id="23" name="Picture 23" descr="Image result for netflix"/>
                            <pic:cNvPicPr>
                              <a:picLocks noChangeAspect="1"/>
                            </pic:cNvPicPr>
                          </pic:nvPicPr>
                          <pic:blipFill rotWithShape="1">
                            <a:blip r:embed="rId32">
                              <a:extLst>
                                <a:ext uri="{28A0092B-C50C-407E-A947-70E740481C1C}">
                                  <a14:useLocalDpi xmlns:a14="http://schemas.microsoft.com/office/drawing/2010/main" val="0"/>
                                </a:ext>
                              </a:extLst>
                            </a:blip>
                            <a:srcRect t="24292" b="24655"/>
                            <a:stretch/>
                          </pic:blipFill>
                          <pic:spPr bwMode="auto">
                            <a:xfrm>
                              <a:off x="573206" y="81886"/>
                              <a:ext cx="1282889" cy="36849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19AD4E1" id="Group 26" o:spid="_x0000_s1026" style="position:absolute;margin-left:5.25pt;margin-top:24.65pt;width:458.3pt;height:157.7pt;z-index:251713536;mso-width-relative:margin;mso-height-relative:margin" coordsize="58890,202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58890;height:20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ZrArDAAAA2wAAAA8AAABkcnMvZG93bnJldi54bWxET01rwkAQvQv9D8sUvIjZtIItqatIQehB&#10;pUmLbW5DdpoEs7Mhuybx33cPgsfH+15tRtOInjpXW1bwFMUgiAuray4VfH/t5q8gnEfW2FgmBVdy&#10;sFk/TFaYaDtwSn3mSxFC2CWooPK+TaR0RUUGXWRb4sD92c6gD7Arpe5wCOGmkc9xvJQGaw4NFbb0&#10;XlFxzi5GwWdBP/qQzn5P+3yXHg8uL/VLrtT0cdy+gfA0+rv45v7QChZhffgSfo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msCsMAAADbAAAADwAAAAAAAAAAAAAAAACf&#10;AgAAZHJzL2Rvd25yZXYueG1sUEsFBgAAAAAEAAQA9wAAAI8DAAAAAA==&#10;">
                  <v:imagedata r:id="rId33" o:title="" croptop="31461f" cropbottom="15271f" cropleft="16075f" cropright="15350f"/>
                  <v:path arrowok="t"/>
                </v:shape>
                <v:group id="Group 25" o:spid="_x0000_s1028" style="position:absolute;left:34255;top:14125;width:18561;height:4777" coordsize="18560,4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2" o:spid="_x0000_s1029" style="position:absolute;left:1364;width:12829;height:4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IbcMA&#10;AADbAAAADwAAAGRycy9kb3ducmV2LnhtbESPT4vCMBTE7wt+h/CEva2pBWWpRlFBWFkF/x08Pppn&#10;W2xeapOt1U9vhAWPw8z8hhlPW1OKhmpXWFbQ70UgiFOrC84UHA/Lr28QziNrLC2Tgjs5mE46H2NM&#10;tL3xjpq9z0SAsEtQQe59lUjp0pwMup6tiIN3trVBH2SdSV3jLcBNKeMoGkqDBYeFHCta5JRe9n9G&#10;wXy9+W22fNXndjXYPrxdIJ7uSn1229kIhKfWv8P/7R+tII7h9SX8AD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EIbcMAAADbAAAADwAAAAAAAAAAAAAAAACYAgAAZHJzL2Rv&#10;d25yZXYueG1sUEsFBgAAAAAEAAQA9QAAAIgDAAAAAA==&#10;" fillcolor="white [3212]" stroked="f"/>
                  <v:shape id="Picture 20" o:spid="_x0000_s1030" type="#_x0000_t75" alt="Image result for etsy" style="position:absolute;top:614;width:4162;height:4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eGN3AAAAA2wAAAA8AAABkcnMvZG93bnJldi54bWxET91qwjAUvh/4DuEI3gxNFVZGNYoIUy+3&#10;rg9wbI5ttTnpmtjGt18uBrv8+P43u2BaMVDvGssKlosEBHFpdcOVguL7Y/4Ownlkja1lUvAkB7vt&#10;5GWDmbYjf9GQ+0rEEHYZKqi97zIpXVmTQbewHXHkrrY36CPsK6l7HGO4aeUqSVJpsOHYUGNHh5rK&#10;e/4wCj5/7nRxb6f0+BpcsS9C8LdlUGo2Dfs1CE/B/4v/3GetYBXXxy/xB8jt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B4Y3cAAAADbAAAADwAAAAAAAAAAAAAAAACfAgAA&#10;ZHJzL2Rvd25yZXYueG1sUEsFBgAAAAAEAAQA9wAAAIwDAAAAAA==&#10;">
                    <v:imagedata r:id="rId34" o:title="Image result for etsy"/>
                    <v:path arrowok="t"/>
                  </v:shape>
                  <v:shape id="Picture 23" o:spid="_x0000_s1031" type="#_x0000_t75" alt="Image result for netflix" style="position:absolute;left:5732;top:818;width:12828;height:3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1EzDAAAA2wAAAA8AAABkcnMvZG93bnJldi54bWxEj09rAjEUxO8Fv0N4gpei2SoV2RpFhYWe&#10;BP8c9vi6ed1dmryETequ374RhB6Hmd8Ms94O1ogbdaF1rOBtloEgrpxuuVZwvRTTFYgQkTUax6Tg&#10;TgG2m9HLGnPtej7R7RxrkUo45KigidHnUoaqIYth5jxx8r5dZzEm2dVSd9incmvkPMuW0mLLaaFB&#10;T4eGqp/zr1Uwv4fKm/d9/LKL/vhqsqIsfaHUZDzsPkBEGuJ/+El/6sQt4PEl/Q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7UTMMAAADbAAAADwAAAAAAAAAAAAAAAACf&#10;AgAAZHJzL2Rvd25yZXYueG1sUEsFBgAAAAAEAAQA9wAAAI8DAAAAAA==&#10;">
                    <v:imagedata r:id="rId35" o:title="Image result for netflix" croptop="15920f" cropbottom="16158f"/>
                    <v:path arrowok="t"/>
                  </v:shape>
                </v:group>
                <w10:wrap type="topAndBottom"/>
              </v:group>
            </w:pict>
          </mc:Fallback>
        </mc:AlternateContent>
      </w:r>
    </w:p>
    <w:p w14:paraId="1DD00799" w14:textId="77777777" w:rsidR="004F1DE0" w:rsidRPr="004B4EF2" w:rsidRDefault="004F1DE0" w:rsidP="004F1DE0">
      <w:pPr>
        <w:pStyle w:val="Ttulo3"/>
        <w:numPr>
          <w:ilvl w:val="0"/>
          <w:numId w:val="0"/>
        </w:numPr>
        <w:spacing w:before="0" w:after="0"/>
        <w:jc w:val="both"/>
      </w:pPr>
      <w:bookmarkStart w:id="16" w:name="_Toc221335985"/>
      <w:bookmarkStart w:id="17" w:name="_Toc221336178"/>
    </w:p>
    <w:p w14:paraId="1F9DE349" w14:textId="77777777" w:rsidR="00F53C51" w:rsidRPr="004B4EF2" w:rsidRDefault="00F53C51" w:rsidP="00F53C51">
      <w:pPr>
        <w:pStyle w:val="Ttulo3"/>
        <w:numPr>
          <w:ilvl w:val="0"/>
          <w:numId w:val="0"/>
        </w:numPr>
        <w:spacing w:before="0" w:after="0"/>
        <w:jc w:val="both"/>
      </w:pPr>
    </w:p>
    <w:p w14:paraId="6FB6A741" w14:textId="77777777" w:rsidR="00F53C51" w:rsidRPr="004B4EF2" w:rsidRDefault="00F53C51" w:rsidP="00F53C51">
      <w:pPr>
        <w:pStyle w:val="Ttulo3"/>
        <w:numPr>
          <w:ilvl w:val="0"/>
          <w:numId w:val="0"/>
        </w:numPr>
        <w:spacing w:before="0" w:after="0"/>
        <w:jc w:val="both"/>
      </w:pPr>
    </w:p>
    <w:p w14:paraId="4D3B53C3" w14:textId="77777777" w:rsidR="00F53C51" w:rsidRPr="004B4EF2" w:rsidRDefault="00F53C51" w:rsidP="00F53C51">
      <w:pPr>
        <w:pStyle w:val="Ttulo3"/>
        <w:numPr>
          <w:ilvl w:val="0"/>
          <w:numId w:val="0"/>
        </w:numPr>
        <w:spacing w:before="0" w:after="0"/>
        <w:jc w:val="both"/>
      </w:pPr>
    </w:p>
    <w:p w14:paraId="61B1FE6B" w14:textId="2A66B244" w:rsidR="00AE207C" w:rsidRPr="004B4EF2" w:rsidRDefault="00AE207C" w:rsidP="000709DA">
      <w:pPr>
        <w:pStyle w:val="Ttulo3"/>
        <w:spacing w:before="0" w:after="0"/>
        <w:jc w:val="both"/>
      </w:pPr>
      <w:bookmarkStart w:id="18" w:name="_Toc482862888"/>
      <w:r w:rsidRPr="004B4EF2">
        <w:lastRenderedPageBreak/>
        <w:t>Amazon</w:t>
      </w:r>
      <w:bookmarkEnd w:id="18"/>
      <w:r w:rsidRPr="004B4EF2">
        <w:t xml:space="preserve"> </w:t>
      </w:r>
    </w:p>
    <w:p w14:paraId="5C4D31D7" w14:textId="77777777" w:rsidR="000709DA" w:rsidRPr="004B4EF2" w:rsidRDefault="000709DA" w:rsidP="000709DA">
      <w:pPr>
        <w:spacing w:after="0" w:line="240" w:lineRule="auto"/>
        <w:jc w:val="both"/>
      </w:pPr>
    </w:p>
    <w:p w14:paraId="52531FB9" w14:textId="33F53ED3" w:rsidR="00AE207C" w:rsidRPr="004B4EF2" w:rsidRDefault="00AE207C" w:rsidP="000709DA">
      <w:pPr>
        <w:spacing w:after="0" w:line="240" w:lineRule="auto"/>
        <w:jc w:val="both"/>
      </w:pPr>
      <w:r w:rsidRPr="004B4EF2">
        <w:t>Amazon, Inc. es una empresa estadounidense de comercio electrónico y servicios de computación con sede principal en Seattle, Washington. Fue una de las primeras empresas en vender productos a través de Internet.</w:t>
      </w:r>
      <w:r w:rsidR="0071141E" w:rsidRPr="004B4EF2">
        <w:t xml:space="preserve"> Hoy es la mayor empresa de comercio electrónico a nivel mundial por ventas y capitalización bursátil. </w:t>
      </w:r>
      <w:r w:rsidRPr="004B4EF2">
        <w:t>En 2016, sus ingresos alcanzaron US$ 2.371 mil millones, con ganancias por US$ 135,9 mi</w:t>
      </w:r>
      <w:r w:rsidR="00A614D5">
        <w:t>l millones y activos por US$ 83,4</w:t>
      </w:r>
      <w:r w:rsidR="00F42E81">
        <w:t>02</w:t>
      </w:r>
      <w:r w:rsidRPr="004B4EF2">
        <w:t xml:space="preserve"> mil millones.</w:t>
      </w:r>
      <w:r w:rsidR="000709DA" w:rsidRPr="004B4EF2">
        <w:rPr>
          <w:rStyle w:val="Refdenotaalpie"/>
        </w:rPr>
        <w:footnoteReference w:id="59"/>
      </w:r>
      <w:r w:rsidRPr="004B4EF2">
        <w:t xml:space="preserve"> En 2016, la empresa contrató a 110.000 empleados, alcanzando los 341.000 empleados</w:t>
      </w:r>
      <w:r w:rsidR="0071141E" w:rsidRPr="004B4EF2">
        <w:t xml:space="preserve"> en total a nivel mundial</w:t>
      </w:r>
      <w:r w:rsidRPr="004B4EF2">
        <w:t>.</w:t>
      </w:r>
      <w:r w:rsidR="0071141E" w:rsidRPr="004B4EF2">
        <w:t xml:space="preserve"> Este aumento se debe principalmente a los nuevos 26 centros de di</w:t>
      </w:r>
      <w:r w:rsidR="00044EAE" w:rsidRPr="004B4EF2">
        <w:t>stribución/almacenes (</w:t>
      </w:r>
      <w:proofErr w:type="spellStart"/>
      <w:r w:rsidR="00044EAE" w:rsidRPr="005632F0">
        <w:rPr>
          <w:i/>
        </w:rPr>
        <w:t>warehouse</w:t>
      </w:r>
      <w:proofErr w:type="spellEnd"/>
      <w:r w:rsidR="0071141E" w:rsidRPr="004B4EF2">
        <w:t>) inaugurados durante 2016.</w:t>
      </w:r>
      <w:r w:rsidRPr="004B4EF2">
        <w:rPr>
          <w:rStyle w:val="Refdenotaalpie"/>
        </w:rPr>
        <w:footnoteReference w:id="60"/>
      </w:r>
    </w:p>
    <w:p w14:paraId="0B41B27C" w14:textId="77777777" w:rsidR="000709DA" w:rsidRPr="004B4EF2" w:rsidRDefault="000709DA" w:rsidP="000709DA">
      <w:pPr>
        <w:spacing w:after="0" w:line="240" w:lineRule="auto"/>
        <w:jc w:val="both"/>
      </w:pPr>
    </w:p>
    <w:p w14:paraId="6A919BBE" w14:textId="49AFFF24" w:rsidR="00AE207C" w:rsidRPr="004B4EF2" w:rsidRDefault="00AE207C" w:rsidP="001231B7">
      <w:pPr>
        <w:spacing w:after="0" w:line="240" w:lineRule="auto"/>
        <w:jc w:val="both"/>
      </w:pPr>
      <w:r w:rsidRPr="004B4EF2">
        <w:t xml:space="preserve">Amazon cuenta con cuatro unidades de negocios independientes: </w:t>
      </w:r>
    </w:p>
    <w:p w14:paraId="2174DBA0" w14:textId="77777777" w:rsidR="000709DA" w:rsidRPr="004B4EF2" w:rsidRDefault="000709DA" w:rsidP="001231B7">
      <w:pPr>
        <w:spacing w:after="0" w:line="240" w:lineRule="auto"/>
        <w:jc w:val="both"/>
      </w:pPr>
    </w:p>
    <w:p w14:paraId="3D6A99A0" w14:textId="1C5E8FB8" w:rsidR="00AE207C" w:rsidRPr="004B4EF2" w:rsidRDefault="00AE207C" w:rsidP="001231B7">
      <w:pPr>
        <w:numPr>
          <w:ilvl w:val="0"/>
          <w:numId w:val="20"/>
        </w:numPr>
        <w:spacing w:after="0" w:line="240" w:lineRule="auto"/>
        <w:ind w:left="360"/>
        <w:jc w:val="both"/>
      </w:pPr>
      <w:proofErr w:type="spellStart"/>
      <w:r w:rsidRPr="004B4EF2">
        <w:rPr>
          <w:b/>
        </w:rPr>
        <w:t>Consumers</w:t>
      </w:r>
      <w:proofErr w:type="spellEnd"/>
      <w:r w:rsidRPr="004B4EF2">
        <w:rPr>
          <w:b/>
        </w:rPr>
        <w:t xml:space="preserve"> </w:t>
      </w:r>
      <w:r w:rsidRPr="004B4EF2">
        <w:t>(Consumidores): Servicios y productos con foco en las necesidades básicas de los consumidores: precio, selección y conveniencia</w:t>
      </w:r>
    </w:p>
    <w:p w14:paraId="4A29EE21" w14:textId="03B99904" w:rsidR="00AE207C" w:rsidRPr="004B4EF2" w:rsidRDefault="00191959" w:rsidP="001231B7">
      <w:pPr>
        <w:numPr>
          <w:ilvl w:val="0"/>
          <w:numId w:val="21"/>
        </w:numPr>
        <w:spacing w:after="0" w:line="240" w:lineRule="auto"/>
        <w:jc w:val="both"/>
      </w:pPr>
      <w:r w:rsidRPr="004B4EF2">
        <w:t>Amazon.com: T</w:t>
      </w:r>
      <w:r w:rsidR="00AE207C" w:rsidRPr="004B4EF2">
        <w:t>ienda online que</w:t>
      </w:r>
      <w:r w:rsidR="0071141E" w:rsidRPr="004B4EF2">
        <w:t xml:space="preserve">, desde 1995, </w:t>
      </w:r>
      <w:r w:rsidR="00AE207C" w:rsidRPr="004B4EF2">
        <w:t>ofrece</w:t>
      </w:r>
      <w:r w:rsidR="0071141E" w:rsidRPr="004B4EF2">
        <w:t xml:space="preserve"> un amplio y profundo portafolio de productos. </w:t>
      </w:r>
      <w:r w:rsidR="00AE207C" w:rsidRPr="004B4EF2">
        <w:t xml:space="preserve"> </w:t>
      </w:r>
    </w:p>
    <w:p w14:paraId="45A15396" w14:textId="03B5E538" w:rsidR="00AE207C" w:rsidRPr="004B4EF2" w:rsidRDefault="0071141E" w:rsidP="001231B7">
      <w:pPr>
        <w:numPr>
          <w:ilvl w:val="0"/>
          <w:numId w:val="21"/>
        </w:numPr>
        <w:spacing w:after="0" w:line="240" w:lineRule="auto"/>
        <w:jc w:val="both"/>
      </w:pPr>
      <w:r w:rsidRPr="004B4EF2">
        <w:t xml:space="preserve">Amazon Prime: </w:t>
      </w:r>
      <w:r w:rsidR="00191959" w:rsidRPr="004B4EF2">
        <w:t>M</w:t>
      </w:r>
      <w:r w:rsidRPr="004B4EF2">
        <w:t>embresía</w:t>
      </w:r>
      <w:r w:rsidR="00AE207C" w:rsidRPr="004B4EF2">
        <w:t xml:space="preserve"> que ofrece despachos</w:t>
      </w:r>
      <w:r w:rsidRPr="004B4EF2">
        <w:t xml:space="preserve"> gratuitos y</w:t>
      </w:r>
      <w:r w:rsidR="00AE207C" w:rsidRPr="004B4EF2">
        <w:t xml:space="preserve"> más rápidos</w:t>
      </w:r>
      <w:r w:rsidRPr="004B4EF2">
        <w:t>, además</w:t>
      </w:r>
      <w:r w:rsidR="00AE207C" w:rsidRPr="004B4EF2">
        <w:t xml:space="preserve"> </w:t>
      </w:r>
      <w:r w:rsidRPr="004B4EF2">
        <w:t>de</w:t>
      </w:r>
      <w:r w:rsidR="00AE207C" w:rsidRPr="004B4EF2">
        <w:t xml:space="preserve"> un amplio </w:t>
      </w:r>
      <w:r w:rsidRPr="004B4EF2">
        <w:t>portafolio de contenido digital.</w:t>
      </w:r>
    </w:p>
    <w:p w14:paraId="59107509" w14:textId="32465D32" w:rsidR="00AE207C" w:rsidRPr="004B4EF2" w:rsidRDefault="00191959" w:rsidP="001231B7">
      <w:pPr>
        <w:numPr>
          <w:ilvl w:val="0"/>
          <w:numId w:val="21"/>
        </w:numPr>
        <w:spacing w:after="0" w:line="240" w:lineRule="auto"/>
        <w:jc w:val="both"/>
      </w:pPr>
      <w:r w:rsidRPr="004B4EF2">
        <w:t xml:space="preserve">Amazon </w:t>
      </w:r>
      <w:proofErr w:type="spellStart"/>
      <w:r w:rsidRPr="004B4EF2">
        <w:t>Devices</w:t>
      </w:r>
      <w:proofErr w:type="spellEnd"/>
      <w:r w:rsidRPr="004B4EF2">
        <w:t>: P</w:t>
      </w:r>
      <w:r w:rsidR="0071141E" w:rsidRPr="004B4EF2">
        <w:t xml:space="preserve">roductos desarrollados por la empresa bajo las marcas </w:t>
      </w:r>
      <w:proofErr w:type="spellStart"/>
      <w:r w:rsidR="00AE207C" w:rsidRPr="004B4EF2">
        <w:t>kindle</w:t>
      </w:r>
      <w:proofErr w:type="spellEnd"/>
      <w:r w:rsidR="00AE207C" w:rsidRPr="004B4EF2">
        <w:t xml:space="preserve">, </w:t>
      </w:r>
      <w:proofErr w:type="spellStart"/>
      <w:r w:rsidR="00AE207C" w:rsidRPr="004B4EF2">
        <w:t>fire</w:t>
      </w:r>
      <w:proofErr w:type="spellEnd"/>
      <w:r w:rsidR="00AE207C" w:rsidRPr="004B4EF2">
        <w:t xml:space="preserve"> </w:t>
      </w:r>
      <w:proofErr w:type="spellStart"/>
      <w:r w:rsidR="00AE207C" w:rsidRPr="004B4EF2">
        <w:t>tablets</w:t>
      </w:r>
      <w:proofErr w:type="spellEnd"/>
      <w:r w:rsidR="00AE207C" w:rsidRPr="004B4EF2">
        <w:t xml:space="preserve">, </w:t>
      </w:r>
      <w:proofErr w:type="spellStart"/>
      <w:r w:rsidR="00AE207C" w:rsidRPr="004B4EF2">
        <w:t>fire</w:t>
      </w:r>
      <w:proofErr w:type="spellEnd"/>
      <w:r w:rsidR="00AE207C" w:rsidRPr="004B4EF2">
        <w:t xml:space="preserve"> TV, Echo</w:t>
      </w:r>
      <w:r w:rsidR="0071141E" w:rsidRPr="004B4EF2">
        <w:t>.</w:t>
      </w:r>
    </w:p>
    <w:p w14:paraId="6766C869" w14:textId="431BAF8C" w:rsidR="00AE207C" w:rsidRPr="004B4EF2" w:rsidRDefault="0071141E" w:rsidP="001231B7">
      <w:pPr>
        <w:numPr>
          <w:ilvl w:val="0"/>
          <w:numId w:val="21"/>
        </w:numPr>
        <w:spacing w:after="0" w:line="240" w:lineRule="auto"/>
        <w:jc w:val="both"/>
      </w:pPr>
      <w:proofErr w:type="spellStart"/>
      <w:r w:rsidRPr="004B4EF2">
        <w:t>AmazonFresh</w:t>
      </w:r>
      <w:proofErr w:type="spellEnd"/>
      <w:r w:rsidRPr="004B4EF2">
        <w:t xml:space="preserve">: </w:t>
      </w:r>
      <w:r w:rsidR="00191959" w:rsidRPr="004B4EF2">
        <w:t>D</w:t>
      </w:r>
      <w:r w:rsidR="00AE207C" w:rsidRPr="004B4EF2">
        <w:t>espacho de alimentos</w:t>
      </w:r>
      <w:r w:rsidR="00191959" w:rsidRPr="004B4EF2">
        <w:t xml:space="preserve">. </w:t>
      </w:r>
      <w:r w:rsidRPr="004B4EF2">
        <w:t xml:space="preserve"> </w:t>
      </w:r>
      <w:r w:rsidR="00AE207C" w:rsidRPr="004B4EF2">
        <w:t xml:space="preserve"> </w:t>
      </w:r>
    </w:p>
    <w:p w14:paraId="2BE5943E" w14:textId="77777777" w:rsidR="000709DA" w:rsidRPr="004B4EF2" w:rsidRDefault="000709DA" w:rsidP="000709DA">
      <w:pPr>
        <w:spacing w:after="0" w:line="240" w:lineRule="auto"/>
        <w:ind w:left="360"/>
        <w:jc w:val="both"/>
      </w:pPr>
    </w:p>
    <w:p w14:paraId="59EE7547" w14:textId="77777777" w:rsidR="00AE207C" w:rsidRPr="004B4EF2" w:rsidRDefault="00AE207C" w:rsidP="001231B7">
      <w:pPr>
        <w:numPr>
          <w:ilvl w:val="0"/>
          <w:numId w:val="20"/>
        </w:numPr>
        <w:spacing w:after="0" w:line="240" w:lineRule="auto"/>
        <w:ind w:left="360"/>
        <w:jc w:val="both"/>
      </w:pPr>
      <w:r w:rsidRPr="004B4EF2">
        <w:rPr>
          <w:b/>
        </w:rPr>
        <w:t xml:space="preserve">Content </w:t>
      </w:r>
      <w:proofErr w:type="spellStart"/>
      <w:r w:rsidRPr="004B4EF2">
        <w:rPr>
          <w:b/>
        </w:rPr>
        <w:t>Creators</w:t>
      </w:r>
      <w:proofErr w:type="spellEnd"/>
      <w:r w:rsidRPr="004B4EF2">
        <w:t xml:space="preserve"> (Creadores de contenido): Contenido producido por empresas de Amazon</w:t>
      </w:r>
    </w:p>
    <w:p w14:paraId="2686BABA" w14:textId="5FF4BE1E" w:rsidR="00AE207C" w:rsidRPr="004B4EF2" w:rsidRDefault="00AE207C" w:rsidP="001231B7">
      <w:pPr>
        <w:numPr>
          <w:ilvl w:val="0"/>
          <w:numId w:val="22"/>
        </w:numPr>
        <w:spacing w:after="0" w:line="240" w:lineRule="auto"/>
        <w:jc w:val="both"/>
      </w:pPr>
      <w:r w:rsidRPr="004B4EF2">
        <w:t xml:space="preserve">Amazon </w:t>
      </w:r>
      <w:proofErr w:type="spellStart"/>
      <w:r w:rsidRPr="004B4EF2">
        <w:t>Studios</w:t>
      </w:r>
      <w:proofErr w:type="spellEnd"/>
      <w:r w:rsidRPr="004B4EF2">
        <w:t>:</w:t>
      </w:r>
      <w:r w:rsidR="00191959" w:rsidRPr="004B4EF2">
        <w:t xml:space="preserve"> P</w:t>
      </w:r>
      <w:r w:rsidR="0071141E" w:rsidRPr="004B4EF2">
        <w:t>r</w:t>
      </w:r>
      <w:r w:rsidR="00191959" w:rsidRPr="004B4EF2">
        <w:t>o</w:t>
      </w:r>
      <w:r w:rsidR="0071141E" w:rsidRPr="004B4EF2">
        <w:t>ducción de películas y series originales</w:t>
      </w:r>
      <w:r w:rsidR="00191959" w:rsidRPr="004B4EF2">
        <w:t xml:space="preserve">. </w:t>
      </w:r>
    </w:p>
    <w:p w14:paraId="19B641D2" w14:textId="2DE76F0E" w:rsidR="00AE207C" w:rsidRPr="004B4EF2" w:rsidRDefault="00AE207C" w:rsidP="001231B7">
      <w:pPr>
        <w:numPr>
          <w:ilvl w:val="0"/>
          <w:numId w:val="22"/>
        </w:numPr>
        <w:spacing w:after="0" w:line="240" w:lineRule="auto"/>
        <w:jc w:val="both"/>
      </w:pPr>
      <w:r w:rsidRPr="004B4EF2">
        <w:t xml:space="preserve">Amazon Publishing: </w:t>
      </w:r>
      <w:r w:rsidR="00191959" w:rsidRPr="004B4EF2">
        <w:t xml:space="preserve">Editorial de libros de diferentes temáticas en formatos impreso, audio y digital. </w:t>
      </w:r>
    </w:p>
    <w:p w14:paraId="3AD011A0" w14:textId="28261061" w:rsidR="00191959" w:rsidRPr="004B4EF2" w:rsidRDefault="00AE207C" w:rsidP="001231B7">
      <w:pPr>
        <w:numPr>
          <w:ilvl w:val="0"/>
          <w:numId w:val="22"/>
        </w:numPr>
        <w:spacing w:after="0" w:line="240" w:lineRule="auto"/>
        <w:jc w:val="both"/>
      </w:pPr>
      <w:r w:rsidRPr="004B4EF2">
        <w:t xml:space="preserve">Kindle </w:t>
      </w:r>
      <w:proofErr w:type="spellStart"/>
      <w:r w:rsidR="00191959" w:rsidRPr="004B4EF2">
        <w:t>Direct</w:t>
      </w:r>
      <w:proofErr w:type="spellEnd"/>
      <w:r w:rsidR="00191959" w:rsidRPr="004B4EF2">
        <w:t xml:space="preserve"> P</w:t>
      </w:r>
      <w:r w:rsidRPr="004B4EF2">
        <w:t>ublishing</w:t>
      </w:r>
      <w:r w:rsidR="00191959" w:rsidRPr="004B4EF2">
        <w:t>: Plataforma de auto-publicación de libros.</w:t>
      </w:r>
    </w:p>
    <w:p w14:paraId="3F18349F" w14:textId="0F70D11A" w:rsidR="00191959" w:rsidRPr="004B4EF2" w:rsidRDefault="00191959" w:rsidP="001231B7">
      <w:pPr>
        <w:numPr>
          <w:ilvl w:val="0"/>
          <w:numId w:val="22"/>
        </w:numPr>
        <w:spacing w:after="0" w:line="240" w:lineRule="auto"/>
        <w:jc w:val="both"/>
      </w:pPr>
      <w:r w:rsidRPr="004B4EF2">
        <w:t xml:space="preserve">Amazon </w:t>
      </w:r>
      <w:proofErr w:type="spellStart"/>
      <w:r w:rsidRPr="004B4EF2">
        <w:t>Game</w:t>
      </w:r>
      <w:proofErr w:type="spellEnd"/>
      <w:r w:rsidRPr="004B4EF2">
        <w:t xml:space="preserve"> </w:t>
      </w:r>
      <w:proofErr w:type="spellStart"/>
      <w:r w:rsidRPr="004B4EF2">
        <w:t>Studios</w:t>
      </w:r>
      <w:proofErr w:type="spellEnd"/>
      <w:r w:rsidRPr="004B4EF2">
        <w:t>: Desarrollo de juegos originales</w:t>
      </w:r>
    </w:p>
    <w:p w14:paraId="10DDE6A2" w14:textId="77777777" w:rsidR="000709DA" w:rsidRPr="004B4EF2" w:rsidRDefault="000709DA" w:rsidP="000709DA">
      <w:pPr>
        <w:spacing w:after="0" w:line="240" w:lineRule="auto"/>
        <w:ind w:left="360"/>
        <w:jc w:val="both"/>
      </w:pPr>
    </w:p>
    <w:p w14:paraId="229C30DF" w14:textId="1B1A5F72" w:rsidR="00191959" w:rsidRPr="004B4EF2" w:rsidRDefault="00AE207C" w:rsidP="001231B7">
      <w:pPr>
        <w:numPr>
          <w:ilvl w:val="0"/>
          <w:numId w:val="20"/>
        </w:numPr>
        <w:spacing w:after="0" w:line="240" w:lineRule="auto"/>
        <w:ind w:left="360"/>
        <w:jc w:val="both"/>
      </w:pPr>
      <w:proofErr w:type="spellStart"/>
      <w:r w:rsidRPr="004B4EF2">
        <w:rPr>
          <w:b/>
        </w:rPr>
        <w:t>Enterprises</w:t>
      </w:r>
      <w:proofErr w:type="spellEnd"/>
      <w:r w:rsidRPr="004B4EF2">
        <w:rPr>
          <w:b/>
        </w:rPr>
        <w:t xml:space="preserve"> </w:t>
      </w:r>
      <w:r w:rsidRPr="004B4EF2">
        <w:t>(Empresas)</w:t>
      </w:r>
      <w:r w:rsidR="00F928D3" w:rsidRPr="004B4EF2">
        <w:t xml:space="preserve"> / </w:t>
      </w:r>
      <w:r w:rsidR="00F928D3" w:rsidRPr="004B4EF2">
        <w:rPr>
          <w:b/>
        </w:rPr>
        <w:t xml:space="preserve">Amazon Web </w:t>
      </w:r>
      <w:proofErr w:type="spellStart"/>
      <w:r w:rsidR="00F928D3" w:rsidRPr="004B4EF2">
        <w:rPr>
          <w:b/>
        </w:rPr>
        <w:t>Services</w:t>
      </w:r>
      <w:proofErr w:type="spellEnd"/>
      <w:r w:rsidR="00191959" w:rsidRPr="004B4EF2">
        <w:t xml:space="preserve">: </w:t>
      </w:r>
      <w:r w:rsidR="00F928D3" w:rsidRPr="004B4EF2">
        <w:t>Ofrece servicios tecnológicos en la nube para empresas, gobiernos y organizaciones. Compite directament</w:t>
      </w:r>
      <w:r w:rsidR="006C101B" w:rsidRPr="004B4EF2">
        <w:t xml:space="preserve">e con Microsoft </w:t>
      </w:r>
      <w:proofErr w:type="spellStart"/>
      <w:r w:rsidR="006C101B" w:rsidRPr="004B4EF2">
        <w:t>Azure</w:t>
      </w:r>
      <w:proofErr w:type="spellEnd"/>
      <w:r w:rsidR="006C101B" w:rsidRPr="004B4EF2">
        <w:t xml:space="preserve"> y Google C</w:t>
      </w:r>
      <w:r w:rsidR="00F928D3" w:rsidRPr="004B4EF2">
        <w:t xml:space="preserve">loud </w:t>
      </w:r>
      <w:proofErr w:type="spellStart"/>
      <w:r w:rsidR="00F928D3" w:rsidRPr="004B4EF2">
        <w:t>Platform</w:t>
      </w:r>
      <w:proofErr w:type="spellEnd"/>
      <w:r w:rsidR="00F928D3" w:rsidRPr="004B4EF2">
        <w:t>.</w:t>
      </w:r>
    </w:p>
    <w:p w14:paraId="407CDAAD" w14:textId="77777777" w:rsidR="000709DA" w:rsidRPr="004B4EF2" w:rsidRDefault="000709DA" w:rsidP="000709DA">
      <w:pPr>
        <w:spacing w:after="0" w:line="240" w:lineRule="auto"/>
        <w:ind w:left="360"/>
        <w:jc w:val="both"/>
      </w:pPr>
    </w:p>
    <w:p w14:paraId="5C82182C" w14:textId="264911D7" w:rsidR="00AE207C" w:rsidRPr="004B4EF2" w:rsidRDefault="00AE207C" w:rsidP="001231B7">
      <w:pPr>
        <w:numPr>
          <w:ilvl w:val="0"/>
          <w:numId w:val="20"/>
        </w:numPr>
        <w:spacing w:after="0" w:line="240" w:lineRule="auto"/>
        <w:ind w:left="360"/>
        <w:jc w:val="both"/>
      </w:pPr>
      <w:proofErr w:type="spellStart"/>
      <w:r w:rsidRPr="004B4EF2">
        <w:rPr>
          <w:b/>
        </w:rPr>
        <w:t>Sellers</w:t>
      </w:r>
      <w:proofErr w:type="spellEnd"/>
      <w:r w:rsidRPr="004B4EF2">
        <w:t xml:space="preserve"> (Vendedores)</w:t>
      </w:r>
      <w:r w:rsidR="00F928D3" w:rsidRPr="004B4EF2">
        <w:t xml:space="preserve">: </w:t>
      </w:r>
      <w:r w:rsidR="009B20D0" w:rsidRPr="004B4EF2">
        <w:t>Facilita la comercialización a través de la plataforma de Amazon.</w:t>
      </w:r>
    </w:p>
    <w:p w14:paraId="4823F3B4" w14:textId="4148FDAB" w:rsidR="009B20D0" w:rsidRPr="004B4EF2" w:rsidRDefault="009B20D0" w:rsidP="001231B7">
      <w:pPr>
        <w:numPr>
          <w:ilvl w:val="0"/>
          <w:numId w:val="24"/>
        </w:numPr>
        <w:spacing w:after="0" w:line="240" w:lineRule="auto"/>
        <w:jc w:val="both"/>
      </w:pPr>
      <w:proofErr w:type="spellStart"/>
      <w:r w:rsidRPr="004B4EF2">
        <w:t>Fullfillment</w:t>
      </w:r>
      <w:proofErr w:type="spellEnd"/>
      <w:r w:rsidRPr="004B4EF2">
        <w:t xml:space="preserve"> </w:t>
      </w:r>
      <w:proofErr w:type="spellStart"/>
      <w:r w:rsidRPr="004B4EF2">
        <w:t>by</w:t>
      </w:r>
      <w:proofErr w:type="spellEnd"/>
      <w:r w:rsidRPr="004B4EF2">
        <w:t xml:space="preserve"> Amazon: Ofrece servicios de almacenamiento, envío y servicio al cliente para ventas a través de la plataforma en los diferentes países en que ésta </w:t>
      </w:r>
      <w:proofErr w:type="spellStart"/>
      <w:r w:rsidRPr="004B4EF2">
        <w:t>opera</w:t>
      </w:r>
      <w:proofErr w:type="spellEnd"/>
      <w:r w:rsidRPr="004B4EF2">
        <w:t xml:space="preserve">. </w:t>
      </w:r>
    </w:p>
    <w:p w14:paraId="46ABE1DC" w14:textId="5DEDB9F2" w:rsidR="009B20D0" w:rsidRPr="004B4EF2" w:rsidRDefault="009B20D0" w:rsidP="001231B7">
      <w:pPr>
        <w:numPr>
          <w:ilvl w:val="0"/>
          <w:numId w:val="24"/>
        </w:numPr>
        <w:spacing w:after="0" w:line="240" w:lineRule="auto"/>
        <w:jc w:val="both"/>
      </w:pPr>
      <w:r w:rsidRPr="004B4EF2">
        <w:t xml:space="preserve">Amazon Marketplace: Venta de productos de manera independiente a través de la plataforma de Amazon. </w:t>
      </w:r>
    </w:p>
    <w:p w14:paraId="0702B63E" w14:textId="1B0731F9" w:rsidR="009B20D0" w:rsidRPr="004B4EF2" w:rsidRDefault="009B20D0" w:rsidP="001231B7">
      <w:pPr>
        <w:numPr>
          <w:ilvl w:val="0"/>
          <w:numId w:val="24"/>
        </w:numPr>
        <w:spacing w:after="0" w:line="240" w:lineRule="auto"/>
        <w:jc w:val="both"/>
      </w:pPr>
      <w:r w:rsidRPr="004B4EF2">
        <w:t xml:space="preserve">Amazon </w:t>
      </w:r>
      <w:proofErr w:type="spellStart"/>
      <w:r w:rsidRPr="004B4EF2">
        <w:t>Payments</w:t>
      </w:r>
      <w:proofErr w:type="spellEnd"/>
      <w:r w:rsidRPr="004B4EF2">
        <w:t>: servicio de procesamiento  de pagos en línea.</w:t>
      </w:r>
    </w:p>
    <w:p w14:paraId="08D7AAC5" w14:textId="77777777" w:rsidR="009B20D0" w:rsidRPr="004B4EF2" w:rsidRDefault="009B20D0" w:rsidP="001231B7">
      <w:pPr>
        <w:spacing w:after="0" w:line="240" w:lineRule="auto"/>
        <w:ind w:left="1068"/>
        <w:jc w:val="both"/>
      </w:pPr>
    </w:p>
    <w:p w14:paraId="680B38D2" w14:textId="3B341EC1" w:rsidR="00AE207C" w:rsidRPr="004B4EF2" w:rsidRDefault="003F6162" w:rsidP="000709DA">
      <w:pPr>
        <w:spacing w:after="0" w:line="240" w:lineRule="auto"/>
        <w:jc w:val="both"/>
      </w:pPr>
      <w:r w:rsidRPr="004B4EF2">
        <w:t xml:space="preserve">Para el presente informe nos enfocaremos en los servicios relacionados al comercio a través de su plataforma en línea. </w:t>
      </w:r>
      <w:r w:rsidR="00AE207C" w:rsidRPr="004B4EF2">
        <w:t>Amazon</w:t>
      </w:r>
      <w:r w:rsidR="009B20D0" w:rsidRPr="004B4EF2">
        <w:t>.com</w:t>
      </w:r>
      <w:r w:rsidR="00AE207C" w:rsidRPr="004B4EF2">
        <w:t xml:space="preserve"> </w:t>
      </w:r>
      <w:r w:rsidR="00615418" w:rsidRPr="004B4EF2">
        <w:t xml:space="preserve">es la marca que </w:t>
      </w:r>
      <w:r w:rsidR="000709DA" w:rsidRPr="004B4EF2">
        <w:t>reportó mayor crecimiento</w:t>
      </w:r>
      <w:r w:rsidR="00615418" w:rsidRPr="004B4EF2">
        <w:t xml:space="preserve"> en valor en 2016, alcanzando </w:t>
      </w:r>
      <w:r w:rsidR="000709DA" w:rsidRPr="004B4EF2">
        <w:t>los</w:t>
      </w:r>
      <w:r w:rsidR="00615418" w:rsidRPr="004B4EF2">
        <w:t xml:space="preserve"> US$ 99 mil millones, ubicándose en el 7° lugar en el ranking de marcas más valiosas del mundo</w:t>
      </w:r>
      <w:r w:rsidRPr="004B4EF2">
        <w:t xml:space="preserve"> y 1° en el segmento de retail</w:t>
      </w:r>
      <w:r w:rsidR="00615418" w:rsidRPr="004B4EF2">
        <w:t>.</w:t>
      </w:r>
      <w:r w:rsidR="00615418" w:rsidRPr="004B4EF2">
        <w:rPr>
          <w:rStyle w:val="Refdenotaalpie"/>
        </w:rPr>
        <w:footnoteReference w:id="61"/>
      </w:r>
      <w:r w:rsidR="00615418" w:rsidRPr="004B4EF2">
        <w:t xml:space="preserve"> C</w:t>
      </w:r>
      <w:r w:rsidR="009B20D0" w:rsidRPr="004B4EF2">
        <w:t>uenta con</w:t>
      </w:r>
      <w:r w:rsidR="00AE207C" w:rsidRPr="004B4EF2">
        <w:t xml:space="preserve"> sitios web independientes para </w:t>
      </w:r>
      <w:r w:rsidR="009B20D0" w:rsidRPr="004B4EF2">
        <w:t xml:space="preserve">China, India, Japón, Francia, Alemania, Italia, Holanda, España, </w:t>
      </w:r>
      <w:r w:rsidR="00615418" w:rsidRPr="004B4EF2">
        <w:t>Reino Unido, Canadá, México, EE.UU., Australia y Brasil.</w:t>
      </w:r>
      <w:r w:rsidR="00AE207C" w:rsidRPr="004B4EF2">
        <w:t xml:space="preserve"> </w:t>
      </w:r>
    </w:p>
    <w:p w14:paraId="598CB04C" w14:textId="77777777" w:rsidR="000709DA" w:rsidRPr="004B4EF2" w:rsidRDefault="000709DA" w:rsidP="000709DA">
      <w:pPr>
        <w:spacing w:after="0" w:line="240" w:lineRule="auto"/>
        <w:jc w:val="both"/>
      </w:pPr>
    </w:p>
    <w:p w14:paraId="1F3A1A32" w14:textId="15F60B5A" w:rsidR="00EF122E" w:rsidRPr="004B4EF2" w:rsidRDefault="009A7579" w:rsidP="000709DA">
      <w:pPr>
        <w:spacing w:after="0" w:line="240" w:lineRule="auto"/>
        <w:jc w:val="both"/>
      </w:pPr>
      <w:r w:rsidRPr="004B4EF2">
        <w:t xml:space="preserve">En EE.UU., </w:t>
      </w:r>
      <w:r w:rsidR="000C31C3" w:rsidRPr="004B4EF2">
        <w:t xml:space="preserve">Amazon.com contó con 183 </w:t>
      </w:r>
      <w:r w:rsidRPr="004B4EF2">
        <w:t>millones de visitas</w:t>
      </w:r>
      <w:r w:rsidR="001D6CC7" w:rsidRPr="004B4EF2">
        <w:t xml:space="preserve"> mensuales</w:t>
      </w:r>
      <w:r w:rsidRPr="004B4EF2">
        <w:t xml:space="preserve"> únicas en promedio en 2016, siendo el líder de la categor</w:t>
      </w:r>
      <w:r w:rsidR="00EF122E" w:rsidRPr="004B4EF2">
        <w:t>ía, seguido por eBay y Wal-Mart.</w:t>
      </w:r>
      <w:r w:rsidRPr="004B4EF2">
        <w:rPr>
          <w:rStyle w:val="Refdenotaalpie"/>
        </w:rPr>
        <w:footnoteReference w:id="62"/>
      </w:r>
      <w:r w:rsidR="00EF122E" w:rsidRPr="004B4EF2">
        <w:t xml:space="preserve"> Con una participación de mercado en las ventas totales de retail </w:t>
      </w:r>
      <w:r w:rsidR="001E7EF5" w:rsidRPr="004B4EF2">
        <w:t>electrónico</w:t>
      </w:r>
      <w:r w:rsidR="00EF122E" w:rsidRPr="004B4EF2">
        <w:t xml:space="preserve"> de 43% en 2016, 10% superior que en 2015, capturó un 33% de las transacciones, un 25% más </w:t>
      </w:r>
      <w:r w:rsidR="008E2A32" w:rsidRPr="004B4EF2">
        <w:t>que</w:t>
      </w:r>
      <w:r w:rsidR="00EF122E" w:rsidRPr="004B4EF2">
        <w:t xml:space="preserve"> en 2012.</w:t>
      </w:r>
      <w:r w:rsidRPr="004B4EF2">
        <w:t xml:space="preserve"> </w:t>
      </w:r>
      <w:r w:rsidR="00EF122E" w:rsidRPr="004B4EF2">
        <w:t>La empresa explica el 53% del crecimiento de las ventas por internet en EE.UU en 2016.</w:t>
      </w:r>
      <w:r w:rsidR="00964362" w:rsidRPr="004B4EF2">
        <w:t xml:space="preserve"> El crecimiento en </w:t>
      </w:r>
      <w:r w:rsidR="00964362" w:rsidRPr="004B4EF2">
        <w:lastRenderedPageBreak/>
        <w:t xml:space="preserve">sus ventas </w:t>
      </w:r>
      <w:r w:rsidR="00F53C51" w:rsidRPr="004B4EF2">
        <w:t xml:space="preserve">se explica </w:t>
      </w:r>
      <w:r w:rsidR="00390C9B" w:rsidRPr="004B4EF2">
        <w:t>principalmente por las ventas en las categorías de electrónicos</w:t>
      </w:r>
      <w:r w:rsidR="004C0BD2" w:rsidRPr="004B4EF2">
        <w:t xml:space="preserve"> (18%)</w:t>
      </w:r>
      <w:r w:rsidR="00390C9B" w:rsidRPr="004B4EF2">
        <w:t>, casa</w:t>
      </w:r>
      <w:r w:rsidR="004C0BD2" w:rsidRPr="004B4EF2">
        <w:t xml:space="preserve"> (</w:t>
      </w:r>
      <w:r w:rsidR="0053618C" w:rsidRPr="004B4EF2">
        <w:t>15%</w:t>
      </w:r>
      <w:r w:rsidR="004C0BD2" w:rsidRPr="004B4EF2">
        <w:t>)</w:t>
      </w:r>
      <w:r w:rsidR="0053618C" w:rsidRPr="004B4EF2">
        <w:t xml:space="preserve">, </w:t>
      </w:r>
      <w:r w:rsidR="00390C9B" w:rsidRPr="004B4EF2">
        <w:t>vestimenta</w:t>
      </w:r>
      <w:r w:rsidR="0053618C" w:rsidRPr="004B4EF2">
        <w:t xml:space="preserve"> (12%) y alimentos (11%)</w:t>
      </w:r>
      <w:r w:rsidR="00390C9B" w:rsidRPr="004B4EF2">
        <w:t>.</w:t>
      </w:r>
      <w:r w:rsidR="004C0BD2" w:rsidRPr="004B4EF2">
        <w:rPr>
          <w:rStyle w:val="Refdenotaalpie"/>
        </w:rPr>
        <w:footnoteReference w:id="63"/>
      </w:r>
    </w:p>
    <w:p w14:paraId="055439D1" w14:textId="77777777" w:rsidR="000709DA" w:rsidRPr="004B4EF2" w:rsidRDefault="000709DA" w:rsidP="000709DA">
      <w:pPr>
        <w:spacing w:after="0" w:line="240" w:lineRule="auto"/>
        <w:jc w:val="both"/>
      </w:pPr>
    </w:p>
    <w:p w14:paraId="4E74B01F" w14:textId="2AD3DFB7" w:rsidR="00B705B9" w:rsidRPr="004B4EF2" w:rsidRDefault="00F53C51" w:rsidP="000709DA">
      <w:pPr>
        <w:spacing w:after="0" w:line="240" w:lineRule="auto"/>
        <w:jc w:val="both"/>
      </w:pPr>
      <w:r w:rsidRPr="004B4EF2">
        <w:t>La empresa ofrece más de</w:t>
      </w:r>
      <w:r w:rsidR="00EF0CFC" w:rsidRPr="004B4EF2">
        <w:t xml:space="preserve"> 370 millone</w:t>
      </w:r>
      <w:r w:rsidR="001D6CC7" w:rsidRPr="004B4EF2">
        <w:t>s de productos en su plataforma</w:t>
      </w:r>
      <w:r w:rsidR="00725C65" w:rsidRPr="004B4EF2">
        <w:t>, incluyendo productos con marca propia, otros abastecidos por ellos (bajo el sistema FBA que describiremos más adelante) y otros que provienen de terceros. Estos últimos representen alrededor del 49% de las transacciones en la plataforma.</w:t>
      </w:r>
      <w:r w:rsidR="00725C65" w:rsidRPr="004B4EF2">
        <w:rPr>
          <w:rStyle w:val="Refdenotaalpie"/>
        </w:rPr>
        <w:footnoteReference w:id="64"/>
      </w:r>
      <w:r w:rsidR="00725C65" w:rsidRPr="004B4EF2">
        <w:t xml:space="preserve"> </w:t>
      </w:r>
      <w:r w:rsidR="001D6CC7" w:rsidRPr="004B4EF2">
        <w:t>L</w:t>
      </w:r>
      <w:r w:rsidR="00EF0CFC" w:rsidRPr="004B4EF2">
        <w:t xml:space="preserve">a categoría de electrónicos es la más grande, </w:t>
      </w:r>
      <w:r w:rsidR="001D6CC7" w:rsidRPr="004B4EF2">
        <w:t>contando con</w:t>
      </w:r>
      <w:r w:rsidR="00EF0CFC" w:rsidRPr="004B4EF2">
        <w:t xml:space="preserve"> 97 millones de productos. En </w:t>
      </w:r>
      <w:r w:rsidR="001D6CC7" w:rsidRPr="004B4EF2">
        <w:t>é</w:t>
      </w:r>
      <w:r w:rsidR="00EF0CFC" w:rsidRPr="004B4EF2">
        <w:t xml:space="preserve">sta, la subcategoría celulares y accesorios es la más relevante, con una oferta de 63 millones de productos. </w:t>
      </w:r>
      <w:r w:rsidR="004A0BA2" w:rsidRPr="004B4EF2">
        <w:t>La plataforma come</w:t>
      </w:r>
      <w:r w:rsidR="001928F7" w:rsidRPr="004B4EF2">
        <w:t>rcializa productos nuevos y usa</w:t>
      </w:r>
      <w:r w:rsidR="004A0BA2" w:rsidRPr="004B4EF2">
        <w:t>do</w:t>
      </w:r>
      <w:r w:rsidR="001928F7" w:rsidRPr="004B4EF2">
        <w:t>s</w:t>
      </w:r>
      <w:r w:rsidR="00627276" w:rsidRPr="004B4EF2">
        <w:t xml:space="preserve">, </w:t>
      </w:r>
      <w:r w:rsidR="0077301C">
        <w:t>correspondiendo el</w:t>
      </w:r>
      <w:r w:rsidR="004A0BA2" w:rsidRPr="004B4EF2">
        <w:t xml:space="preserve"> 13% del total a productos usados.</w:t>
      </w:r>
      <w:r w:rsidR="00EF0CFC" w:rsidRPr="004B4EF2">
        <w:rPr>
          <w:rStyle w:val="Refdenotaalpie"/>
        </w:rPr>
        <w:footnoteReference w:id="65"/>
      </w:r>
      <w:r w:rsidR="00EF0CFC" w:rsidRPr="004B4EF2">
        <w:t xml:space="preserve"> </w:t>
      </w:r>
    </w:p>
    <w:p w14:paraId="64650109" w14:textId="77777777" w:rsidR="00627276" w:rsidRPr="004B4EF2" w:rsidRDefault="00627276" w:rsidP="000709DA">
      <w:pPr>
        <w:spacing w:after="0" w:line="240" w:lineRule="auto"/>
        <w:jc w:val="both"/>
      </w:pPr>
    </w:p>
    <w:p w14:paraId="68059170" w14:textId="5346EF88" w:rsidR="00580B6C" w:rsidRPr="004B4EF2" w:rsidRDefault="00580B6C" w:rsidP="000709DA">
      <w:pPr>
        <w:spacing w:after="0" w:line="240" w:lineRule="auto"/>
        <w:jc w:val="both"/>
        <w:rPr>
          <w:lang w:eastAsia="es-CL"/>
        </w:rPr>
      </w:pPr>
      <w:r w:rsidRPr="004B4EF2">
        <w:rPr>
          <w:lang w:eastAsia="es-CL"/>
        </w:rPr>
        <w:t>La empresa identifica cate</w:t>
      </w:r>
      <w:r w:rsidR="00F53C51" w:rsidRPr="004B4EF2">
        <w:rPr>
          <w:lang w:eastAsia="es-CL"/>
        </w:rPr>
        <w:t>gorías de productos abiertas y otras</w:t>
      </w:r>
      <w:r w:rsidRPr="004B4EF2">
        <w:rPr>
          <w:lang w:eastAsia="es-CL"/>
        </w:rPr>
        <w:t xml:space="preserve"> que requieren aprobación por parte de Amazon. Al mismo tiempo, hay categorías que permite la comercialización de productos usados y otras en que solo se pueden vender productos nuevos. En el siguiente link se encuentran las diferentes categorías de productos, la condición permitida y si necesitan autorización para su comercialización: </w:t>
      </w:r>
      <w:hyperlink r:id="rId36" w:history="1">
        <w:r w:rsidRPr="004B4EF2">
          <w:rPr>
            <w:rStyle w:val="Hipervnculo"/>
            <w:lang w:eastAsia="es-CL"/>
          </w:rPr>
          <w:t>https://services.amazon.com/services/soa-approval-category.htm/ref=asus_soa_gs_cat</w:t>
        </w:r>
      </w:hyperlink>
      <w:r w:rsidRPr="004B4EF2">
        <w:rPr>
          <w:lang w:eastAsia="es-CL"/>
        </w:rPr>
        <w:t xml:space="preserve"> </w:t>
      </w:r>
    </w:p>
    <w:p w14:paraId="57808AE6" w14:textId="77777777" w:rsidR="00627276" w:rsidRPr="004B4EF2" w:rsidRDefault="00627276" w:rsidP="000709DA">
      <w:pPr>
        <w:spacing w:after="0" w:line="240" w:lineRule="auto"/>
        <w:jc w:val="both"/>
        <w:rPr>
          <w:lang w:eastAsia="es-CL"/>
        </w:rPr>
      </w:pPr>
    </w:p>
    <w:p w14:paraId="7B5B90F7" w14:textId="1D3A395D" w:rsidR="00646596" w:rsidRPr="004B4EF2" w:rsidRDefault="00627276" w:rsidP="000709DA">
      <w:pPr>
        <w:spacing w:after="0" w:line="240" w:lineRule="auto"/>
        <w:jc w:val="both"/>
        <w:rPr>
          <w:lang w:eastAsia="es-CL"/>
        </w:rPr>
      </w:pPr>
      <w:r w:rsidRPr="004B4EF2">
        <w:rPr>
          <w:lang w:eastAsia="es-CL"/>
        </w:rPr>
        <w:t>O</w:t>
      </w:r>
      <w:r w:rsidR="00EF0CFC" w:rsidRPr="004B4EF2">
        <w:rPr>
          <w:lang w:eastAsia="es-CL"/>
        </w:rPr>
        <w:t xml:space="preserve">frece una membresía anual llamada Amazon Prime. </w:t>
      </w:r>
      <w:r w:rsidR="004A0BA2" w:rsidRPr="004B4EF2">
        <w:rPr>
          <w:lang w:eastAsia="es-CL"/>
        </w:rPr>
        <w:t>Por el pago de US$ 99</w:t>
      </w:r>
      <w:r w:rsidR="004B78A3">
        <w:rPr>
          <w:lang w:eastAsia="es-CL"/>
        </w:rPr>
        <w:t>/año</w:t>
      </w:r>
      <w:r w:rsidR="004A0BA2" w:rsidRPr="004B4EF2">
        <w:rPr>
          <w:lang w:eastAsia="es-CL"/>
        </w:rPr>
        <w:t>, los consumidores pueden tienen acceso a más de 50 millones de productos con envío gratuito, además de tener acceso a una selección de música, películas, series y libros sin costo.</w:t>
      </w:r>
      <w:r w:rsidR="004A0BA2" w:rsidRPr="004B4EF2">
        <w:rPr>
          <w:rStyle w:val="Refdenotaalpie"/>
          <w:lang w:eastAsia="es-CL"/>
        </w:rPr>
        <w:footnoteReference w:id="66"/>
      </w:r>
      <w:r w:rsidR="004A0BA2" w:rsidRPr="004B4EF2">
        <w:rPr>
          <w:lang w:eastAsia="es-CL"/>
        </w:rPr>
        <w:t xml:space="preserve"> </w:t>
      </w:r>
      <w:r w:rsidR="00F4167B" w:rsidRPr="004B4EF2">
        <w:rPr>
          <w:lang w:eastAsia="es-CL"/>
        </w:rPr>
        <w:t xml:space="preserve">En </w:t>
      </w:r>
      <w:r w:rsidRPr="004B4EF2">
        <w:rPr>
          <w:lang w:eastAsia="es-CL"/>
        </w:rPr>
        <w:t>m</w:t>
      </w:r>
      <w:r w:rsidR="00793C43" w:rsidRPr="004B4EF2">
        <w:rPr>
          <w:lang w:eastAsia="es-CL"/>
        </w:rPr>
        <w:t xml:space="preserve">arzo del </w:t>
      </w:r>
      <w:r w:rsidR="00F4167B" w:rsidRPr="004B4EF2">
        <w:rPr>
          <w:lang w:eastAsia="es-CL"/>
        </w:rPr>
        <w:t>201</w:t>
      </w:r>
      <w:r w:rsidR="00793C43" w:rsidRPr="004B4EF2">
        <w:rPr>
          <w:lang w:eastAsia="es-CL"/>
        </w:rPr>
        <w:t>7</w:t>
      </w:r>
      <w:r w:rsidR="00F4167B" w:rsidRPr="004B4EF2">
        <w:rPr>
          <w:lang w:eastAsia="es-CL"/>
        </w:rPr>
        <w:t xml:space="preserve">, Amazon reportó </w:t>
      </w:r>
      <w:r w:rsidR="00793C43" w:rsidRPr="004B4EF2">
        <w:rPr>
          <w:lang w:eastAsia="es-CL"/>
        </w:rPr>
        <w:t>80</w:t>
      </w:r>
      <w:r w:rsidR="00F4167B" w:rsidRPr="004B4EF2">
        <w:rPr>
          <w:lang w:eastAsia="es-CL"/>
        </w:rPr>
        <w:t xml:space="preserve"> millones de miembros prime.</w:t>
      </w:r>
      <w:r w:rsidR="00F4167B" w:rsidRPr="004B4EF2">
        <w:rPr>
          <w:rStyle w:val="Refdenotaalpie"/>
          <w:lang w:eastAsia="es-CL"/>
        </w:rPr>
        <w:footnoteReference w:id="67"/>
      </w:r>
      <w:r w:rsidR="0053618C" w:rsidRPr="004B4EF2">
        <w:rPr>
          <w:lang w:eastAsia="es-CL"/>
        </w:rPr>
        <w:t xml:space="preserve"> Otro</w:t>
      </w:r>
      <w:r w:rsidR="0077301C">
        <w:rPr>
          <w:lang w:eastAsia="es-CL"/>
        </w:rPr>
        <w:t>s</w:t>
      </w:r>
      <w:r w:rsidR="0053618C" w:rsidRPr="004B4EF2">
        <w:rPr>
          <w:lang w:eastAsia="es-CL"/>
        </w:rPr>
        <w:t xml:space="preserve"> </w:t>
      </w:r>
      <w:r w:rsidRPr="004B4EF2">
        <w:rPr>
          <w:lang w:eastAsia="es-CL"/>
        </w:rPr>
        <w:t>reportes</w:t>
      </w:r>
      <w:r w:rsidR="0053618C" w:rsidRPr="004B4EF2">
        <w:rPr>
          <w:lang w:eastAsia="es-CL"/>
        </w:rPr>
        <w:t xml:space="preserve"> muestra</w:t>
      </w:r>
      <w:r w:rsidRPr="004B4EF2">
        <w:rPr>
          <w:lang w:eastAsia="es-CL"/>
        </w:rPr>
        <w:t>n</w:t>
      </w:r>
      <w:r w:rsidR="0053618C" w:rsidRPr="004B4EF2">
        <w:rPr>
          <w:lang w:eastAsia="es-CL"/>
        </w:rPr>
        <w:t xml:space="preserve"> que el 20% de los consumidores de EE.UU. cuenta con este tipo de membresía.</w:t>
      </w:r>
      <w:r w:rsidR="0053618C" w:rsidRPr="004B4EF2">
        <w:rPr>
          <w:rStyle w:val="Refdenotaalpie"/>
          <w:lang w:eastAsia="es-CL"/>
        </w:rPr>
        <w:footnoteReference w:id="68"/>
      </w:r>
      <w:r w:rsidR="0053618C" w:rsidRPr="004B4EF2">
        <w:rPr>
          <w:lang w:eastAsia="es-CL"/>
        </w:rPr>
        <w:t xml:space="preserve"> </w:t>
      </w:r>
      <w:r w:rsidR="004C2455" w:rsidRPr="004B4EF2">
        <w:rPr>
          <w:lang w:eastAsia="es-CL"/>
        </w:rPr>
        <w:t xml:space="preserve">A continuación se muestra </w:t>
      </w:r>
      <w:r w:rsidR="00F53C51" w:rsidRPr="004B4EF2">
        <w:rPr>
          <w:lang w:eastAsia="es-CL"/>
        </w:rPr>
        <w:t xml:space="preserve">la </w:t>
      </w:r>
      <w:r w:rsidR="004C2455" w:rsidRPr="004B4EF2">
        <w:rPr>
          <w:lang w:eastAsia="es-CL"/>
        </w:rPr>
        <w:t>evolución de suscripción a Amazon Prime. Esto es relevante por la correlación positiva que existe entre intensidad de búsqueda/compra</w:t>
      </w:r>
      <w:r w:rsidR="00F53C51" w:rsidRPr="004B4EF2">
        <w:rPr>
          <w:lang w:eastAsia="es-CL"/>
        </w:rPr>
        <w:t>, gasto</w:t>
      </w:r>
      <w:r w:rsidR="004C2455" w:rsidRPr="004B4EF2">
        <w:rPr>
          <w:lang w:eastAsia="es-CL"/>
        </w:rPr>
        <w:t xml:space="preserve"> y membresía. </w:t>
      </w:r>
    </w:p>
    <w:p w14:paraId="6FDEA216" w14:textId="480E36EB" w:rsidR="00793C43" w:rsidRPr="004B4EF2" w:rsidRDefault="00793C43" w:rsidP="000709DA">
      <w:pPr>
        <w:spacing w:after="0" w:line="240" w:lineRule="auto"/>
        <w:jc w:val="both"/>
        <w:rPr>
          <w:lang w:eastAsia="es-CL"/>
        </w:rPr>
      </w:pPr>
    </w:p>
    <w:p w14:paraId="5ED75372" w14:textId="10E7F32A" w:rsidR="004C2455" w:rsidRPr="004B4EF2" w:rsidRDefault="004C2455" w:rsidP="000709DA">
      <w:pPr>
        <w:spacing w:after="0" w:line="240" w:lineRule="auto"/>
        <w:jc w:val="both"/>
        <w:rPr>
          <w:lang w:eastAsia="es-CL"/>
        </w:rPr>
      </w:pPr>
    </w:p>
    <w:p w14:paraId="483364F8" w14:textId="5C616CAA" w:rsidR="004C2455" w:rsidRPr="004B4EF2" w:rsidRDefault="00987EE5" w:rsidP="00987EE5">
      <w:pPr>
        <w:spacing w:after="0" w:line="240" w:lineRule="auto"/>
        <w:jc w:val="center"/>
        <w:rPr>
          <w:lang w:eastAsia="es-CL"/>
        </w:rPr>
      </w:pPr>
      <w:r w:rsidRPr="004B4EF2">
        <w:rPr>
          <w:noProof/>
          <w:lang w:eastAsia="es-CL"/>
        </w:rPr>
        <w:drawing>
          <wp:inline distT="0" distB="0" distL="0" distR="0" wp14:anchorId="4AB2F091" wp14:editId="3F2D54B1">
            <wp:extent cx="5124735" cy="1992573"/>
            <wp:effectExtent l="0" t="0" r="0" b="825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45166F" w:rsidRPr="004B4EF2">
        <w:rPr>
          <w:rStyle w:val="Refdenotaalpie"/>
          <w:noProof/>
          <w:sz w:val="16"/>
          <w:szCs w:val="16"/>
          <w:lang w:eastAsia="es-CL"/>
        </w:rPr>
        <w:footnoteReference w:id="69"/>
      </w:r>
      <w:r w:rsidRPr="004B4EF2">
        <w:rPr>
          <w:noProof/>
          <w:sz w:val="16"/>
          <w:szCs w:val="16"/>
          <w:lang w:eastAsia="es-CL"/>
        </w:rPr>
        <w:drawing>
          <wp:inline distT="0" distB="0" distL="0" distR="0" wp14:anchorId="6AAA29DF" wp14:editId="085100CD">
            <wp:extent cx="4578824" cy="1064525"/>
            <wp:effectExtent l="0" t="0" r="0" b="254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277BA4D" w14:textId="77777777" w:rsidR="0045166F" w:rsidRPr="004B4EF2" w:rsidRDefault="0045166F" w:rsidP="00636ED3">
      <w:pPr>
        <w:spacing w:after="0" w:line="240" w:lineRule="auto"/>
        <w:jc w:val="both"/>
        <w:rPr>
          <w:lang w:eastAsia="es-CL"/>
        </w:rPr>
      </w:pPr>
    </w:p>
    <w:p w14:paraId="466B0F84" w14:textId="3CED70C4" w:rsidR="00636ED3" w:rsidRPr="004B4EF2" w:rsidRDefault="00636ED3" w:rsidP="00636ED3">
      <w:pPr>
        <w:spacing w:after="0" w:line="240" w:lineRule="auto"/>
        <w:jc w:val="both"/>
        <w:rPr>
          <w:lang w:eastAsia="es-CL"/>
        </w:rPr>
      </w:pPr>
      <w:r w:rsidRPr="004B4EF2">
        <w:rPr>
          <w:lang w:eastAsia="es-CL"/>
        </w:rPr>
        <w:lastRenderedPageBreak/>
        <w:t xml:space="preserve">Para poder comercializar en Amazon, </w:t>
      </w:r>
      <w:r w:rsidR="00584FC3" w:rsidRPr="004B4EF2">
        <w:rPr>
          <w:lang w:eastAsia="es-CL"/>
        </w:rPr>
        <w:t xml:space="preserve">se </w:t>
      </w:r>
      <w:r w:rsidRPr="004B4EF2">
        <w:rPr>
          <w:lang w:eastAsia="es-CL"/>
        </w:rPr>
        <w:t>necesita</w:t>
      </w:r>
      <w:r w:rsidRPr="004B4EF2">
        <w:rPr>
          <w:rStyle w:val="Refdenotaalpie"/>
          <w:lang w:eastAsia="es-CL"/>
        </w:rPr>
        <w:footnoteReference w:id="70"/>
      </w:r>
      <w:r w:rsidRPr="004B4EF2">
        <w:rPr>
          <w:lang w:eastAsia="es-CL"/>
        </w:rPr>
        <w:t xml:space="preserve">: </w:t>
      </w:r>
    </w:p>
    <w:p w14:paraId="28854EEB" w14:textId="77777777" w:rsidR="00636ED3" w:rsidRPr="004B4EF2" w:rsidRDefault="00636ED3" w:rsidP="00636ED3">
      <w:pPr>
        <w:numPr>
          <w:ilvl w:val="0"/>
          <w:numId w:val="29"/>
        </w:numPr>
        <w:spacing w:after="0" w:line="240" w:lineRule="auto"/>
        <w:ind w:left="360"/>
        <w:jc w:val="both"/>
        <w:rPr>
          <w:lang w:eastAsia="es-CL"/>
        </w:rPr>
      </w:pPr>
      <w:r w:rsidRPr="004B4EF2">
        <w:rPr>
          <w:b/>
          <w:lang w:eastAsia="es-CL"/>
        </w:rPr>
        <w:t>Cuenta de banco en EE.UU.:</w:t>
      </w:r>
      <w:r w:rsidRPr="004B4EF2">
        <w:rPr>
          <w:lang w:eastAsia="es-CL"/>
        </w:rPr>
        <w:t xml:space="preserve"> Por el momento Amazon sólo ofrece pagos directos a países como Canadá, Reino Unido, Australia y algunos países de Europa, es por eso que exige tener una cuenta de banco en EE.UU. para realizar los pagos. Más información:</w:t>
      </w:r>
    </w:p>
    <w:p w14:paraId="2170104B" w14:textId="77777777" w:rsidR="00636ED3" w:rsidRPr="004B4EF2" w:rsidRDefault="002B5CC5" w:rsidP="00636ED3">
      <w:pPr>
        <w:spacing w:after="0" w:line="240" w:lineRule="auto"/>
        <w:ind w:left="360"/>
        <w:jc w:val="both"/>
        <w:rPr>
          <w:lang w:eastAsia="es-CL"/>
        </w:rPr>
      </w:pPr>
      <w:hyperlink r:id="rId39" w:history="1">
        <w:r w:rsidR="00636ED3" w:rsidRPr="004B4EF2">
          <w:rPr>
            <w:rStyle w:val="Hipervnculo"/>
            <w:lang w:eastAsia="es-CL"/>
          </w:rPr>
          <w:t>https://www.amazon.com/gp/help/customer/display.html?nodeId=200497820&amp;ref=asus_ags_reg_accssupport&amp;ld=SCSOAStriplogin_ASUSAGSRegister</w:t>
        </w:r>
      </w:hyperlink>
      <w:r w:rsidR="00636ED3" w:rsidRPr="004B4EF2">
        <w:rPr>
          <w:lang w:eastAsia="es-CL"/>
        </w:rPr>
        <w:t xml:space="preserve">. </w:t>
      </w:r>
    </w:p>
    <w:p w14:paraId="6DFC62BB" w14:textId="77777777" w:rsidR="00636ED3" w:rsidRPr="004B4EF2" w:rsidRDefault="00636ED3" w:rsidP="00636ED3">
      <w:pPr>
        <w:spacing w:after="0" w:line="240" w:lineRule="auto"/>
        <w:ind w:left="360"/>
        <w:jc w:val="both"/>
        <w:rPr>
          <w:lang w:eastAsia="es-CL"/>
        </w:rPr>
      </w:pPr>
    </w:p>
    <w:p w14:paraId="42A3477E" w14:textId="77777777" w:rsidR="00636ED3" w:rsidRPr="004B4EF2" w:rsidRDefault="00636ED3" w:rsidP="00636ED3">
      <w:pPr>
        <w:spacing w:after="0" w:line="240" w:lineRule="auto"/>
        <w:ind w:left="360"/>
        <w:jc w:val="both"/>
        <w:rPr>
          <w:lang w:eastAsia="es-CL"/>
        </w:rPr>
      </w:pPr>
      <w:r w:rsidRPr="004B4EF2">
        <w:rPr>
          <w:lang w:eastAsia="es-CL"/>
        </w:rPr>
        <w:t xml:space="preserve">Hay empresas que ofrecen servicios de recepción de pagos y transferencias internacionales, como </w:t>
      </w:r>
      <w:proofErr w:type="spellStart"/>
      <w:r w:rsidRPr="004B4EF2">
        <w:rPr>
          <w:lang w:eastAsia="es-CL"/>
        </w:rPr>
        <w:t>Payoneer</w:t>
      </w:r>
      <w:proofErr w:type="spellEnd"/>
      <w:r w:rsidRPr="004B4EF2">
        <w:rPr>
          <w:lang w:eastAsia="es-CL"/>
        </w:rPr>
        <w:t xml:space="preserve">, la que está integrada a la plataforma Amazon </w:t>
      </w:r>
      <w:proofErr w:type="spellStart"/>
      <w:r w:rsidRPr="004B4EF2">
        <w:rPr>
          <w:lang w:eastAsia="es-CL"/>
        </w:rPr>
        <w:t>Seller</w:t>
      </w:r>
      <w:proofErr w:type="spellEnd"/>
      <w:r w:rsidRPr="004B4EF2">
        <w:rPr>
          <w:lang w:eastAsia="es-CL"/>
        </w:rPr>
        <w:t xml:space="preserve"> Central. </w:t>
      </w:r>
    </w:p>
    <w:p w14:paraId="143F1685" w14:textId="03E6F19E" w:rsidR="00636ED3" w:rsidRPr="004B4EF2" w:rsidRDefault="00636ED3" w:rsidP="00636ED3">
      <w:pPr>
        <w:spacing w:after="0" w:line="240" w:lineRule="auto"/>
        <w:ind w:left="360"/>
        <w:jc w:val="both"/>
        <w:rPr>
          <w:lang w:eastAsia="es-CL"/>
        </w:rPr>
      </w:pPr>
      <w:r w:rsidRPr="004B4EF2">
        <w:rPr>
          <w:lang w:eastAsia="es-CL"/>
        </w:rPr>
        <w:t xml:space="preserve">Más información: </w:t>
      </w:r>
      <w:hyperlink r:id="rId40" w:history="1">
        <w:r w:rsidRPr="004B4EF2">
          <w:rPr>
            <w:rStyle w:val="Hipervnculo"/>
            <w:lang w:eastAsia="es-CL"/>
          </w:rPr>
          <w:t>https://www.amazon.com/gp/help/customer/display.html?nodeId=201990250</w:t>
        </w:r>
      </w:hyperlink>
      <w:r w:rsidRPr="004B4EF2">
        <w:rPr>
          <w:lang w:eastAsia="es-CL"/>
        </w:rPr>
        <w:t xml:space="preserve">  </w:t>
      </w:r>
    </w:p>
    <w:p w14:paraId="1DD3B71E" w14:textId="77777777" w:rsidR="00636ED3" w:rsidRPr="004B4EF2" w:rsidRDefault="00636ED3" w:rsidP="00636ED3">
      <w:pPr>
        <w:spacing w:after="0" w:line="240" w:lineRule="auto"/>
        <w:ind w:left="360"/>
        <w:jc w:val="both"/>
        <w:rPr>
          <w:lang w:eastAsia="es-CL"/>
        </w:rPr>
      </w:pPr>
    </w:p>
    <w:p w14:paraId="1EB5E7FA" w14:textId="77777777" w:rsidR="00636ED3" w:rsidRPr="004B4EF2" w:rsidRDefault="00636ED3" w:rsidP="00636ED3">
      <w:pPr>
        <w:numPr>
          <w:ilvl w:val="0"/>
          <w:numId w:val="29"/>
        </w:numPr>
        <w:spacing w:after="0" w:line="240" w:lineRule="auto"/>
        <w:ind w:left="360"/>
        <w:jc w:val="both"/>
        <w:rPr>
          <w:lang w:eastAsia="es-CL"/>
        </w:rPr>
      </w:pPr>
      <w:r w:rsidRPr="004B4EF2">
        <w:rPr>
          <w:b/>
          <w:lang w:eastAsia="es-CL"/>
        </w:rPr>
        <w:t>Una dirección postal en EE.UU. para las devoluciones:</w:t>
      </w:r>
      <w:r w:rsidRPr="004B4EF2">
        <w:rPr>
          <w:lang w:eastAsia="es-CL"/>
        </w:rPr>
        <w:t xml:space="preserve"> Existen empresas que externalizan este servicio, como </w:t>
      </w:r>
      <w:proofErr w:type="spellStart"/>
      <w:r w:rsidRPr="004B4EF2">
        <w:rPr>
          <w:lang w:eastAsia="es-CL"/>
        </w:rPr>
        <w:t>MyUS</w:t>
      </w:r>
      <w:proofErr w:type="spellEnd"/>
      <w:r w:rsidRPr="004B4EF2">
        <w:rPr>
          <w:lang w:eastAsia="es-CL"/>
        </w:rPr>
        <w:t xml:space="preserve"> y USAMail1. El sistema FBA también resuelve este requerimiento.</w:t>
      </w:r>
    </w:p>
    <w:p w14:paraId="534F9E71" w14:textId="43911E83" w:rsidR="00636ED3" w:rsidRPr="004B4EF2" w:rsidRDefault="00636ED3" w:rsidP="00636ED3">
      <w:pPr>
        <w:spacing w:after="0" w:line="240" w:lineRule="auto"/>
        <w:ind w:left="360"/>
        <w:jc w:val="both"/>
        <w:rPr>
          <w:lang w:eastAsia="es-CL"/>
        </w:rPr>
      </w:pPr>
      <w:r w:rsidRPr="004B4EF2">
        <w:rPr>
          <w:lang w:eastAsia="es-CL"/>
        </w:rPr>
        <w:t xml:space="preserve"> </w:t>
      </w:r>
    </w:p>
    <w:p w14:paraId="314C6660" w14:textId="77777777" w:rsidR="00636ED3" w:rsidRPr="004B4EF2" w:rsidRDefault="00636ED3" w:rsidP="00636ED3">
      <w:pPr>
        <w:numPr>
          <w:ilvl w:val="0"/>
          <w:numId w:val="29"/>
        </w:numPr>
        <w:spacing w:after="0" w:line="240" w:lineRule="auto"/>
        <w:ind w:left="360"/>
        <w:jc w:val="both"/>
        <w:rPr>
          <w:lang w:eastAsia="es-CL"/>
        </w:rPr>
      </w:pPr>
      <w:r w:rsidRPr="004B4EF2">
        <w:rPr>
          <w:b/>
          <w:lang w:eastAsia="es-CL"/>
        </w:rPr>
        <w:t>Número de identificación de Empleador (EIN):</w:t>
      </w:r>
      <w:r w:rsidRPr="004B4EF2">
        <w:rPr>
          <w:lang w:eastAsia="es-CL"/>
        </w:rPr>
        <w:t xml:space="preserve"> Esto se necesita sólo para las importaciones formales (superiores a US$ 2.500). Para obtener el EIN, es necesario tener una dirección postal en EE.UU. (existen empresas que ofrecen servicios de domicilio y escaneo de cartas, como es el caso de </w:t>
      </w:r>
      <w:proofErr w:type="spellStart"/>
      <w:r w:rsidRPr="004B4EF2">
        <w:rPr>
          <w:lang w:eastAsia="es-CL"/>
        </w:rPr>
        <w:t>virtualpostmail</w:t>
      </w:r>
      <w:proofErr w:type="spellEnd"/>
      <w:r w:rsidRPr="004B4EF2">
        <w:rPr>
          <w:lang w:eastAsia="es-CL"/>
        </w:rPr>
        <w:t>), llenar el formulario IRS SS-4, saber el tipo de empresa (si no se tiene una empresa, se puede solicitar como “</w:t>
      </w:r>
      <w:proofErr w:type="spellStart"/>
      <w:r w:rsidRPr="004B4EF2">
        <w:rPr>
          <w:i/>
          <w:lang w:eastAsia="es-CL"/>
        </w:rPr>
        <w:t>Sole</w:t>
      </w:r>
      <w:proofErr w:type="spellEnd"/>
      <w:r w:rsidRPr="004B4EF2">
        <w:rPr>
          <w:i/>
          <w:lang w:eastAsia="es-CL"/>
        </w:rPr>
        <w:t xml:space="preserve"> </w:t>
      </w:r>
      <w:proofErr w:type="spellStart"/>
      <w:r w:rsidRPr="004B4EF2">
        <w:rPr>
          <w:i/>
          <w:lang w:eastAsia="es-CL"/>
        </w:rPr>
        <w:t>Proprietorship</w:t>
      </w:r>
      <w:proofErr w:type="spellEnd"/>
      <w:r w:rsidRPr="004B4EF2">
        <w:rPr>
          <w:i/>
          <w:lang w:eastAsia="es-CL"/>
        </w:rPr>
        <w:t xml:space="preserve">”, </w:t>
      </w:r>
      <w:r w:rsidRPr="004B4EF2">
        <w:rPr>
          <w:lang w:eastAsia="es-CL"/>
        </w:rPr>
        <w:t xml:space="preserve">figura en donde la persona es la empresa, no se tienen socios y todo se lleva a cabo a su nombre o usando un nombre de fantasía </w:t>
      </w:r>
      <w:r w:rsidRPr="004B4EF2">
        <w:rPr>
          <w:i/>
          <w:lang w:eastAsia="es-CL"/>
        </w:rPr>
        <w:t>(“</w:t>
      </w:r>
      <w:proofErr w:type="spellStart"/>
      <w:r w:rsidRPr="004B4EF2">
        <w:rPr>
          <w:i/>
          <w:lang w:eastAsia="es-CL"/>
        </w:rPr>
        <w:t>Doing</w:t>
      </w:r>
      <w:proofErr w:type="spellEnd"/>
      <w:r w:rsidRPr="004B4EF2">
        <w:rPr>
          <w:i/>
          <w:lang w:eastAsia="es-CL"/>
        </w:rPr>
        <w:t xml:space="preserve"> Business As”))</w:t>
      </w:r>
      <w:r w:rsidRPr="004B4EF2">
        <w:rPr>
          <w:lang w:eastAsia="es-CL"/>
        </w:rPr>
        <w:t xml:space="preserve"> y solicitar el número vía telefónica, email, correo o fax. En el siguiente enlace se detallan los pasos para obtener un EIN:</w:t>
      </w:r>
    </w:p>
    <w:p w14:paraId="307E42BF" w14:textId="481FC022" w:rsidR="00636ED3" w:rsidRPr="004B4EF2" w:rsidRDefault="002B5CC5" w:rsidP="00636ED3">
      <w:pPr>
        <w:spacing w:after="0" w:line="240" w:lineRule="auto"/>
        <w:ind w:firstLine="360"/>
        <w:jc w:val="both"/>
        <w:rPr>
          <w:lang w:eastAsia="es-CL"/>
        </w:rPr>
      </w:pPr>
      <w:hyperlink r:id="rId41" w:history="1">
        <w:r w:rsidR="00636ED3" w:rsidRPr="004B4EF2">
          <w:rPr>
            <w:rStyle w:val="Hipervnculo"/>
            <w:lang w:eastAsia="es-CL"/>
          </w:rPr>
          <w:t>https://www.irs.gov/businesses/small-businesses-self-employed/how-to-apply-for-an-ein</w:t>
        </w:r>
      </w:hyperlink>
      <w:r w:rsidR="00636ED3" w:rsidRPr="004B4EF2">
        <w:rPr>
          <w:lang w:eastAsia="es-CL"/>
        </w:rPr>
        <w:t xml:space="preserve"> </w:t>
      </w:r>
    </w:p>
    <w:p w14:paraId="051AA1DC" w14:textId="77777777" w:rsidR="00636ED3" w:rsidRPr="004B4EF2" w:rsidRDefault="00636ED3" w:rsidP="000709DA">
      <w:pPr>
        <w:spacing w:after="0" w:line="240" w:lineRule="auto"/>
        <w:jc w:val="both"/>
        <w:rPr>
          <w:lang w:eastAsia="es-CL"/>
        </w:rPr>
      </w:pPr>
    </w:p>
    <w:p w14:paraId="586F6ABF" w14:textId="566A1F83" w:rsidR="0021147C" w:rsidRPr="004B4EF2" w:rsidRDefault="00584FC3" w:rsidP="000709DA">
      <w:pPr>
        <w:spacing w:after="0" w:line="240" w:lineRule="auto"/>
        <w:jc w:val="both"/>
        <w:rPr>
          <w:lang w:eastAsia="es-CL"/>
        </w:rPr>
      </w:pPr>
      <w:r w:rsidRPr="004B4EF2">
        <w:rPr>
          <w:lang w:eastAsia="es-CL"/>
        </w:rPr>
        <w:t>Amazon</w:t>
      </w:r>
      <w:r w:rsidR="0021147C" w:rsidRPr="004B4EF2">
        <w:rPr>
          <w:lang w:eastAsia="es-CL"/>
        </w:rPr>
        <w:t xml:space="preserve"> o</w:t>
      </w:r>
      <w:r w:rsidR="007E4A70" w:rsidRPr="004B4EF2">
        <w:rPr>
          <w:lang w:eastAsia="es-CL"/>
        </w:rPr>
        <w:t xml:space="preserve">frece </w:t>
      </w:r>
      <w:r w:rsidR="00636ED3" w:rsidRPr="004B4EF2">
        <w:rPr>
          <w:lang w:eastAsia="es-CL"/>
        </w:rPr>
        <w:t>l</w:t>
      </w:r>
      <w:r w:rsidR="007E4A70" w:rsidRPr="004B4EF2">
        <w:rPr>
          <w:lang w:eastAsia="es-CL"/>
        </w:rPr>
        <w:t>as siguientes soluciones</w:t>
      </w:r>
      <w:r w:rsidR="00D84706" w:rsidRPr="004B4EF2">
        <w:rPr>
          <w:lang w:eastAsia="es-CL"/>
        </w:rPr>
        <w:t>:</w:t>
      </w:r>
      <w:r w:rsidR="007E4A70" w:rsidRPr="004B4EF2">
        <w:rPr>
          <w:rStyle w:val="Refdenotaalpie"/>
          <w:lang w:eastAsia="es-CL"/>
        </w:rPr>
        <w:footnoteReference w:id="71"/>
      </w:r>
    </w:p>
    <w:p w14:paraId="3B297527" w14:textId="77777777" w:rsidR="00627276" w:rsidRPr="004B4EF2" w:rsidRDefault="00627276" w:rsidP="000709DA">
      <w:pPr>
        <w:spacing w:after="0" w:line="240" w:lineRule="auto"/>
        <w:jc w:val="both"/>
        <w:rPr>
          <w:lang w:eastAsia="es-CL"/>
        </w:rPr>
      </w:pPr>
    </w:p>
    <w:p w14:paraId="0C01FCE4" w14:textId="77777777" w:rsidR="00627276" w:rsidRPr="004B4EF2" w:rsidRDefault="0021147C" w:rsidP="00636ED3">
      <w:pPr>
        <w:numPr>
          <w:ilvl w:val="0"/>
          <w:numId w:val="26"/>
        </w:numPr>
        <w:spacing w:after="0" w:line="240" w:lineRule="auto"/>
        <w:ind w:left="360"/>
        <w:jc w:val="both"/>
        <w:rPr>
          <w:lang w:eastAsia="es-CL"/>
        </w:rPr>
      </w:pPr>
      <w:proofErr w:type="spellStart"/>
      <w:r w:rsidRPr="004B4EF2">
        <w:rPr>
          <w:b/>
          <w:lang w:eastAsia="es-CL"/>
        </w:rPr>
        <w:t>Sell</w:t>
      </w:r>
      <w:proofErr w:type="spellEnd"/>
      <w:r w:rsidRPr="004B4EF2">
        <w:rPr>
          <w:b/>
          <w:lang w:eastAsia="es-CL"/>
        </w:rPr>
        <w:t xml:space="preserve"> </w:t>
      </w:r>
      <w:proofErr w:type="spellStart"/>
      <w:r w:rsidRPr="004B4EF2">
        <w:rPr>
          <w:b/>
          <w:lang w:eastAsia="es-CL"/>
        </w:rPr>
        <w:t>on</w:t>
      </w:r>
      <w:proofErr w:type="spellEnd"/>
      <w:r w:rsidRPr="004B4EF2">
        <w:rPr>
          <w:b/>
          <w:lang w:eastAsia="es-CL"/>
        </w:rPr>
        <w:t xml:space="preserve"> Amazon:</w:t>
      </w:r>
      <w:r w:rsidRPr="004B4EF2">
        <w:rPr>
          <w:lang w:eastAsia="es-CL"/>
        </w:rPr>
        <w:t xml:space="preserve"> 40% de los productos que se comercializan en Amazon son vendidos por terceros (</w:t>
      </w:r>
      <w:proofErr w:type="spellStart"/>
      <w:r w:rsidRPr="004B4EF2">
        <w:rPr>
          <w:lang w:eastAsia="es-CL"/>
        </w:rPr>
        <w:t>third-party</w:t>
      </w:r>
      <w:proofErr w:type="spellEnd"/>
      <w:r w:rsidRPr="004B4EF2">
        <w:rPr>
          <w:lang w:eastAsia="es-CL"/>
        </w:rPr>
        <w:t xml:space="preserve">). La empresa ofrece dos tipos de planes de venta: profesional o individual. El primero aplica para quienes </w:t>
      </w:r>
      <w:r w:rsidR="00627276" w:rsidRPr="004B4EF2">
        <w:rPr>
          <w:lang w:eastAsia="es-CL"/>
        </w:rPr>
        <w:t>pretenden</w:t>
      </w:r>
      <w:r w:rsidRPr="004B4EF2">
        <w:rPr>
          <w:lang w:eastAsia="es-CL"/>
        </w:rPr>
        <w:t xml:space="preserve"> vender más de 40 productos/mes, con un costo de US$ 39.99/mes + otros cargos; mientras que el segundo es para quienes planean vender menos que eso, por un costo de US$ 0.99/venta + otros cargos. A través del plan profesional también se pueden vender productos en Canadá, EE.UU. y México, usar la plataforma de control y gestión de Amazon, </w:t>
      </w:r>
      <w:r w:rsidR="00636469" w:rsidRPr="004B4EF2">
        <w:rPr>
          <w:lang w:eastAsia="es-CL"/>
        </w:rPr>
        <w:t>se pueden ofrecer promociones especiales y se puede optar a mejorar el posicionamiento en la búsqueda en el sitio web.</w:t>
      </w:r>
    </w:p>
    <w:p w14:paraId="6A9BD1ED" w14:textId="434F788A" w:rsidR="0021147C" w:rsidRPr="004B4EF2" w:rsidRDefault="00636469" w:rsidP="00636ED3">
      <w:pPr>
        <w:spacing w:after="0" w:line="240" w:lineRule="auto"/>
        <w:ind w:left="360"/>
        <w:jc w:val="both"/>
        <w:rPr>
          <w:lang w:eastAsia="es-CL"/>
        </w:rPr>
      </w:pPr>
      <w:r w:rsidRPr="004B4EF2">
        <w:rPr>
          <w:lang w:eastAsia="es-CL"/>
        </w:rPr>
        <w:t xml:space="preserve"> </w:t>
      </w:r>
    </w:p>
    <w:p w14:paraId="64796CAF" w14:textId="56E6EB2F" w:rsidR="0021147C" w:rsidRPr="004B4EF2" w:rsidRDefault="0021147C" w:rsidP="00636ED3">
      <w:pPr>
        <w:numPr>
          <w:ilvl w:val="0"/>
          <w:numId w:val="26"/>
        </w:numPr>
        <w:spacing w:after="0" w:line="240" w:lineRule="auto"/>
        <w:ind w:left="360"/>
        <w:jc w:val="both"/>
        <w:rPr>
          <w:lang w:eastAsia="es-CL"/>
        </w:rPr>
      </w:pPr>
      <w:proofErr w:type="spellStart"/>
      <w:r w:rsidRPr="004B4EF2">
        <w:rPr>
          <w:b/>
          <w:lang w:eastAsia="es-CL"/>
        </w:rPr>
        <w:t>Sponsored</w:t>
      </w:r>
      <w:proofErr w:type="spellEnd"/>
      <w:r w:rsidRPr="004B4EF2">
        <w:rPr>
          <w:b/>
          <w:lang w:eastAsia="es-CL"/>
        </w:rPr>
        <w:t xml:space="preserve"> </w:t>
      </w:r>
      <w:proofErr w:type="spellStart"/>
      <w:r w:rsidRPr="004B4EF2">
        <w:rPr>
          <w:b/>
          <w:lang w:eastAsia="es-CL"/>
        </w:rPr>
        <w:t>Products</w:t>
      </w:r>
      <w:proofErr w:type="spellEnd"/>
      <w:r w:rsidRPr="004B4EF2">
        <w:rPr>
          <w:lang w:eastAsia="es-CL"/>
        </w:rPr>
        <w:t>:</w:t>
      </w:r>
      <w:r w:rsidR="007719ED" w:rsidRPr="004B4EF2">
        <w:rPr>
          <w:lang w:eastAsia="es-CL"/>
        </w:rPr>
        <w:t xml:space="preserve"> Es una forma fácil de promocionar los productos en el sitio a través de palabras claves</w:t>
      </w:r>
      <w:r w:rsidR="002A3A4E" w:rsidRPr="004B4EF2">
        <w:rPr>
          <w:lang w:eastAsia="es-CL"/>
        </w:rPr>
        <w:t xml:space="preserve"> y posicionamiento</w:t>
      </w:r>
      <w:r w:rsidR="007719ED" w:rsidRPr="004B4EF2">
        <w:rPr>
          <w:lang w:eastAsia="es-CL"/>
        </w:rPr>
        <w:t xml:space="preserve">. Sólo se paga por </w:t>
      </w:r>
      <w:proofErr w:type="spellStart"/>
      <w:r w:rsidR="007719ED" w:rsidRPr="004B4EF2">
        <w:rPr>
          <w:lang w:eastAsia="es-CL"/>
        </w:rPr>
        <w:t>click</w:t>
      </w:r>
      <w:proofErr w:type="spellEnd"/>
      <w:r w:rsidR="007719ED" w:rsidRPr="004B4EF2">
        <w:rPr>
          <w:lang w:eastAsia="es-CL"/>
        </w:rPr>
        <w:t xml:space="preserve"> efectivo y la plataforma permite hacer seguimiento y ajustes. </w:t>
      </w:r>
    </w:p>
    <w:p w14:paraId="5AD02B6F" w14:textId="77777777" w:rsidR="00627276" w:rsidRPr="004B4EF2" w:rsidRDefault="00627276" w:rsidP="00636ED3">
      <w:pPr>
        <w:spacing w:after="0" w:line="240" w:lineRule="auto"/>
        <w:ind w:left="360"/>
        <w:jc w:val="both"/>
        <w:rPr>
          <w:lang w:eastAsia="es-CL"/>
        </w:rPr>
      </w:pPr>
    </w:p>
    <w:p w14:paraId="6251DA3F" w14:textId="1CD422F4" w:rsidR="0021147C" w:rsidRPr="004B4EF2" w:rsidRDefault="0021147C" w:rsidP="00636ED3">
      <w:pPr>
        <w:numPr>
          <w:ilvl w:val="0"/>
          <w:numId w:val="26"/>
        </w:numPr>
        <w:spacing w:after="0" w:line="240" w:lineRule="auto"/>
        <w:ind w:left="360"/>
        <w:jc w:val="both"/>
        <w:rPr>
          <w:lang w:eastAsia="es-CL"/>
        </w:rPr>
      </w:pPr>
      <w:proofErr w:type="spellStart"/>
      <w:r w:rsidRPr="004B4EF2">
        <w:rPr>
          <w:b/>
          <w:lang w:eastAsia="es-CL"/>
        </w:rPr>
        <w:t>Selling</w:t>
      </w:r>
      <w:proofErr w:type="spellEnd"/>
      <w:r w:rsidRPr="004B4EF2">
        <w:rPr>
          <w:b/>
          <w:lang w:eastAsia="es-CL"/>
        </w:rPr>
        <w:t xml:space="preserve"> </w:t>
      </w:r>
      <w:proofErr w:type="spellStart"/>
      <w:r w:rsidRPr="004B4EF2">
        <w:rPr>
          <w:b/>
          <w:lang w:eastAsia="es-CL"/>
        </w:rPr>
        <w:t>Services</w:t>
      </w:r>
      <w:proofErr w:type="spellEnd"/>
      <w:r w:rsidRPr="004B4EF2">
        <w:rPr>
          <w:b/>
          <w:lang w:eastAsia="es-CL"/>
        </w:rPr>
        <w:t xml:space="preserve"> </w:t>
      </w:r>
      <w:proofErr w:type="spellStart"/>
      <w:r w:rsidRPr="004B4EF2">
        <w:rPr>
          <w:b/>
          <w:lang w:eastAsia="es-CL"/>
        </w:rPr>
        <w:t>on</w:t>
      </w:r>
      <w:proofErr w:type="spellEnd"/>
      <w:r w:rsidRPr="004B4EF2">
        <w:rPr>
          <w:b/>
          <w:lang w:eastAsia="es-CL"/>
        </w:rPr>
        <w:t xml:space="preserve"> Amazon:</w:t>
      </w:r>
      <w:r w:rsidR="007719ED" w:rsidRPr="004B4EF2">
        <w:rPr>
          <w:lang w:eastAsia="es-CL"/>
        </w:rPr>
        <w:t xml:space="preserve"> </w:t>
      </w:r>
      <w:r w:rsidR="00FE3E95" w:rsidRPr="004B4EF2">
        <w:rPr>
          <w:lang w:eastAsia="es-CL"/>
        </w:rPr>
        <w:t xml:space="preserve">La plataforma permite comercializar servicios </w:t>
      </w:r>
      <w:r w:rsidR="002A3A4E" w:rsidRPr="004B4EF2">
        <w:rPr>
          <w:lang w:eastAsia="es-CL"/>
        </w:rPr>
        <w:t xml:space="preserve">profesionales </w:t>
      </w:r>
      <w:r w:rsidR="00D84706" w:rsidRPr="004B4EF2">
        <w:rPr>
          <w:lang w:eastAsia="es-CL"/>
        </w:rPr>
        <w:t>domésticos</w:t>
      </w:r>
      <w:r w:rsidR="002A3A4E" w:rsidRPr="004B4EF2">
        <w:rPr>
          <w:lang w:eastAsia="es-CL"/>
        </w:rPr>
        <w:t xml:space="preserve">, como </w:t>
      </w:r>
      <w:r w:rsidR="00627276" w:rsidRPr="004B4EF2">
        <w:rPr>
          <w:lang w:eastAsia="es-CL"/>
        </w:rPr>
        <w:t xml:space="preserve">servicios de </w:t>
      </w:r>
      <w:r w:rsidR="002A3A4E" w:rsidRPr="004B4EF2">
        <w:rPr>
          <w:lang w:eastAsia="es-CL"/>
        </w:rPr>
        <w:t>electricistas, limpiadores, ensambladores, entre otros, segmentando la oferta y la demanda por zona geográfica.</w:t>
      </w:r>
    </w:p>
    <w:p w14:paraId="340F527D" w14:textId="77777777" w:rsidR="00627276" w:rsidRPr="004B4EF2" w:rsidRDefault="00627276" w:rsidP="00636ED3">
      <w:pPr>
        <w:spacing w:after="0" w:line="240" w:lineRule="auto"/>
        <w:ind w:left="360"/>
        <w:jc w:val="both"/>
        <w:rPr>
          <w:lang w:eastAsia="es-CL"/>
        </w:rPr>
      </w:pPr>
    </w:p>
    <w:p w14:paraId="08DDECF3" w14:textId="382B5D87" w:rsidR="0021147C" w:rsidRPr="004B4EF2" w:rsidRDefault="0021147C" w:rsidP="00636ED3">
      <w:pPr>
        <w:numPr>
          <w:ilvl w:val="0"/>
          <w:numId w:val="26"/>
        </w:numPr>
        <w:spacing w:after="0" w:line="240" w:lineRule="auto"/>
        <w:ind w:left="360"/>
        <w:jc w:val="both"/>
        <w:rPr>
          <w:lang w:eastAsia="es-CL"/>
        </w:rPr>
      </w:pPr>
      <w:r w:rsidRPr="004B4EF2">
        <w:rPr>
          <w:b/>
          <w:lang w:eastAsia="es-CL"/>
        </w:rPr>
        <w:t xml:space="preserve">Amazon </w:t>
      </w:r>
      <w:proofErr w:type="spellStart"/>
      <w:r w:rsidRPr="004B4EF2">
        <w:rPr>
          <w:b/>
          <w:lang w:eastAsia="es-CL"/>
        </w:rPr>
        <w:t>Pay</w:t>
      </w:r>
      <w:proofErr w:type="spellEnd"/>
      <w:r w:rsidRPr="004B4EF2">
        <w:rPr>
          <w:b/>
          <w:lang w:eastAsia="es-CL"/>
        </w:rPr>
        <w:t>:</w:t>
      </w:r>
      <w:r w:rsidR="002A3A4E" w:rsidRPr="004B4EF2">
        <w:rPr>
          <w:lang w:eastAsia="es-CL"/>
        </w:rPr>
        <w:t xml:space="preserve"> Solución de pago en línea que se integra en el sitio web de una empresa y permite comprar utilizando los datos almacenados en la cuenta de Amazon.</w:t>
      </w:r>
    </w:p>
    <w:p w14:paraId="4D44DF6A" w14:textId="77777777" w:rsidR="00DD631D" w:rsidRPr="004B4EF2" w:rsidRDefault="00DD631D" w:rsidP="00636ED3">
      <w:pPr>
        <w:spacing w:after="0" w:line="240" w:lineRule="auto"/>
        <w:ind w:left="360"/>
        <w:jc w:val="both"/>
        <w:rPr>
          <w:lang w:eastAsia="es-CL"/>
        </w:rPr>
      </w:pPr>
    </w:p>
    <w:p w14:paraId="33760221" w14:textId="77777777" w:rsidR="000642DA" w:rsidRPr="004B4EF2" w:rsidRDefault="000642DA" w:rsidP="00636ED3">
      <w:pPr>
        <w:numPr>
          <w:ilvl w:val="0"/>
          <w:numId w:val="26"/>
        </w:numPr>
        <w:spacing w:after="0" w:line="240" w:lineRule="auto"/>
        <w:ind w:left="360"/>
        <w:jc w:val="both"/>
        <w:rPr>
          <w:lang w:eastAsia="es-CL"/>
        </w:rPr>
      </w:pPr>
      <w:proofErr w:type="spellStart"/>
      <w:r w:rsidRPr="004B4EF2">
        <w:rPr>
          <w:b/>
          <w:lang w:eastAsia="es-CL"/>
        </w:rPr>
        <w:t>Reach</w:t>
      </w:r>
      <w:proofErr w:type="spellEnd"/>
      <w:r w:rsidRPr="004B4EF2">
        <w:rPr>
          <w:b/>
          <w:lang w:eastAsia="es-CL"/>
        </w:rPr>
        <w:t xml:space="preserve"> Business </w:t>
      </w:r>
      <w:proofErr w:type="spellStart"/>
      <w:r w:rsidRPr="004B4EF2">
        <w:rPr>
          <w:b/>
          <w:lang w:eastAsia="es-CL"/>
        </w:rPr>
        <w:t>Customers</w:t>
      </w:r>
      <w:proofErr w:type="spellEnd"/>
      <w:r w:rsidRPr="004B4EF2">
        <w:rPr>
          <w:b/>
          <w:lang w:eastAsia="es-CL"/>
        </w:rPr>
        <w:t>:</w:t>
      </w:r>
      <w:r w:rsidRPr="004B4EF2">
        <w:rPr>
          <w:lang w:eastAsia="es-CL"/>
        </w:rPr>
        <w:t xml:space="preserve"> Herramientas que permiten llegar a los proveedores y empresas que son clientes de Amazon, facilitando el comercio B2B.  </w:t>
      </w:r>
    </w:p>
    <w:p w14:paraId="663BBE25" w14:textId="77777777" w:rsidR="00DD631D" w:rsidRPr="004B4EF2" w:rsidRDefault="00DD631D" w:rsidP="00636ED3">
      <w:pPr>
        <w:spacing w:after="0" w:line="240" w:lineRule="auto"/>
        <w:ind w:left="360"/>
        <w:jc w:val="both"/>
        <w:rPr>
          <w:lang w:eastAsia="es-CL"/>
        </w:rPr>
      </w:pPr>
    </w:p>
    <w:p w14:paraId="59BAABA7" w14:textId="57120577" w:rsidR="007B6E37" w:rsidRPr="004B4EF2" w:rsidRDefault="007B6E37" w:rsidP="00636ED3">
      <w:pPr>
        <w:numPr>
          <w:ilvl w:val="0"/>
          <w:numId w:val="26"/>
        </w:numPr>
        <w:spacing w:after="0" w:line="240" w:lineRule="auto"/>
        <w:ind w:left="360"/>
        <w:jc w:val="both"/>
        <w:rPr>
          <w:lang w:eastAsia="es-CL"/>
        </w:rPr>
      </w:pPr>
      <w:proofErr w:type="spellStart"/>
      <w:r w:rsidRPr="004B4EF2">
        <w:rPr>
          <w:b/>
          <w:lang w:eastAsia="es-CL"/>
        </w:rPr>
        <w:t>Fulfillment</w:t>
      </w:r>
      <w:proofErr w:type="spellEnd"/>
      <w:r w:rsidRPr="004B4EF2">
        <w:rPr>
          <w:b/>
          <w:lang w:eastAsia="es-CL"/>
        </w:rPr>
        <w:t xml:space="preserve"> </w:t>
      </w:r>
      <w:proofErr w:type="spellStart"/>
      <w:r w:rsidRPr="004B4EF2">
        <w:rPr>
          <w:b/>
          <w:lang w:eastAsia="es-CL"/>
        </w:rPr>
        <w:t>by</w:t>
      </w:r>
      <w:proofErr w:type="spellEnd"/>
      <w:r w:rsidRPr="004B4EF2">
        <w:rPr>
          <w:b/>
          <w:lang w:eastAsia="es-CL"/>
        </w:rPr>
        <w:t xml:space="preserve"> Amazon:</w:t>
      </w:r>
      <w:r w:rsidRPr="004B4EF2">
        <w:rPr>
          <w:lang w:eastAsia="es-CL"/>
        </w:rPr>
        <w:t xml:space="preserve"> Amazon ofrece también el servicio </w:t>
      </w:r>
      <w:proofErr w:type="spellStart"/>
      <w:r w:rsidRPr="004B4EF2">
        <w:rPr>
          <w:lang w:eastAsia="es-CL"/>
        </w:rPr>
        <w:t>Fulfillment</w:t>
      </w:r>
      <w:proofErr w:type="spellEnd"/>
      <w:r w:rsidRPr="004B4EF2">
        <w:rPr>
          <w:lang w:eastAsia="es-CL"/>
        </w:rPr>
        <w:t xml:space="preserve"> </w:t>
      </w:r>
      <w:proofErr w:type="spellStart"/>
      <w:r w:rsidRPr="004B4EF2">
        <w:rPr>
          <w:lang w:eastAsia="es-CL"/>
        </w:rPr>
        <w:t>by</w:t>
      </w:r>
      <w:proofErr w:type="spellEnd"/>
      <w:r w:rsidRPr="004B4EF2">
        <w:rPr>
          <w:lang w:eastAsia="es-CL"/>
        </w:rPr>
        <w:t xml:space="preserve"> Amazon (FBA), donde Amazon se encarga del almacenamiento, organización, distribución y servicio al cliente. Este servicio puede ser uti</w:t>
      </w:r>
      <w:r w:rsidR="00DD631D" w:rsidRPr="004B4EF2">
        <w:rPr>
          <w:lang w:eastAsia="es-CL"/>
        </w:rPr>
        <w:t xml:space="preserve">lizado </w:t>
      </w:r>
      <w:r w:rsidR="00DD631D" w:rsidRPr="004B4EF2">
        <w:rPr>
          <w:lang w:eastAsia="es-CL"/>
        </w:rPr>
        <w:lastRenderedPageBreak/>
        <w:t>con el plan profesional e</w:t>
      </w:r>
      <w:r w:rsidRPr="004B4EF2">
        <w:rPr>
          <w:lang w:eastAsia="es-CL"/>
        </w:rPr>
        <w:t xml:space="preserve"> individual. A través de este sistema, el producto entra en </w:t>
      </w:r>
      <w:r w:rsidR="004C2455" w:rsidRPr="004B4EF2">
        <w:rPr>
          <w:lang w:eastAsia="es-CL"/>
        </w:rPr>
        <w:t xml:space="preserve">la categoría de Amazon Prime.  </w:t>
      </w:r>
    </w:p>
    <w:p w14:paraId="696887EF" w14:textId="77777777" w:rsidR="00DD631D" w:rsidRPr="004B4EF2" w:rsidRDefault="00DD631D" w:rsidP="00636ED3">
      <w:pPr>
        <w:spacing w:after="0" w:line="240" w:lineRule="auto"/>
        <w:ind w:left="360"/>
        <w:jc w:val="both"/>
        <w:rPr>
          <w:lang w:eastAsia="es-CL"/>
        </w:rPr>
      </w:pPr>
    </w:p>
    <w:p w14:paraId="0675E02D" w14:textId="5A91283D" w:rsidR="00636ED3" w:rsidRPr="004B4EF2" w:rsidRDefault="007B6E37" w:rsidP="00636ED3">
      <w:pPr>
        <w:spacing w:after="0" w:line="240" w:lineRule="auto"/>
        <w:ind w:left="360"/>
        <w:jc w:val="both"/>
        <w:rPr>
          <w:lang w:eastAsia="es-CL"/>
        </w:rPr>
      </w:pPr>
      <w:r w:rsidRPr="004B4EF2">
        <w:rPr>
          <w:lang w:eastAsia="es-CL"/>
        </w:rPr>
        <w:t xml:space="preserve">Para poder incorporar productos al sistema FBA, se debe </w:t>
      </w:r>
      <w:r w:rsidR="00DD631D" w:rsidRPr="004B4EF2">
        <w:rPr>
          <w:lang w:eastAsia="es-CL"/>
        </w:rPr>
        <w:t>primero importar a EE.UU., proceso en el cual</w:t>
      </w:r>
      <w:r w:rsidRPr="004B4EF2">
        <w:rPr>
          <w:lang w:eastAsia="es-CL"/>
        </w:rPr>
        <w:t xml:space="preserve"> Amazon no se involucra. Para esto, es necesario un “</w:t>
      </w:r>
      <w:proofErr w:type="spellStart"/>
      <w:r w:rsidRPr="00D84706">
        <w:rPr>
          <w:i/>
          <w:lang w:eastAsia="es-CL"/>
        </w:rPr>
        <w:t>Importer</w:t>
      </w:r>
      <w:proofErr w:type="spellEnd"/>
      <w:r w:rsidRPr="00D84706">
        <w:rPr>
          <w:i/>
          <w:lang w:eastAsia="es-CL"/>
        </w:rPr>
        <w:t xml:space="preserve"> of Record</w:t>
      </w:r>
      <w:r w:rsidRPr="004B4EF2">
        <w:rPr>
          <w:lang w:eastAsia="es-CL"/>
        </w:rPr>
        <w:t xml:space="preserve">” (IOR), responsable de lo que está siendo importado (debe ser un tercero, Amazon nunca será IOR). El IOR debe contar con un </w:t>
      </w:r>
      <w:r w:rsidR="00DD631D" w:rsidRPr="004B4EF2">
        <w:rPr>
          <w:lang w:eastAsia="es-CL"/>
        </w:rPr>
        <w:t xml:space="preserve">ITIN (Individual </w:t>
      </w:r>
      <w:proofErr w:type="spellStart"/>
      <w:r w:rsidR="00DD631D" w:rsidRPr="004B4EF2">
        <w:rPr>
          <w:lang w:eastAsia="es-CL"/>
        </w:rPr>
        <w:t>Tax</w:t>
      </w:r>
      <w:proofErr w:type="spellEnd"/>
      <w:r w:rsidR="00DD631D" w:rsidRPr="004B4EF2">
        <w:rPr>
          <w:lang w:eastAsia="es-CL"/>
        </w:rPr>
        <w:t xml:space="preserve"> </w:t>
      </w:r>
      <w:proofErr w:type="spellStart"/>
      <w:r w:rsidR="00DD631D" w:rsidRPr="004B4EF2">
        <w:rPr>
          <w:lang w:eastAsia="es-CL"/>
        </w:rPr>
        <w:t>Payer</w:t>
      </w:r>
      <w:proofErr w:type="spellEnd"/>
      <w:r w:rsidR="00DD631D" w:rsidRPr="004B4EF2">
        <w:rPr>
          <w:lang w:eastAsia="es-CL"/>
        </w:rPr>
        <w:t xml:space="preserve"> </w:t>
      </w:r>
      <w:proofErr w:type="spellStart"/>
      <w:r w:rsidR="00DD631D" w:rsidRPr="004B4EF2">
        <w:rPr>
          <w:lang w:eastAsia="es-CL"/>
        </w:rPr>
        <w:t>Identification</w:t>
      </w:r>
      <w:proofErr w:type="spellEnd"/>
      <w:r w:rsidR="00DD631D" w:rsidRPr="004B4EF2">
        <w:rPr>
          <w:lang w:eastAsia="es-CL"/>
        </w:rPr>
        <w:t>)</w:t>
      </w:r>
      <w:r w:rsidRPr="004B4EF2">
        <w:rPr>
          <w:lang w:eastAsia="es-CL"/>
        </w:rPr>
        <w:t xml:space="preserve"> o SSN (Social Security </w:t>
      </w:r>
      <w:proofErr w:type="spellStart"/>
      <w:r w:rsidRPr="004B4EF2">
        <w:rPr>
          <w:lang w:eastAsia="es-CL"/>
        </w:rPr>
        <w:t>Number</w:t>
      </w:r>
      <w:proofErr w:type="spellEnd"/>
      <w:r w:rsidRPr="004B4EF2">
        <w:rPr>
          <w:lang w:eastAsia="es-CL"/>
        </w:rPr>
        <w:t xml:space="preserve">). </w:t>
      </w:r>
      <w:r w:rsidR="00001007" w:rsidRPr="004B4EF2">
        <w:rPr>
          <w:lang w:eastAsia="es-CL"/>
        </w:rPr>
        <w:t>En lugar del SSN o ITIN</w:t>
      </w:r>
      <w:r w:rsidR="00DD631D" w:rsidRPr="004B4EF2">
        <w:rPr>
          <w:lang w:eastAsia="es-CL"/>
        </w:rPr>
        <w:t xml:space="preserve"> (</w:t>
      </w:r>
      <w:r w:rsidR="00DD631D" w:rsidRPr="00D84706">
        <w:rPr>
          <w:i/>
          <w:lang w:eastAsia="es-CL"/>
        </w:rPr>
        <w:t xml:space="preserve">Individual </w:t>
      </w:r>
      <w:proofErr w:type="spellStart"/>
      <w:r w:rsidR="00DD631D" w:rsidRPr="00D84706">
        <w:rPr>
          <w:i/>
          <w:lang w:eastAsia="es-CL"/>
        </w:rPr>
        <w:t>Tax</w:t>
      </w:r>
      <w:proofErr w:type="spellEnd"/>
      <w:r w:rsidR="00DD631D" w:rsidRPr="00D84706">
        <w:rPr>
          <w:i/>
          <w:lang w:eastAsia="es-CL"/>
        </w:rPr>
        <w:t xml:space="preserve"> </w:t>
      </w:r>
      <w:proofErr w:type="spellStart"/>
      <w:r w:rsidR="00DD631D" w:rsidRPr="00D84706">
        <w:rPr>
          <w:i/>
          <w:lang w:eastAsia="es-CL"/>
        </w:rPr>
        <w:t>Payer</w:t>
      </w:r>
      <w:proofErr w:type="spellEnd"/>
      <w:r w:rsidR="00DD631D" w:rsidRPr="00D84706">
        <w:rPr>
          <w:i/>
          <w:lang w:eastAsia="es-CL"/>
        </w:rPr>
        <w:t xml:space="preserve"> </w:t>
      </w:r>
      <w:proofErr w:type="spellStart"/>
      <w:r w:rsidR="00DD631D" w:rsidRPr="00D84706">
        <w:rPr>
          <w:i/>
          <w:lang w:eastAsia="es-CL"/>
        </w:rPr>
        <w:t>Identifi</w:t>
      </w:r>
      <w:r w:rsidR="00001007" w:rsidRPr="00D84706">
        <w:rPr>
          <w:i/>
          <w:lang w:eastAsia="es-CL"/>
        </w:rPr>
        <w:t>cation</w:t>
      </w:r>
      <w:proofErr w:type="spellEnd"/>
      <w:r w:rsidR="00001007" w:rsidRPr="004B4EF2">
        <w:rPr>
          <w:lang w:eastAsia="es-CL"/>
        </w:rPr>
        <w:t>), se puede</w:t>
      </w:r>
      <w:r w:rsidR="008C572C" w:rsidRPr="004B4EF2">
        <w:rPr>
          <w:lang w:eastAsia="es-CL"/>
        </w:rPr>
        <w:t xml:space="preserve"> </w:t>
      </w:r>
      <w:r w:rsidR="00001007" w:rsidRPr="004B4EF2">
        <w:rPr>
          <w:lang w:eastAsia="es-CL"/>
        </w:rPr>
        <w:t>obtener un EIN.</w:t>
      </w:r>
      <w:r w:rsidR="00DD631D" w:rsidRPr="004B4EF2">
        <w:rPr>
          <w:lang w:eastAsia="es-CL"/>
        </w:rPr>
        <w:t xml:space="preserve"> </w:t>
      </w:r>
      <w:r w:rsidR="005965CD" w:rsidRPr="004B4EF2">
        <w:rPr>
          <w:lang w:eastAsia="es-CL"/>
        </w:rPr>
        <w:t>Como se mencionó anteriormente, e</w:t>
      </w:r>
      <w:r w:rsidR="00DD631D" w:rsidRPr="004B4EF2">
        <w:rPr>
          <w:lang w:eastAsia="es-CL"/>
        </w:rPr>
        <w:t xml:space="preserve">l EIN es un número de identificación de impuestos emitido por el Servicio de Impuestos Internos (IRS) de EE.UU., para dar seguimiento y recibir impuestos relacionados con negocios dentro del país. </w:t>
      </w:r>
      <w:r w:rsidR="00636ED3" w:rsidRPr="004B4EF2">
        <w:rPr>
          <w:lang w:eastAsia="es-CL"/>
        </w:rPr>
        <w:t xml:space="preserve">Para el caso de EE.UU., si el valor de los productos importados es menor de US$ 2.500, es considerada una entrada informal y un </w:t>
      </w:r>
      <w:proofErr w:type="spellStart"/>
      <w:r w:rsidR="00636ED3" w:rsidRPr="004B4EF2">
        <w:rPr>
          <w:lang w:eastAsia="es-CL"/>
        </w:rPr>
        <w:t>courier</w:t>
      </w:r>
      <w:proofErr w:type="spellEnd"/>
      <w:r w:rsidR="00636ED3" w:rsidRPr="004B4EF2">
        <w:rPr>
          <w:lang w:eastAsia="es-CL"/>
        </w:rPr>
        <w:t xml:space="preserve"> (como sería DHL, FEDEX y UPS) pueden liberar los productos sin necesidad de contratar a un agente aduanero. En el caso de que el envío sea superior a US$ 2.500 se necesita contratar a una empresa de </w:t>
      </w:r>
      <w:proofErr w:type="spellStart"/>
      <w:r w:rsidR="00636ED3" w:rsidRPr="00D84706">
        <w:rPr>
          <w:i/>
          <w:lang w:eastAsia="es-CL"/>
        </w:rPr>
        <w:t>Fright</w:t>
      </w:r>
      <w:proofErr w:type="spellEnd"/>
      <w:r w:rsidR="00636ED3" w:rsidRPr="00D84706">
        <w:rPr>
          <w:i/>
          <w:lang w:eastAsia="es-CL"/>
        </w:rPr>
        <w:t xml:space="preserve"> </w:t>
      </w:r>
      <w:proofErr w:type="spellStart"/>
      <w:r w:rsidR="00636ED3" w:rsidRPr="00D84706">
        <w:rPr>
          <w:i/>
          <w:lang w:eastAsia="es-CL"/>
        </w:rPr>
        <w:t>Forwarded</w:t>
      </w:r>
      <w:proofErr w:type="spellEnd"/>
      <w:r w:rsidR="00636ED3" w:rsidRPr="004B4EF2">
        <w:rPr>
          <w:lang w:eastAsia="es-CL"/>
        </w:rPr>
        <w:t xml:space="preserve"> o </w:t>
      </w:r>
      <w:proofErr w:type="spellStart"/>
      <w:r w:rsidR="00636ED3" w:rsidRPr="00D84706">
        <w:rPr>
          <w:i/>
          <w:lang w:eastAsia="es-CL"/>
        </w:rPr>
        <w:t>Custom</w:t>
      </w:r>
      <w:proofErr w:type="spellEnd"/>
      <w:r w:rsidR="00636ED3" w:rsidRPr="00D84706">
        <w:rPr>
          <w:i/>
          <w:lang w:eastAsia="es-CL"/>
        </w:rPr>
        <w:t xml:space="preserve"> </w:t>
      </w:r>
      <w:proofErr w:type="spellStart"/>
      <w:r w:rsidR="00636ED3" w:rsidRPr="00D84706">
        <w:rPr>
          <w:i/>
          <w:lang w:eastAsia="es-CL"/>
        </w:rPr>
        <w:t>Broker</w:t>
      </w:r>
      <w:proofErr w:type="spellEnd"/>
      <w:r w:rsidR="00636ED3" w:rsidRPr="004B4EF2">
        <w:rPr>
          <w:lang w:eastAsia="es-CL"/>
        </w:rPr>
        <w:t xml:space="preserve">. </w:t>
      </w:r>
    </w:p>
    <w:p w14:paraId="20FC347A" w14:textId="77777777" w:rsidR="00636ED3" w:rsidRPr="004B4EF2" w:rsidRDefault="00636ED3" w:rsidP="00636ED3">
      <w:pPr>
        <w:spacing w:after="0" w:line="240" w:lineRule="auto"/>
        <w:ind w:left="360"/>
        <w:jc w:val="both"/>
        <w:rPr>
          <w:lang w:eastAsia="es-CL"/>
        </w:rPr>
      </w:pPr>
    </w:p>
    <w:p w14:paraId="30923A3E" w14:textId="0261E73F" w:rsidR="003100AB" w:rsidRPr="004B4EF2" w:rsidRDefault="0025451E" w:rsidP="00636ED3">
      <w:pPr>
        <w:spacing w:after="0" w:line="240" w:lineRule="auto"/>
        <w:ind w:left="360"/>
        <w:jc w:val="both"/>
        <w:rPr>
          <w:lang w:eastAsia="es-CL"/>
        </w:rPr>
      </w:pPr>
      <w:r w:rsidRPr="004B4EF2">
        <w:rPr>
          <w:lang w:eastAsia="es-CL"/>
        </w:rPr>
        <w:t>Amazon cuenta con estrictos es</w:t>
      </w:r>
      <w:r w:rsidR="00687E3B" w:rsidRPr="004B4EF2">
        <w:rPr>
          <w:lang w:eastAsia="es-CL"/>
        </w:rPr>
        <w:t>tá</w:t>
      </w:r>
      <w:r w:rsidRPr="004B4EF2">
        <w:rPr>
          <w:lang w:eastAsia="es-CL"/>
        </w:rPr>
        <w:t>ndares de etiquetado y empaque, teniendo la libertad de rechazar envíos que se realicen a sus almacenes y que no cumplan con lo establecido</w:t>
      </w:r>
      <w:r w:rsidR="003100AB" w:rsidRPr="004B4EF2">
        <w:rPr>
          <w:lang w:eastAsia="es-CL"/>
        </w:rPr>
        <w:t xml:space="preserve"> por</w:t>
      </w:r>
      <w:r w:rsidR="006A47D8" w:rsidRPr="004B4EF2">
        <w:rPr>
          <w:lang w:eastAsia="es-CL"/>
        </w:rPr>
        <w:t xml:space="preserve"> la empresa</w:t>
      </w:r>
      <w:r w:rsidRPr="004B4EF2">
        <w:rPr>
          <w:lang w:eastAsia="es-CL"/>
        </w:rPr>
        <w:t xml:space="preserve">. Es por esto que los especialistas recomiendan el uso de </w:t>
      </w:r>
      <w:r w:rsidR="0028164B" w:rsidRPr="004B4EF2">
        <w:rPr>
          <w:lang w:eastAsia="es-CL"/>
        </w:rPr>
        <w:t xml:space="preserve">empresas externas </w:t>
      </w:r>
      <w:r w:rsidRPr="004B4EF2">
        <w:rPr>
          <w:lang w:eastAsia="es-CL"/>
        </w:rPr>
        <w:t>de inspección y preparación</w:t>
      </w:r>
      <w:r w:rsidR="006A47D8" w:rsidRPr="004B4EF2">
        <w:rPr>
          <w:lang w:eastAsia="es-CL"/>
        </w:rPr>
        <w:t xml:space="preserve"> (</w:t>
      </w:r>
      <w:r w:rsidR="003100AB" w:rsidRPr="004B78A3">
        <w:rPr>
          <w:i/>
          <w:lang w:eastAsia="es-CL"/>
        </w:rPr>
        <w:t>FBA</w:t>
      </w:r>
      <w:r w:rsidR="006A47D8" w:rsidRPr="004B78A3">
        <w:rPr>
          <w:i/>
          <w:lang w:eastAsia="es-CL"/>
        </w:rPr>
        <w:t xml:space="preserve"> </w:t>
      </w:r>
      <w:proofErr w:type="spellStart"/>
      <w:r w:rsidR="006A47D8" w:rsidRPr="004B78A3">
        <w:rPr>
          <w:i/>
          <w:lang w:eastAsia="es-CL"/>
        </w:rPr>
        <w:t>inspection</w:t>
      </w:r>
      <w:proofErr w:type="spellEnd"/>
      <w:r w:rsidR="006A47D8" w:rsidRPr="004B78A3">
        <w:rPr>
          <w:i/>
          <w:lang w:eastAsia="es-CL"/>
        </w:rPr>
        <w:t xml:space="preserve"> and </w:t>
      </w:r>
      <w:proofErr w:type="spellStart"/>
      <w:r w:rsidR="006A47D8" w:rsidRPr="004B78A3">
        <w:rPr>
          <w:i/>
          <w:lang w:eastAsia="es-CL"/>
        </w:rPr>
        <w:t>preparation</w:t>
      </w:r>
      <w:proofErr w:type="spellEnd"/>
      <w:r w:rsidR="006A47D8" w:rsidRPr="004B78A3">
        <w:rPr>
          <w:i/>
          <w:lang w:eastAsia="es-CL"/>
        </w:rPr>
        <w:t xml:space="preserve"> </w:t>
      </w:r>
      <w:proofErr w:type="spellStart"/>
      <w:r w:rsidR="006A47D8" w:rsidRPr="004B78A3">
        <w:rPr>
          <w:i/>
          <w:lang w:eastAsia="es-CL"/>
        </w:rPr>
        <w:t>services</w:t>
      </w:r>
      <w:proofErr w:type="spellEnd"/>
      <w:r w:rsidR="006A47D8" w:rsidRPr="004B4EF2">
        <w:rPr>
          <w:lang w:eastAsia="es-CL"/>
        </w:rPr>
        <w:t>)</w:t>
      </w:r>
      <w:r w:rsidR="004B78A3">
        <w:rPr>
          <w:lang w:eastAsia="es-CL"/>
        </w:rPr>
        <w:t xml:space="preserve">, como son </w:t>
      </w:r>
      <w:proofErr w:type="spellStart"/>
      <w:r w:rsidR="004B78A3">
        <w:rPr>
          <w:lang w:eastAsia="es-CL"/>
        </w:rPr>
        <w:t>FBAforward</w:t>
      </w:r>
      <w:proofErr w:type="spellEnd"/>
      <w:r w:rsidR="004B78A3">
        <w:rPr>
          <w:lang w:eastAsia="es-CL"/>
        </w:rPr>
        <w:t xml:space="preserve"> y </w:t>
      </w:r>
      <w:proofErr w:type="spellStart"/>
      <w:r w:rsidR="004B78A3">
        <w:rPr>
          <w:lang w:eastAsia="es-CL"/>
        </w:rPr>
        <w:t>FBAexpress</w:t>
      </w:r>
      <w:proofErr w:type="spellEnd"/>
      <w:r w:rsidR="006A47D8" w:rsidRPr="004B4EF2">
        <w:rPr>
          <w:lang w:eastAsia="es-CL"/>
        </w:rPr>
        <w:t>. Éstas</w:t>
      </w:r>
      <w:r w:rsidR="0028164B" w:rsidRPr="004B4EF2">
        <w:rPr>
          <w:lang w:eastAsia="es-CL"/>
        </w:rPr>
        <w:t xml:space="preserve"> a</w:t>
      </w:r>
      <w:r w:rsidRPr="004B4EF2">
        <w:rPr>
          <w:lang w:eastAsia="es-CL"/>
        </w:rPr>
        <w:t xml:space="preserve">ctúan como intermediarios para </w:t>
      </w:r>
      <w:r w:rsidR="0028164B" w:rsidRPr="004B4EF2">
        <w:rPr>
          <w:lang w:eastAsia="es-CL"/>
        </w:rPr>
        <w:t>i</w:t>
      </w:r>
      <w:r w:rsidRPr="004B4EF2">
        <w:rPr>
          <w:lang w:eastAsia="es-CL"/>
        </w:rPr>
        <w:t xml:space="preserve">nspeccionar y preparar </w:t>
      </w:r>
      <w:r w:rsidR="0028164B" w:rsidRPr="004B4EF2">
        <w:rPr>
          <w:lang w:eastAsia="es-CL"/>
        </w:rPr>
        <w:t>el inventario de producto</w:t>
      </w:r>
      <w:r w:rsidR="003100AB" w:rsidRPr="004B4EF2">
        <w:rPr>
          <w:lang w:eastAsia="es-CL"/>
        </w:rPr>
        <w:t>s</w:t>
      </w:r>
      <w:r w:rsidRPr="004B4EF2">
        <w:rPr>
          <w:lang w:eastAsia="es-CL"/>
        </w:rPr>
        <w:t xml:space="preserve"> antes que s</w:t>
      </w:r>
      <w:r w:rsidR="003100AB" w:rsidRPr="004B4EF2">
        <w:rPr>
          <w:lang w:eastAsia="es-CL"/>
        </w:rPr>
        <w:t>ean enviados a los almacenes</w:t>
      </w:r>
      <w:r w:rsidRPr="004B4EF2">
        <w:rPr>
          <w:lang w:eastAsia="es-CL"/>
        </w:rPr>
        <w:t xml:space="preserve"> de </w:t>
      </w:r>
      <w:r w:rsidR="0028164B" w:rsidRPr="004B4EF2">
        <w:rPr>
          <w:lang w:eastAsia="es-CL"/>
        </w:rPr>
        <w:t>A</w:t>
      </w:r>
      <w:r w:rsidR="00340D79" w:rsidRPr="004B4EF2">
        <w:rPr>
          <w:lang w:eastAsia="es-CL"/>
        </w:rPr>
        <w:t>mazon, incluyendo el servicio de etiquetado y empaquetamiento individual siguiendo los estándares establecidos.</w:t>
      </w:r>
      <w:r w:rsidR="003100AB" w:rsidRPr="004B4EF2">
        <w:rPr>
          <w:lang w:eastAsia="es-CL"/>
        </w:rPr>
        <w:t xml:space="preserve"> Para esto, el productor o vendedor debe crear un reporte de envío en el sitio</w:t>
      </w:r>
      <w:r w:rsidR="00190DE0" w:rsidRPr="004B4EF2">
        <w:rPr>
          <w:lang w:eastAsia="es-CL"/>
        </w:rPr>
        <w:t xml:space="preserve"> </w:t>
      </w:r>
      <w:r w:rsidR="003100AB" w:rsidRPr="004B4EF2">
        <w:rPr>
          <w:lang w:eastAsia="es-CL"/>
        </w:rPr>
        <w:t>web de FBA Amazon</w:t>
      </w:r>
      <w:r w:rsidR="00190DE0" w:rsidRPr="004B4EF2">
        <w:rPr>
          <w:lang w:eastAsia="es-CL"/>
        </w:rPr>
        <w:t>,</w:t>
      </w:r>
      <w:r w:rsidR="00340D79" w:rsidRPr="004B4EF2">
        <w:rPr>
          <w:lang w:eastAsia="es-CL"/>
        </w:rPr>
        <w:t xml:space="preserve"> </w:t>
      </w:r>
      <w:r w:rsidR="003100AB" w:rsidRPr="004B4EF2">
        <w:rPr>
          <w:lang w:eastAsia="es-CL"/>
        </w:rPr>
        <w:t xml:space="preserve">notificando que el inventario está en proceso de preparación. Este reporte emitirá los códigos de barra y etiquetas de envío que tendrán que ser </w:t>
      </w:r>
      <w:r w:rsidR="00190DE0" w:rsidRPr="004B4EF2">
        <w:rPr>
          <w:lang w:eastAsia="es-CL"/>
        </w:rPr>
        <w:t>incluidas</w:t>
      </w:r>
      <w:r w:rsidR="003100AB" w:rsidRPr="004B4EF2">
        <w:rPr>
          <w:lang w:eastAsia="es-CL"/>
        </w:rPr>
        <w:t xml:space="preserve"> en cada uno de los productos. </w:t>
      </w:r>
    </w:p>
    <w:p w14:paraId="14B5773F" w14:textId="77777777" w:rsidR="00120D4E" w:rsidRPr="004B4EF2" w:rsidRDefault="00120D4E" w:rsidP="00636ED3">
      <w:pPr>
        <w:spacing w:after="0" w:line="240" w:lineRule="auto"/>
        <w:ind w:left="360"/>
        <w:jc w:val="both"/>
        <w:rPr>
          <w:lang w:eastAsia="es-CL"/>
        </w:rPr>
      </w:pPr>
    </w:p>
    <w:p w14:paraId="056FCB61" w14:textId="77777777" w:rsidR="00190DE0" w:rsidRPr="004B4EF2" w:rsidRDefault="00071CD6" w:rsidP="00636ED3">
      <w:pPr>
        <w:spacing w:after="0" w:line="240" w:lineRule="auto"/>
        <w:ind w:left="360"/>
        <w:jc w:val="both"/>
        <w:rPr>
          <w:lang w:eastAsia="es-CL"/>
        </w:rPr>
      </w:pPr>
      <w:r w:rsidRPr="004B4EF2">
        <w:rPr>
          <w:lang w:eastAsia="es-CL"/>
        </w:rPr>
        <w:t xml:space="preserve">Una vez que el producto </w:t>
      </w:r>
      <w:r w:rsidR="00190DE0" w:rsidRPr="004B4EF2">
        <w:rPr>
          <w:lang w:eastAsia="es-CL"/>
        </w:rPr>
        <w:t>llega a los almacenes de Amazon</w:t>
      </w:r>
      <w:r w:rsidRPr="004B4EF2">
        <w:rPr>
          <w:lang w:eastAsia="es-CL"/>
        </w:rPr>
        <w:t xml:space="preserve"> y son aprobados por la empresa, se puede publicar el producto en la plataforma, incluyendo una completa descripción e imágenes del producto. A través de la aplicación “A</w:t>
      </w:r>
      <w:r w:rsidR="0025451E" w:rsidRPr="004B4EF2">
        <w:rPr>
          <w:lang w:eastAsia="es-CL"/>
        </w:rPr>
        <w:t xml:space="preserve">mazon </w:t>
      </w:r>
      <w:proofErr w:type="spellStart"/>
      <w:r w:rsidR="0025451E" w:rsidRPr="004B4EF2">
        <w:rPr>
          <w:lang w:eastAsia="es-CL"/>
        </w:rPr>
        <w:t>sellers</w:t>
      </w:r>
      <w:proofErr w:type="spellEnd"/>
      <w:r w:rsidRPr="004B4EF2">
        <w:rPr>
          <w:lang w:eastAsia="es-CL"/>
        </w:rPr>
        <w:t>”</w:t>
      </w:r>
      <w:r w:rsidR="0025451E" w:rsidRPr="004B4EF2">
        <w:rPr>
          <w:lang w:eastAsia="es-CL"/>
        </w:rPr>
        <w:t xml:space="preserve"> </w:t>
      </w:r>
      <w:r w:rsidRPr="004B4EF2">
        <w:rPr>
          <w:lang w:eastAsia="es-CL"/>
        </w:rPr>
        <w:t>se</w:t>
      </w:r>
      <w:r w:rsidR="0025451E" w:rsidRPr="004B4EF2">
        <w:rPr>
          <w:lang w:eastAsia="es-CL"/>
        </w:rPr>
        <w:t xml:space="preserve"> </w:t>
      </w:r>
      <w:r w:rsidRPr="004B4EF2">
        <w:rPr>
          <w:lang w:eastAsia="es-CL"/>
        </w:rPr>
        <w:t>reciben</w:t>
      </w:r>
      <w:r w:rsidR="0025451E" w:rsidRPr="004B4EF2">
        <w:rPr>
          <w:lang w:eastAsia="es-CL"/>
        </w:rPr>
        <w:t xml:space="preserve"> notificaciones de ventas, inventarios </w:t>
      </w:r>
      <w:r w:rsidRPr="004B4EF2">
        <w:rPr>
          <w:lang w:eastAsia="es-CL"/>
        </w:rPr>
        <w:t>e ingresos.</w:t>
      </w:r>
    </w:p>
    <w:p w14:paraId="3A4C09BC" w14:textId="43AC0F58" w:rsidR="0025451E" w:rsidRPr="004B4EF2" w:rsidRDefault="0025451E" w:rsidP="00636ED3">
      <w:pPr>
        <w:spacing w:after="0" w:line="240" w:lineRule="auto"/>
        <w:ind w:left="-360"/>
        <w:jc w:val="both"/>
        <w:rPr>
          <w:lang w:eastAsia="es-CL"/>
        </w:rPr>
      </w:pPr>
      <w:r w:rsidRPr="004B4EF2">
        <w:rPr>
          <w:lang w:eastAsia="es-CL"/>
        </w:rPr>
        <w:t xml:space="preserve"> </w:t>
      </w:r>
    </w:p>
    <w:p w14:paraId="6CC573E2" w14:textId="6ECD1775" w:rsidR="000642DA" w:rsidRPr="004B4EF2" w:rsidRDefault="0021147C" w:rsidP="00636ED3">
      <w:pPr>
        <w:numPr>
          <w:ilvl w:val="0"/>
          <w:numId w:val="26"/>
        </w:numPr>
        <w:spacing w:after="0" w:line="240" w:lineRule="auto"/>
        <w:ind w:left="360"/>
        <w:jc w:val="both"/>
        <w:rPr>
          <w:lang w:eastAsia="es-CL"/>
        </w:rPr>
      </w:pPr>
      <w:proofErr w:type="spellStart"/>
      <w:r w:rsidRPr="004B4EF2">
        <w:rPr>
          <w:b/>
          <w:lang w:eastAsia="es-CL"/>
        </w:rPr>
        <w:t>Sell</w:t>
      </w:r>
      <w:proofErr w:type="spellEnd"/>
      <w:r w:rsidRPr="004B4EF2">
        <w:rPr>
          <w:b/>
          <w:lang w:eastAsia="es-CL"/>
        </w:rPr>
        <w:t xml:space="preserve"> </w:t>
      </w:r>
      <w:proofErr w:type="spellStart"/>
      <w:r w:rsidRPr="004B4EF2">
        <w:rPr>
          <w:b/>
          <w:lang w:eastAsia="es-CL"/>
        </w:rPr>
        <w:t>Globally</w:t>
      </w:r>
      <w:proofErr w:type="spellEnd"/>
      <w:r w:rsidRPr="004B4EF2">
        <w:rPr>
          <w:b/>
          <w:lang w:eastAsia="es-CL"/>
        </w:rPr>
        <w:t>:</w:t>
      </w:r>
      <w:r w:rsidR="002A3A4E" w:rsidRPr="004B4EF2">
        <w:rPr>
          <w:lang w:eastAsia="es-CL"/>
        </w:rPr>
        <w:t xml:space="preserve"> Amazon ofrece la opción de usar sus diferentes plataformas internacionales para comercializar los productos. Actual</w:t>
      </w:r>
      <w:r w:rsidR="002420F9">
        <w:rPr>
          <w:lang w:eastAsia="es-CL"/>
        </w:rPr>
        <w:t xml:space="preserve">mente cuenta con 11 </w:t>
      </w:r>
      <w:proofErr w:type="spellStart"/>
      <w:r w:rsidR="002420F9">
        <w:rPr>
          <w:lang w:eastAsia="es-CL"/>
        </w:rPr>
        <w:t>marketplace</w:t>
      </w:r>
      <w:proofErr w:type="spellEnd"/>
      <w:r w:rsidR="002A3A4E" w:rsidRPr="004B4EF2">
        <w:rPr>
          <w:lang w:eastAsia="es-CL"/>
        </w:rPr>
        <w:t xml:space="preserve"> diferentes, más de 120 centros logísticos</w:t>
      </w:r>
      <w:r w:rsidR="004F4EA0" w:rsidRPr="004B4EF2">
        <w:rPr>
          <w:lang w:eastAsia="es-CL"/>
        </w:rPr>
        <w:t xml:space="preserve"> y con clientes en más de 180 países. Esto se puede hacer utilizando el sistema de FBA o manejando la logística de manera independiente. Es importante tener en consideración las diferentes regulaciones en materia de aduana, propiedad intelectual, etiquetado, salud e impuestos para cada país. Amazon recomienda consultar a un especialista en cada uno de los mercados objetivos.</w:t>
      </w:r>
      <w:r w:rsidR="002C20D7" w:rsidRPr="004B4EF2">
        <w:rPr>
          <w:lang w:eastAsia="es-CL"/>
        </w:rPr>
        <w:t xml:space="preserve"> En el siguiente enlace hay información general para los principales mercados en los que opera Amazon: </w:t>
      </w:r>
      <w:hyperlink r:id="rId42" w:history="1">
        <w:r w:rsidR="002C20D7" w:rsidRPr="004B4EF2">
          <w:rPr>
            <w:rStyle w:val="Hipervnculo"/>
            <w:lang w:eastAsia="es-CL"/>
          </w:rPr>
          <w:t>https://services.amazon.com/global-selling/taxes-regulations.htm/ref=asus_ags_what_tax</w:t>
        </w:r>
      </w:hyperlink>
      <w:r w:rsidR="002C20D7" w:rsidRPr="004B4EF2">
        <w:rPr>
          <w:lang w:eastAsia="es-CL"/>
        </w:rPr>
        <w:t xml:space="preserve"> </w:t>
      </w:r>
      <w:r w:rsidR="004F4EA0" w:rsidRPr="004B4EF2">
        <w:rPr>
          <w:lang w:eastAsia="es-CL"/>
        </w:rPr>
        <w:t xml:space="preserve">  </w:t>
      </w:r>
    </w:p>
    <w:p w14:paraId="417A527A" w14:textId="77777777" w:rsidR="00381E3A" w:rsidRPr="004B4EF2" w:rsidRDefault="00381E3A" w:rsidP="00636ED3">
      <w:pPr>
        <w:spacing w:after="0" w:line="240" w:lineRule="auto"/>
        <w:ind w:left="360"/>
        <w:jc w:val="both"/>
        <w:rPr>
          <w:lang w:eastAsia="es-CL"/>
        </w:rPr>
      </w:pPr>
    </w:p>
    <w:p w14:paraId="75467809" w14:textId="44203E21" w:rsidR="009079F6" w:rsidRPr="004B4EF2" w:rsidRDefault="000642DA" w:rsidP="00636ED3">
      <w:pPr>
        <w:spacing w:after="0" w:line="240" w:lineRule="auto"/>
        <w:jc w:val="both"/>
        <w:rPr>
          <w:lang w:eastAsia="es-CL"/>
        </w:rPr>
      </w:pPr>
      <w:r w:rsidRPr="004B4EF2">
        <w:rPr>
          <w:lang w:eastAsia="es-CL"/>
        </w:rPr>
        <w:t>Respecto a los impuestos, todos los vendedores que pagan impuestos en EE.UU. deben enviar el formulario 1099-K con la declaración anual de impuestos. Esta obligaci</w:t>
      </w:r>
      <w:r w:rsidR="00906F9E" w:rsidRPr="004B4EF2">
        <w:rPr>
          <w:lang w:eastAsia="es-CL"/>
        </w:rPr>
        <w:t xml:space="preserve">ón </w:t>
      </w:r>
      <w:r w:rsidRPr="004B4EF2">
        <w:rPr>
          <w:lang w:eastAsia="es-CL"/>
        </w:rPr>
        <w:t xml:space="preserve">aplica a los vendedores que cuenten con más de 200 transacciones en un año calendario y con ventas </w:t>
      </w:r>
      <w:r w:rsidR="004A23EF" w:rsidRPr="004B4EF2">
        <w:rPr>
          <w:lang w:eastAsia="es-CL"/>
        </w:rPr>
        <w:t>superiores a US$ 20.</w:t>
      </w:r>
      <w:r w:rsidRPr="004B4EF2">
        <w:rPr>
          <w:lang w:eastAsia="es-CL"/>
        </w:rPr>
        <w:t xml:space="preserve">000. </w:t>
      </w:r>
      <w:r w:rsidR="009079F6" w:rsidRPr="004B4EF2">
        <w:rPr>
          <w:lang w:eastAsia="es-CL"/>
        </w:rPr>
        <w:t>A l</w:t>
      </w:r>
      <w:r w:rsidRPr="004B4EF2">
        <w:rPr>
          <w:lang w:eastAsia="es-CL"/>
        </w:rPr>
        <w:t xml:space="preserve">os vendedores que no pagan impuestos en EE.UU., que </w:t>
      </w:r>
      <w:r w:rsidR="004A23EF" w:rsidRPr="004B4EF2">
        <w:rPr>
          <w:lang w:eastAsia="es-CL"/>
        </w:rPr>
        <w:t>estén</w:t>
      </w:r>
      <w:r w:rsidRPr="004B4EF2">
        <w:rPr>
          <w:lang w:eastAsia="es-CL"/>
        </w:rPr>
        <w:t xml:space="preserve"> bajo la modalidad profesional o </w:t>
      </w:r>
      <w:r w:rsidR="006F0EEE" w:rsidRPr="004B4EF2">
        <w:rPr>
          <w:lang w:eastAsia="es-CL"/>
        </w:rPr>
        <w:t xml:space="preserve">bajo la individual con más de 50 transacciones en un año calendario, </w:t>
      </w:r>
      <w:r w:rsidRPr="004B4EF2">
        <w:rPr>
          <w:lang w:eastAsia="es-CL"/>
        </w:rPr>
        <w:t xml:space="preserve">el Servicio de Impuestos Internos de EE.UU. (IRS) </w:t>
      </w:r>
      <w:r w:rsidR="009079F6" w:rsidRPr="004B4EF2">
        <w:rPr>
          <w:lang w:eastAsia="es-CL"/>
        </w:rPr>
        <w:t xml:space="preserve">les </w:t>
      </w:r>
      <w:r w:rsidRPr="004B4EF2">
        <w:rPr>
          <w:lang w:eastAsia="es-CL"/>
        </w:rPr>
        <w:t xml:space="preserve">exige que </w:t>
      </w:r>
      <w:r w:rsidR="000A6C52">
        <w:rPr>
          <w:lang w:eastAsia="es-CL"/>
        </w:rPr>
        <w:t>envíen</w:t>
      </w:r>
      <w:r w:rsidR="006F0EEE" w:rsidRPr="004B4EF2">
        <w:rPr>
          <w:lang w:eastAsia="es-CL"/>
        </w:rPr>
        <w:t xml:space="preserve"> a Amazon el formulario W-8BEN </w:t>
      </w:r>
      <w:r w:rsidR="00906F9E" w:rsidRPr="004B4EF2">
        <w:rPr>
          <w:lang w:eastAsia="es-CL"/>
        </w:rPr>
        <w:t>y</w:t>
      </w:r>
      <w:r w:rsidR="00120D4E" w:rsidRPr="004B4EF2">
        <w:rPr>
          <w:lang w:eastAsia="es-CL"/>
        </w:rPr>
        <w:t>,</w:t>
      </w:r>
      <w:r w:rsidR="00906F9E" w:rsidRPr="004B4EF2">
        <w:rPr>
          <w:lang w:eastAsia="es-CL"/>
        </w:rPr>
        <w:t xml:space="preserve"> de esta manera</w:t>
      </w:r>
      <w:r w:rsidR="00120D4E" w:rsidRPr="004B4EF2">
        <w:rPr>
          <w:lang w:eastAsia="es-CL"/>
        </w:rPr>
        <w:t>,</w:t>
      </w:r>
      <w:r w:rsidR="000A6C52">
        <w:rPr>
          <w:lang w:eastAsia="es-CL"/>
        </w:rPr>
        <w:t xml:space="preserve"> quedan</w:t>
      </w:r>
      <w:r w:rsidR="00906F9E" w:rsidRPr="004B4EF2">
        <w:rPr>
          <w:lang w:eastAsia="es-CL"/>
        </w:rPr>
        <w:t xml:space="preserve"> exento</w:t>
      </w:r>
      <w:r w:rsidR="000A6C52">
        <w:rPr>
          <w:lang w:eastAsia="es-CL"/>
        </w:rPr>
        <w:t>s</w:t>
      </w:r>
      <w:r w:rsidR="00906F9E" w:rsidRPr="004B4EF2">
        <w:rPr>
          <w:lang w:eastAsia="es-CL"/>
        </w:rPr>
        <w:t xml:space="preserve"> de los requisitos de declaración de impuestos. </w:t>
      </w:r>
    </w:p>
    <w:p w14:paraId="31FEF192" w14:textId="77777777" w:rsidR="009079F6" w:rsidRPr="004B4EF2" w:rsidRDefault="009079F6" w:rsidP="00636ED3">
      <w:pPr>
        <w:spacing w:after="0" w:line="240" w:lineRule="auto"/>
        <w:jc w:val="both"/>
        <w:rPr>
          <w:lang w:eastAsia="es-CL"/>
        </w:rPr>
      </w:pPr>
    </w:p>
    <w:p w14:paraId="0A00F9A8" w14:textId="2B77E7A8" w:rsidR="007B6E37" w:rsidRPr="004B4EF2" w:rsidRDefault="0031168B" w:rsidP="00636ED3">
      <w:pPr>
        <w:spacing w:after="0" w:line="240" w:lineRule="auto"/>
        <w:jc w:val="both"/>
        <w:rPr>
          <w:lang w:eastAsia="es-CL"/>
        </w:rPr>
      </w:pPr>
      <w:r w:rsidRPr="004B4EF2">
        <w:rPr>
          <w:lang w:eastAsia="es-CL"/>
        </w:rPr>
        <w:t xml:space="preserve">El siguiente enlace muestra cómo enviar los formularios a través de la plataforma: </w:t>
      </w:r>
      <w:hyperlink r:id="rId43" w:history="1">
        <w:r w:rsidRPr="004B4EF2">
          <w:rPr>
            <w:rStyle w:val="Hipervnculo"/>
            <w:lang w:eastAsia="es-CL"/>
          </w:rPr>
          <w:t>https://sellertutorials.s3.amazonaws.com/STCTutorials/TaxInformation/TaxInformation.html</w:t>
        </w:r>
      </w:hyperlink>
      <w:r w:rsidRPr="004B4EF2">
        <w:rPr>
          <w:lang w:eastAsia="es-CL"/>
        </w:rPr>
        <w:t xml:space="preserve"> </w:t>
      </w:r>
      <w:r w:rsidR="00906F9E" w:rsidRPr="004B4EF2">
        <w:rPr>
          <w:lang w:eastAsia="es-CL"/>
        </w:rPr>
        <w:t>En el siguiente enlace se encuentra</w:t>
      </w:r>
      <w:r w:rsidR="00D2270A" w:rsidRPr="004B4EF2">
        <w:rPr>
          <w:lang w:eastAsia="es-CL"/>
        </w:rPr>
        <w:t>n</w:t>
      </w:r>
      <w:r w:rsidR="00906F9E" w:rsidRPr="004B4EF2">
        <w:rPr>
          <w:lang w:eastAsia="es-CL"/>
        </w:rPr>
        <w:t xml:space="preserve"> las directrices del IRS </w:t>
      </w:r>
      <w:r w:rsidR="00D2270A" w:rsidRPr="004B4EF2">
        <w:rPr>
          <w:lang w:eastAsia="es-CL"/>
        </w:rPr>
        <w:t xml:space="preserve">para los requisitos de declaración de impuestos para transacciones: </w:t>
      </w:r>
      <w:hyperlink r:id="rId44" w:history="1">
        <w:r w:rsidR="00D2270A" w:rsidRPr="004B4EF2">
          <w:rPr>
            <w:rStyle w:val="Hipervnculo"/>
            <w:lang w:eastAsia="es-CL"/>
          </w:rPr>
          <w:t>https://www.irs.gov/uac/faqs-on-new-payment-card-reporting-requirements</w:t>
        </w:r>
      </w:hyperlink>
      <w:r w:rsidR="00D2270A" w:rsidRPr="004B4EF2">
        <w:rPr>
          <w:lang w:eastAsia="es-CL"/>
        </w:rPr>
        <w:t xml:space="preserve"> </w:t>
      </w:r>
    </w:p>
    <w:p w14:paraId="6B5BB5CC" w14:textId="77777777" w:rsidR="00576083" w:rsidRPr="004B4EF2" w:rsidRDefault="00576083" w:rsidP="00636ED3">
      <w:pPr>
        <w:spacing w:after="0" w:line="240" w:lineRule="auto"/>
        <w:jc w:val="both"/>
        <w:rPr>
          <w:lang w:eastAsia="es-CL"/>
        </w:rPr>
      </w:pPr>
    </w:p>
    <w:p w14:paraId="61E440DF" w14:textId="44FA2EC0" w:rsidR="000A1D4C" w:rsidRPr="004B4EF2" w:rsidRDefault="000A1D4C" w:rsidP="000709DA">
      <w:pPr>
        <w:spacing w:after="0" w:line="240" w:lineRule="auto"/>
        <w:jc w:val="both"/>
        <w:rPr>
          <w:lang w:eastAsia="es-CL"/>
        </w:rPr>
      </w:pPr>
      <w:r w:rsidRPr="004B4EF2">
        <w:rPr>
          <w:lang w:eastAsia="es-CL"/>
        </w:rPr>
        <w:lastRenderedPageBreak/>
        <w:t xml:space="preserve">En 2017, Amazon inauguró su primera tienda física de venta de alimentos en Seattle, WA. Amazon </w:t>
      </w:r>
      <w:proofErr w:type="spellStart"/>
      <w:r w:rsidRPr="004B4EF2">
        <w:rPr>
          <w:lang w:eastAsia="es-CL"/>
        </w:rPr>
        <w:t>Go</w:t>
      </w:r>
      <w:proofErr w:type="spellEnd"/>
      <w:r w:rsidRPr="004B4EF2">
        <w:rPr>
          <w:lang w:eastAsia="es-CL"/>
        </w:rPr>
        <w:t xml:space="preserve">, reduce al mínimo la interacción humana para acelerar el proceso de compra, usan sensores y análisis de video para determinar dónde están los clientes y qué productos están </w:t>
      </w:r>
      <w:r w:rsidR="00120D4E" w:rsidRPr="004B4EF2">
        <w:rPr>
          <w:lang w:eastAsia="es-CL"/>
        </w:rPr>
        <w:t>viendo</w:t>
      </w:r>
      <w:r w:rsidRPr="004B4EF2">
        <w:rPr>
          <w:lang w:eastAsia="es-CL"/>
        </w:rPr>
        <w:t xml:space="preserve">. Más información: </w:t>
      </w:r>
      <w:hyperlink r:id="rId45" w:history="1">
        <w:r w:rsidRPr="004B4EF2">
          <w:rPr>
            <w:rStyle w:val="Hipervnculo"/>
            <w:lang w:eastAsia="es-CL"/>
          </w:rPr>
          <w:t>https://www.amazon.com/b?node=16008589011</w:t>
        </w:r>
      </w:hyperlink>
      <w:r w:rsidRPr="004B4EF2">
        <w:rPr>
          <w:lang w:eastAsia="es-CL"/>
        </w:rPr>
        <w:t xml:space="preserve"> </w:t>
      </w:r>
    </w:p>
    <w:p w14:paraId="4ED9345C" w14:textId="286C89FB" w:rsidR="00646596" w:rsidRPr="004B4EF2" w:rsidRDefault="00646596" w:rsidP="001231B7">
      <w:pPr>
        <w:spacing w:line="240" w:lineRule="auto"/>
        <w:jc w:val="both"/>
        <w:rPr>
          <w:lang w:eastAsia="es-CL"/>
        </w:rPr>
      </w:pPr>
    </w:p>
    <w:p w14:paraId="44691556" w14:textId="3B48A7B8" w:rsidR="004806CE" w:rsidRPr="004B4EF2" w:rsidRDefault="004806CE" w:rsidP="001231B7">
      <w:pPr>
        <w:pStyle w:val="Ttulo3"/>
        <w:spacing w:after="0"/>
        <w:jc w:val="both"/>
      </w:pPr>
      <w:bookmarkStart w:id="19" w:name="_Toc482862889"/>
      <w:proofErr w:type="spellStart"/>
      <w:r w:rsidRPr="004B4EF2">
        <w:t>Ebay</w:t>
      </w:r>
      <w:bookmarkEnd w:id="19"/>
      <w:proofErr w:type="spellEnd"/>
    </w:p>
    <w:p w14:paraId="6D572013" w14:textId="77777777" w:rsidR="004806CE" w:rsidRPr="004B4EF2" w:rsidRDefault="004806CE" w:rsidP="00F17657">
      <w:pPr>
        <w:spacing w:after="0" w:line="240" w:lineRule="auto"/>
        <w:jc w:val="both"/>
      </w:pPr>
    </w:p>
    <w:p w14:paraId="01A3844C" w14:textId="1D70FEF5" w:rsidR="004806CE" w:rsidRPr="004B4EF2" w:rsidRDefault="004806CE" w:rsidP="00F17657">
      <w:pPr>
        <w:spacing w:after="0" w:line="240" w:lineRule="auto"/>
        <w:jc w:val="both"/>
      </w:pPr>
      <w:proofErr w:type="gramStart"/>
      <w:r w:rsidRPr="004B4EF2">
        <w:t>eBay</w:t>
      </w:r>
      <w:proofErr w:type="gramEnd"/>
      <w:r w:rsidRPr="004B4EF2">
        <w:t xml:space="preserve"> Inc.</w:t>
      </w:r>
      <w:r w:rsidR="00496240" w:rsidRPr="004B4EF2">
        <w:t>, fundada en 1995,</w:t>
      </w:r>
      <w:r w:rsidRPr="004B4EF2">
        <w:t xml:space="preserve"> es uno de los líderes del comercio electrónico con presencia global gracias a sus operaciones en más </w:t>
      </w:r>
      <w:r w:rsidR="00496240" w:rsidRPr="004B4EF2">
        <w:t>de 30 países.</w:t>
      </w:r>
      <w:r w:rsidRPr="004B4EF2">
        <w:t xml:space="preserve"> </w:t>
      </w:r>
      <w:r w:rsidR="00496240" w:rsidRPr="004B4EF2">
        <w:t>La empresa está conformada</w:t>
      </w:r>
      <w:r w:rsidRPr="004B4EF2">
        <w:t xml:space="preserve"> por tres unidades de negocios</w:t>
      </w:r>
      <w:r w:rsidR="00496240" w:rsidRPr="004B4EF2">
        <w:t>:</w:t>
      </w:r>
      <w:r w:rsidRPr="004B4EF2">
        <w:t xml:space="preserve"> las plataformas Marketplace, </w:t>
      </w:r>
      <w:proofErr w:type="spellStart"/>
      <w:r w:rsidRPr="004B4EF2">
        <w:t>StubHub</w:t>
      </w:r>
      <w:proofErr w:type="spellEnd"/>
      <w:r w:rsidRPr="004B4EF2">
        <w:t xml:space="preserve"> y </w:t>
      </w:r>
      <w:proofErr w:type="spellStart"/>
      <w:r w:rsidRPr="004B4EF2">
        <w:t>Classifieds</w:t>
      </w:r>
      <w:proofErr w:type="spellEnd"/>
      <w:r w:rsidRPr="004B4EF2">
        <w:t>. Marketplace</w:t>
      </w:r>
      <w:r w:rsidR="00177ECA">
        <w:t xml:space="preserve"> (conocida comercialmente como eBay), </w:t>
      </w:r>
      <w:r w:rsidRPr="004B4EF2">
        <w:t xml:space="preserve">corresponde a la tienda online </w:t>
      </w:r>
      <w:hyperlink r:id="rId46" w:history="1">
        <w:r w:rsidRPr="004B4EF2">
          <w:rPr>
            <w:rStyle w:val="Hipervnculo"/>
            <w:color w:val="404040" w:themeColor="text1" w:themeTint="BF"/>
          </w:rPr>
          <w:t>www.ebay.com</w:t>
        </w:r>
      </w:hyperlink>
      <w:r w:rsidRPr="004B4EF2">
        <w:t xml:space="preserve">, </w:t>
      </w:r>
      <w:r w:rsidR="00EF588B" w:rsidRPr="004B4EF2">
        <w:t>siendo su</w:t>
      </w:r>
      <w:r w:rsidRPr="004B4EF2">
        <w:t xml:space="preserve"> negocio principal y de mayor </w:t>
      </w:r>
      <w:r w:rsidR="007A71E0" w:rsidRPr="004B4EF2">
        <w:t>valor y popularidad</w:t>
      </w:r>
      <w:r w:rsidRPr="004B4EF2">
        <w:t xml:space="preserve">; </w:t>
      </w:r>
      <w:proofErr w:type="spellStart"/>
      <w:r w:rsidRPr="004B4EF2">
        <w:t>StubHub</w:t>
      </w:r>
      <w:proofErr w:type="spellEnd"/>
      <w:r w:rsidR="00120D4E" w:rsidRPr="004B4EF2">
        <w:t>,</w:t>
      </w:r>
      <w:r w:rsidRPr="004B4EF2">
        <w:t xml:space="preserve"> incluye a las tiendas online de tickets de eventos </w:t>
      </w:r>
      <w:hyperlink r:id="rId47" w:history="1">
        <w:r w:rsidRPr="004B4EF2">
          <w:rPr>
            <w:rStyle w:val="Hipervnculo"/>
            <w:color w:val="404040" w:themeColor="text1" w:themeTint="BF"/>
          </w:rPr>
          <w:t>www.stubhub.com</w:t>
        </w:r>
      </w:hyperlink>
      <w:r w:rsidR="00EF588B" w:rsidRPr="004B4EF2">
        <w:t xml:space="preserve"> y </w:t>
      </w:r>
      <w:proofErr w:type="spellStart"/>
      <w:r w:rsidR="00EF588B" w:rsidRPr="004B4EF2">
        <w:t>Ticketbis</w:t>
      </w:r>
      <w:proofErr w:type="spellEnd"/>
      <w:r w:rsidR="00EF588B" w:rsidRPr="004B4EF2">
        <w:t xml:space="preserve">, que </w:t>
      </w:r>
      <w:r w:rsidRPr="004B4EF2">
        <w:t xml:space="preserve">permite a un individuo vender y comprar tickets para 10 millones de eventos de deportes, música y teatro en más de 40 países; </w:t>
      </w:r>
      <w:r w:rsidR="007A71E0" w:rsidRPr="004B4EF2">
        <w:t xml:space="preserve">mientras que </w:t>
      </w:r>
      <w:proofErr w:type="spellStart"/>
      <w:r w:rsidRPr="004B4EF2">
        <w:t>Classifieds</w:t>
      </w:r>
      <w:proofErr w:type="spellEnd"/>
      <w:r w:rsidR="00120D4E" w:rsidRPr="004B4EF2">
        <w:t>,</w:t>
      </w:r>
      <w:r w:rsidRPr="004B4EF2">
        <w:t xml:space="preserve"> es una plataforma virtual para la oferta y d</w:t>
      </w:r>
      <w:r w:rsidR="00EF588B" w:rsidRPr="004B4EF2">
        <w:t>emanda de anuncios clasificados</w:t>
      </w:r>
      <w:r w:rsidRPr="004B4EF2">
        <w:t xml:space="preserve"> e incluye las marcas </w:t>
      </w:r>
      <w:proofErr w:type="spellStart"/>
      <w:r w:rsidRPr="004B4EF2">
        <w:t>mobile.de</w:t>
      </w:r>
      <w:proofErr w:type="spellEnd"/>
      <w:r w:rsidRPr="004B4EF2">
        <w:t xml:space="preserve">, </w:t>
      </w:r>
      <w:proofErr w:type="spellStart"/>
      <w:r w:rsidRPr="004B4EF2">
        <w:t>Kijiji</w:t>
      </w:r>
      <w:proofErr w:type="spellEnd"/>
      <w:r w:rsidRPr="004B4EF2">
        <w:t xml:space="preserve">, </w:t>
      </w:r>
      <w:proofErr w:type="spellStart"/>
      <w:r w:rsidRPr="004B4EF2">
        <w:t>Gumtree</w:t>
      </w:r>
      <w:proofErr w:type="spellEnd"/>
      <w:r w:rsidRPr="004B4EF2">
        <w:t xml:space="preserve">, </w:t>
      </w:r>
      <w:proofErr w:type="spellStart"/>
      <w:r w:rsidRPr="004B4EF2">
        <w:t>Marktplaats</w:t>
      </w:r>
      <w:proofErr w:type="spellEnd"/>
      <w:r w:rsidRPr="004B4EF2">
        <w:t xml:space="preserve">, eBay </w:t>
      </w:r>
      <w:proofErr w:type="spellStart"/>
      <w:r w:rsidRPr="004B4EF2">
        <w:t>Kleinanzeigen</w:t>
      </w:r>
      <w:proofErr w:type="spellEnd"/>
      <w:r w:rsidRPr="004B4EF2">
        <w:t xml:space="preserve">, entre otras. </w:t>
      </w:r>
      <w:r w:rsidR="00EF588B" w:rsidRPr="004B4EF2">
        <w:t>En</w:t>
      </w:r>
      <w:r w:rsidRPr="004B4EF2">
        <w:t xml:space="preserve"> 2017</w:t>
      </w:r>
      <w:r w:rsidR="007A71E0" w:rsidRPr="004B4EF2">
        <w:t>,</w:t>
      </w:r>
      <w:r w:rsidRPr="004B4EF2">
        <w:t xml:space="preserve"> eBay Inc. ofrece sus servicios a 167 millones de compradores activo</w:t>
      </w:r>
      <w:r w:rsidR="007A71E0" w:rsidRPr="004B4EF2">
        <w:t>s mundialmente, tiene mil millones</w:t>
      </w:r>
      <w:r w:rsidRPr="004B4EF2">
        <w:t xml:space="preserve"> de o</w:t>
      </w:r>
      <w:r w:rsidR="00EF588B" w:rsidRPr="004B4EF2">
        <w:t>fertas en su plataforma virtual</w:t>
      </w:r>
      <w:r w:rsidRPr="004B4EF2">
        <w:t xml:space="preserve"> y </w:t>
      </w:r>
      <w:r w:rsidR="00EF588B" w:rsidRPr="004B4EF2">
        <w:t xml:space="preserve">cuenta con actividades en </w:t>
      </w:r>
      <w:r w:rsidR="00120D4E" w:rsidRPr="004B4EF2">
        <w:t>18</w:t>
      </w:r>
      <w:r w:rsidRPr="004B4EF2">
        <w:t>0 mercados distintos.</w:t>
      </w:r>
      <w:r w:rsidR="007A71E0" w:rsidRPr="004B4EF2">
        <w:rPr>
          <w:rStyle w:val="Refdenotaalpie"/>
        </w:rPr>
        <w:footnoteReference w:id="72"/>
      </w:r>
      <w:r w:rsidR="00A11B62" w:rsidRPr="004B4EF2">
        <w:t xml:space="preserve"> </w:t>
      </w:r>
    </w:p>
    <w:p w14:paraId="2EA9B703" w14:textId="77777777" w:rsidR="00EF588B" w:rsidRPr="004B4EF2" w:rsidRDefault="00EF588B" w:rsidP="00F17657">
      <w:pPr>
        <w:spacing w:after="0" w:line="240" w:lineRule="auto"/>
        <w:jc w:val="both"/>
      </w:pPr>
    </w:p>
    <w:p w14:paraId="0730CEAB" w14:textId="12F1C34A" w:rsidR="005E51CE" w:rsidRPr="004B4EF2" w:rsidRDefault="005E51CE" w:rsidP="00F17657">
      <w:pPr>
        <w:spacing w:after="0" w:line="240" w:lineRule="auto"/>
        <w:jc w:val="both"/>
      </w:pPr>
      <w:proofErr w:type="gramStart"/>
      <w:r w:rsidRPr="004B4EF2">
        <w:t>eBay</w:t>
      </w:r>
      <w:proofErr w:type="gramEnd"/>
      <w:r w:rsidRPr="004B4EF2">
        <w:t xml:space="preserve"> </w:t>
      </w:r>
      <w:r w:rsidR="00A11B62" w:rsidRPr="004B4EF2">
        <w:t xml:space="preserve">se conoce </w:t>
      </w:r>
      <w:r w:rsidRPr="004B4EF2">
        <w:t xml:space="preserve">como un lugar </w:t>
      </w:r>
      <w:r w:rsidR="00120D4E" w:rsidRPr="004B4EF2">
        <w:t xml:space="preserve">en </w:t>
      </w:r>
      <w:r w:rsidRPr="004B4EF2">
        <w:t>donde personas venden sus pertenencias o productos</w:t>
      </w:r>
      <w:r w:rsidR="007A71E0" w:rsidRPr="004B4EF2">
        <w:t>. S</w:t>
      </w:r>
      <w:r w:rsidRPr="004B4EF2">
        <w:t xml:space="preserve">in embargo, </w:t>
      </w:r>
      <w:r w:rsidR="007A71E0" w:rsidRPr="004B4EF2">
        <w:t xml:space="preserve">la empresa se presenta como </w:t>
      </w:r>
      <w:r w:rsidRPr="004B4EF2">
        <w:t>una plataforma donde pequeña</w:t>
      </w:r>
      <w:r w:rsidR="007A71E0" w:rsidRPr="004B4EF2">
        <w:t>s</w:t>
      </w:r>
      <w:r w:rsidRPr="004B4EF2">
        <w:t xml:space="preserve"> y mediana</w:t>
      </w:r>
      <w:r w:rsidR="007A71E0" w:rsidRPr="004B4EF2">
        <w:t>s</w:t>
      </w:r>
      <w:r w:rsidRPr="004B4EF2">
        <w:t xml:space="preserve"> empresas (</w:t>
      </w:r>
      <w:r w:rsidR="007A71E0" w:rsidRPr="004B4EF2">
        <w:t>pymes</w:t>
      </w:r>
      <w:r w:rsidRPr="004B4EF2">
        <w:t xml:space="preserve">) </w:t>
      </w:r>
      <w:r w:rsidR="007A71E0" w:rsidRPr="004B4EF2">
        <w:t>pueden expandir</w:t>
      </w:r>
      <w:r w:rsidRPr="004B4EF2">
        <w:t xml:space="preserve"> su negocio. </w:t>
      </w:r>
      <w:r w:rsidR="00A11B62" w:rsidRPr="004B4EF2">
        <w:t xml:space="preserve">Para el caso de Chile, </w:t>
      </w:r>
      <w:r w:rsidRPr="004B4EF2">
        <w:t xml:space="preserve">el 100% de las </w:t>
      </w:r>
      <w:r w:rsidR="007A71E0" w:rsidRPr="004B4EF2">
        <w:t>pymes</w:t>
      </w:r>
      <w:r w:rsidRPr="004B4EF2">
        <w:t xml:space="preserve"> chilenas</w:t>
      </w:r>
      <w:r w:rsidR="00120D4E" w:rsidRPr="004B4EF2">
        <w:t xml:space="preserve"> que comercializan en eBay</w:t>
      </w:r>
      <w:r w:rsidRPr="004B4EF2">
        <w:t xml:space="preserve"> ex</w:t>
      </w:r>
      <w:r w:rsidR="001364C2" w:rsidRPr="004B4EF2">
        <w:t xml:space="preserve">portan, en comparación con </w:t>
      </w:r>
      <w:r w:rsidR="00A11B62" w:rsidRPr="004B4EF2">
        <w:t xml:space="preserve">menos del 2% </w:t>
      </w:r>
      <w:r w:rsidRPr="004B4EF2">
        <w:t xml:space="preserve">de </w:t>
      </w:r>
      <w:r w:rsidR="007A71E0" w:rsidRPr="004B4EF2">
        <w:t>pymes</w:t>
      </w:r>
      <w:r w:rsidRPr="004B4EF2">
        <w:t xml:space="preserve"> </w:t>
      </w:r>
      <w:r w:rsidR="00177ECA">
        <w:t xml:space="preserve">chilenas </w:t>
      </w:r>
      <w:r w:rsidRPr="004B4EF2">
        <w:t>que exportan</w:t>
      </w:r>
      <w:r w:rsidR="00A11B62" w:rsidRPr="004B4EF2">
        <w:t xml:space="preserve"> a través de canales tradicionales</w:t>
      </w:r>
      <w:r w:rsidRPr="004B4EF2">
        <w:t xml:space="preserve">. Estas </w:t>
      </w:r>
      <w:r w:rsidR="007A71E0" w:rsidRPr="004B4EF2">
        <w:t>pymes</w:t>
      </w:r>
      <w:r w:rsidRPr="004B4EF2">
        <w:t xml:space="preserve"> usan esta plataforma principalmente para </w:t>
      </w:r>
      <w:r w:rsidR="006A2DE0" w:rsidRPr="004B4EF2">
        <w:t>comercio transfronterizo</w:t>
      </w:r>
      <w:r w:rsidRPr="004B4EF2">
        <w:t xml:space="preserve">, </w:t>
      </w:r>
      <w:r w:rsidR="006A2DE0" w:rsidRPr="004B4EF2">
        <w:t xml:space="preserve">donde </w:t>
      </w:r>
      <w:r w:rsidRPr="004B4EF2">
        <w:t xml:space="preserve">sólo el 10% de sus ventas se hicieron </w:t>
      </w:r>
      <w:r w:rsidR="006A2DE0" w:rsidRPr="004B4EF2">
        <w:t xml:space="preserve">domésticamente. </w:t>
      </w:r>
      <w:r w:rsidRPr="004B4EF2">
        <w:t xml:space="preserve">El destino principal de exportación de las </w:t>
      </w:r>
      <w:r w:rsidR="007A71E0" w:rsidRPr="004B4EF2">
        <w:t>pymes</w:t>
      </w:r>
      <w:r w:rsidRPr="004B4EF2">
        <w:t xml:space="preserve"> chilenas </w:t>
      </w:r>
      <w:r w:rsidR="006A2DE0" w:rsidRPr="004B4EF2">
        <w:t>a través de</w:t>
      </w:r>
      <w:r w:rsidRPr="004B4EF2">
        <w:t xml:space="preserve"> eBay es Estados Unidos, seguido por el Reino Unido y Francia.</w:t>
      </w:r>
      <w:r w:rsidR="007A71E0" w:rsidRPr="004B4EF2">
        <w:rPr>
          <w:rStyle w:val="Refdenotaalpie"/>
        </w:rPr>
        <w:footnoteReference w:id="73"/>
      </w:r>
      <w:r w:rsidRPr="004B4EF2">
        <w:t xml:space="preserve"> </w:t>
      </w:r>
    </w:p>
    <w:p w14:paraId="43D2D006" w14:textId="77777777" w:rsidR="006A2DE0" w:rsidRPr="004B4EF2" w:rsidRDefault="006A2DE0" w:rsidP="00F17657">
      <w:pPr>
        <w:spacing w:after="0" w:line="240" w:lineRule="auto"/>
        <w:jc w:val="both"/>
        <w:rPr>
          <w:rFonts w:ascii="Arial" w:hAnsi="Arial" w:cs="Arial"/>
        </w:rPr>
      </w:pPr>
    </w:p>
    <w:p w14:paraId="2631AD2C" w14:textId="402AE62B" w:rsidR="00E5216A" w:rsidRPr="004B4EF2" w:rsidRDefault="004806CE" w:rsidP="00F17657">
      <w:pPr>
        <w:spacing w:after="0" w:line="240" w:lineRule="auto"/>
        <w:jc w:val="both"/>
      </w:pPr>
      <w:proofErr w:type="gramStart"/>
      <w:r w:rsidRPr="004B4EF2">
        <w:t>eBay</w:t>
      </w:r>
      <w:proofErr w:type="gramEnd"/>
      <w:r w:rsidRPr="004B4EF2">
        <w:t xml:space="preserve"> es una plataforma virtual que permite realizar transacciones desde una posición de vendedor o consumidor. En Chile, </w:t>
      </w:r>
      <w:r w:rsidR="000F1DBE" w:rsidRPr="004B4EF2">
        <w:t xml:space="preserve">a </w:t>
      </w:r>
      <w:r w:rsidRPr="004B4EF2">
        <w:t>eBay se accede mediante Mercado Libre (</w:t>
      </w:r>
      <w:hyperlink r:id="rId48" w:history="1">
        <w:r w:rsidRPr="004B4EF2">
          <w:rPr>
            <w:rStyle w:val="Hipervnculo"/>
            <w:color w:val="404040" w:themeColor="text1" w:themeTint="BF"/>
          </w:rPr>
          <w:t>tienda.mercadolibre.cl/</w:t>
        </w:r>
        <w:proofErr w:type="spellStart"/>
        <w:r w:rsidRPr="004B4EF2">
          <w:rPr>
            <w:rStyle w:val="Hipervnculo"/>
            <w:color w:val="404040" w:themeColor="text1" w:themeTint="BF"/>
          </w:rPr>
          <w:t>ebay</w:t>
        </w:r>
        <w:proofErr w:type="spellEnd"/>
      </w:hyperlink>
      <w:r w:rsidRPr="004B4EF2">
        <w:t xml:space="preserve">), una alianza entre dos actores del e-commerce </w:t>
      </w:r>
      <w:r w:rsidR="000F1DBE" w:rsidRPr="004B4EF2">
        <w:t>a partir de</w:t>
      </w:r>
      <w:r w:rsidRPr="004B4EF2">
        <w:t xml:space="preserve"> marzo 2017.</w:t>
      </w:r>
      <w:r w:rsidRPr="004B4EF2">
        <w:rPr>
          <w:rStyle w:val="Refdenotaalpie"/>
        </w:rPr>
        <w:footnoteReference w:id="74"/>
      </w:r>
      <w:r w:rsidRPr="004B4EF2">
        <w:t xml:space="preserve"> En términos de visitas únicas, Mercado Libre lidera entre los sitios e-commerce en Chile, seguido por Falabella (falabella.com) y Yapo (yapo.cl).</w:t>
      </w:r>
      <w:r w:rsidR="00E5216A" w:rsidRPr="004B4EF2">
        <w:rPr>
          <w:rStyle w:val="Refdenotaalpie"/>
        </w:rPr>
        <w:footnoteReference w:id="75"/>
      </w:r>
      <w:r w:rsidRPr="004B4EF2">
        <w:t xml:space="preserve"> </w:t>
      </w:r>
    </w:p>
    <w:p w14:paraId="731830EE" w14:textId="77777777" w:rsidR="000F1DBE" w:rsidRPr="004B4EF2" w:rsidRDefault="000F1DBE" w:rsidP="00F17657">
      <w:pPr>
        <w:spacing w:after="0" w:line="240" w:lineRule="auto"/>
        <w:jc w:val="both"/>
      </w:pPr>
    </w:p>
    <w:p w14:paraId="06EA89A4" w14:textId="4B06E30E" w:rsidR="00E5216A" w:rsidRPr="004B4EF2" w:rsidRDefault="004806CE" w:rsidP="00F17657">
      <w:pPr>
        <w:spacing w:after="0" w:line="240" w:lineRule="auto"/>
        <w:jc w:val="both"/>
      </w:pPr>
      <w:r w:rsidRPr="004B4EF2">
        <w:t>En el 2016</w:t>
      </w:r>
      <w:r w:rsidR="00E5216A" w:rsidRPr="004B4EF2">
        <w:t>,</w:t>
      </w:r>
      <w:r w:rsidRPr="004B4EF2">
        <w:t xml:space="preserve"> eBay </w:t>
      </w:r>
      <w:r w:rsidR="00E5216A" w:rsidRPr="004B4EF2">
        <w:t>I</w:t>
      </w:r>
      <w:r w:rsidRPr="004B4EF2">
        <w:t>nc. ge</w:t>
      </w:r>
      <w:r w:rsidR="00E5216A" w:rsidRPr="004B4EF2">
        <w:t>neró un volumen de ventas (</w:t>
      </w:r>
      <w:r w:rsidRPr="004B4EF2">
        <w:t>transacciones</w:t>
      </w:r>
      <w:r w:rsidR="00E5216A" w:rsidRPr="004B4EF2">
        <w:t xml:space="preserve"> entre vendedores y compradores)</w:t>
      </w:r>
      <w:r w:rsidRPr="004B4EF2">
        <w:t xml:space="preserve"> de </w:t>
      </w:r>
      <w:r w:rsidR="00E5216A" w:rsidRPr="004B4EF2">
        <w:t xml:space="preserve">US </w:t>
      </w:r>
      <w:r w:rsidRPr="004B4EF2">
        <w:t>$84 mil millones, lo cual representa un aume</w:t>
      </w:r>
      <w:r w:rsidR="00E5216A" w:rsidRPr="004B4EF2">
        <w:t xml:space="preserve">nto de 3% en comparación al </w:t>
      </w:r>
      <w:r w:rsidRPr="004B4EF2">
        <w:t xml:space="preserve">2015. De esta cifra, </w:t>
      </w:r>
      <w:r w:rsidR="00E5216A" w:rsidRPr="004B4EF2">
        <w:t>US</w:t>
      </w:r>
      <w:r w:rsidRPr="004B4EF2">
        <w:t>$79 mil millones fueron gene</w:t>
      </w:r>
      <w:r w:rsidR="00E5216A" w:rsidRPr="004B4EF2">
        <w:t xml:space="preserve">rados por </w:t>
      </w:r>
      <w:r w:rsidRPr="004B4EF2">
        <w:t>eBay Marketplace, un incremento de 2% con respecto al año anterior</w:t>
      </w:r>
      <w:r w:rsidR="001226DE" w:rsidRPr="004B4EF2">
        <w:t>; mientras que</w:t>
      </w:r>
      <w:r w:rsidRPr="004B4EF2">
        <w:t xml:space="preserve"> </w:t>
      </w:r>
      <w:proofErr w:type="spellStart"/>
      <w:r w:rsidRPr="004B4EF2">
        <w:t>StubHub</w:t>
      </w:r>
      <w:proofErr w:type="spellEnd"/>
      <w:r w:rsidRPr="004B4EF2">
        <w:t xml:space="preserve"> </w:t>
      </w:r>
      <w:r w:rsidR="001226DE" w:rsidRPr="004B4EF2">
        <w:t>alcanzó los</w:t>
      </w:r>
      <w:r w:rsidRPr="004B4EF2">
        <w:t xml:space="preserve"> </w:t>
      </w:r>
      <w:r w:rsidR="00E5216A" w:rsidRPr="004B4EF2">
        <w:t>US</w:t>
      </w:r>
      <w:r w:rsidRPr="004B4EF2">
        <w:t>$</w:t>
      </w:r>
      <w:r w:rsidR="00E5216A" w:rsidRPr="004B4EF2">
        <w:t xml:space="preserve"> </w:t>
      </w:r>
      <w:r w:rsidRPr="004B4EF2">
        <w:t xml:space="preserve">4,3 mil millones, equivalente a un aumento de 21%. </w:t>
      </w:r>
    </w:p>
    <w:p w14:paraId="021A15DF" w14:textId="77777777" w:rsidR="000F1DBE" w:rsidRPr="004B4EF2" w:rsidRDefault="000F1DBE" w:rsidP="00F17657">
      <w:pPr>
        <w:spacing w:after="0" w:line="240" w:lineRule="auto"/>
        <w:jc w:val="both"/>
      </w:pPr>
    </w:p>
    <w:p w14:paraId="2373A242" w14:textId="56847868" w:rsidR="009562F5" w:rsidRPr="004B4EF2" w:rsidRDefault="004806CE" w:rsidP="00F17657">
      <w:pPr>
        <w:spacing w:after="0" w:line="240" w:lineRule="auto"/>
        <w:jc w:val="both"/>
      </w:pPr>
      <w:r w:rsidRPr="004B4EF2">
        <w:t xml:space="preserve">En términos de ingresos, eBay Inc. </w:t>
      </w:r>
      <w:r w:rsidR="00E5216A" w:rsidRPr="004B4EF2">
        <w:t>reportó ganancias por</w:t>
      </w:r>
      <w:r w:rsidRPr="004B4EF2">
        <w:t xml:space="preserve"> </w:t>
      </w:r>
      <w:r w:rsidR="00E5216A" w:rsidRPr="004B4EF2">
        <w:t xml:space="preserve">US$ </w:t>
      </w:r>
      <w:r w:rsidRPr="004B4EF2">
        <w:t>9 mil millones, un aumento</w:t>
      </w:r>
      <w:r w:rsidR="00E5216A" w:rsidRPr="004B4EF2">
        <w:t xml:space="preserve"> de 5% </w:t>
      </w:r>
      <w:r w:rsidR="00120D4E" w:rsidRPr="004B4EF2">
        <w:t xml:space="preserve">respecto </w:t>
      </w:r>
      <w:r w:rsidR="00E5216A" w:rsidRPr="004B4EF2">
        <w:t>al 2015. De ésta</w:t>
      </w:r>
      <w:r w:rsidRPr="004B4EF2">
        <w:t xml:space="preserve">s, </w:t>
      </w:r>
      <w:r w:rsidR="00E5216A" w:rsidRPr="004B4EF2">
        <w:t>US</w:t>
      </w:r>
      <w:r w:rsidRPr="004B4EF2">
        <w:t>$</w:t>
      </w:r>
      <w:r w:rsidR="00E5216A" w:rsidRPr="004B4EF2">
        <w:t xml:space="preserve"> </w:t>
      </w:r>
      <w:r w:rsidRPr="004B4EF2">
        <w:t xml:space="preserve">7,2 mil millones </w:t>
      </w:r>
      <w:r w:rsidR="00E5216A" w:rsidRPr="004B4EF2">
        <w:t>se explican</w:t>
      </w:r>
      <w:r w:rsidRPr="004B4EF2">
        <w:t xml:space="preserve"> por eBay Marketplace y </w:t>
      </w:r>
      <w:r w:rsidR="00E5216A" w:rsidRPr="004B4EF2">
        <w:t>US</w:t>
      </w:r>
      <w:r w:rsidRPr="004B4EF2">
        <w:t>$</w:t>
      </w:r>
      <w:r w:rsidR="00E5216A" w:rsidRPr="004B4EF2">
        <w:t xml:space="preserve"> </w:t>
      </w:r>
      <w:r w:rsidRPr="004B4EF2">
        <w:t xml:space="preserve">0,9 mil millones por </w:t>
      </w:r>
      <w:proofErr w:type="spellStart"/>
      <w:r w:rsidRPr="004B4EF2">
        <w:t>StubHub</w:t>
      </w:r>
      <w:proofErr w:type="spellEnd"/>
      <w:r w:rsidRPr="004B4EF2">
        <w:t xml:space="preserve">, </w:t>
      </w:r>
      <w:r w:rsidR="00E5216A" w:rsidRPr="004B4EF2">
        <w:t>con un</w:t>
      </w:r>
      <w:r w:rsidRPr="004B4EF2">
        <w:t xml:space="preserve"> incremento de 1% y 30%</w:t>
      </w:r>
      <w:r w:rsidR="00E5216A" w:rsidRPr="004B4EF2">
        <w:t xml:space="preserve"> respecto al 2015</w:t>
      </w:r>
      <w:r w:rsidRPr="004B4EF2">
        <w:t xml:space="preserve">, respectivamente. </w:t>
      </w:r>
      <w:proofErr w:type="spellStart"/>
      <w:r w:rsidRPr="004B4EF2">
        <w:t>Classifieds</w:t>
      </w:r>
      <w:proofErr w:type="spellEnd"/>
      <w:r w:rsidRPr="004B4EF2">
        <w:t xml:space="preserve">  </w:t>
      </w:r>
      <w:r w:rsidR="00E5216A" w:rsidRPr="004B4EF2">
        <w:t>reportó</w:t>
      </w:r>
      <w:r w:rsidRPr="004B4EF2">
        <w:t xml:space="preserve"> ingresos de </w:t>
      </w:r>
      <w:r w:rsidR="00E5216A" w:rsidRPr="004B4EF2">
        <w:t>US</w:t>
      </w:r>
      <w:r w:rsidRPr="004B4EF2">
        <w:t>$</w:t>
      </w:r>
      <w:r w:rsidR="00E5216A" w:rsidRPr="004B4EF2">
        <w:t xml:space="preserve"> </w:t>
      </w:r>
      <w:r w:rsidRPr="004B4EF2">
        <w:t xml:space="preserve">0,8 mil millones, </w:t>
      </w:r>
      <w:r w:rsidR="00E5216A" w:rsidRPr="004B4EF2">
        <w:t>un</w:t>
      </w:r>
      <w:r w:rsidRPr="004B4EF2">
        <w:t xml:space="preserve"> 13% </w:t>
      </w:r>
      <w:r w:rsidR="00E5216A" w:rsidRPr="004B4EF2">
        <w:t xml:space="preserve">superior que en </w:t>
      </w:r>
      <w:r w:rsidRPr="004B4EF2">
        <w:t>2015. El 43% de los ingresos recaudado</w:t>
      </w:r>
      <w:r w:rsidR="00306421" w:rsidRPr="004B4EF2">
        <w:t xml:space="preserve">s en el año </w:t>
      </w:r>
      <w:r w:rsidRPr="004B4EF2">
        <w:t>2016 se generaron en E</w:t>
      </w:r>
      <w:r w:rsidR="00306421" w:rsidRPr="004B4EF2">
        <w:t>E.UU.</w:t>
      </w:r>
      <w:r w:rsidR="009562F5" w:rsidRPr="004B4EF2">
        <w:t>,</w:t>
      </w:r>
      <w:r w:rsidR="00306421" w:rsidRPr="004B4EF2">
        <w:t xml:space="preserve"> evidenciando la importancia que tiene este mercado para la empresa</w:t>
      </w:r>
      <w:r w:rsidRPr="004B4EF2">
        <w:t>.</w:t>
      </w:r>
      <w:r w:rsidR="00306421" w:rsidRPr="004B4EF2">
        <w:rPr>
          <w:rStyle w:val="Refdenotaalpie"/>
        </w:rPr>
        <w:footnoteReference w:id="76"/>
      </w:r>
      <w:r w:rsidR="00306421" w:rsidRPr="004B4EF2">
        <w:t xml:space="preserve"> </w:t>
      </w:r>
      <w:r w:rsidRPr="004B4EF2">
        <w:t>En el mes de julio 2016, eBay fue la</w:t>
      </w:r>
      <w:r w:rsidR="00306421" w:rsidRPr="004B4EF2">
        <w:t xml:space="preserve"> segunda</w:t>
      </w:r>
      <w:r w:rsidRPr="004B4EF2">
        <w:t xml:space="preserve"> </w:t>
      </w:r>
      <w:r w:rsidR="00306421" w:rsidRPr="004B4EF2">
        <w:t>plataforma</w:t>
      </w:r>
      <w:r w:rsidRPr="004B4EF2">
        <w:t xml:space="preserve"> de retail</w:t>
      </w:r>
      <w:r w:rsidR="00306421" w:rsidRPr="004B4EF2">
        <w:t xml:space="preserve"> en línea</w:t>
      </w:r>
      <w:r w:rsidRPr="004B4EF2">
        <w:t xml:space="preserve"> más visitada, acumula</w:t>
      </w:r>
      <w:r w:rsidR="00306421" w:rsidRPr="004B4EF2">
        <w:t>n</w:t>
      </w:r>
      <w:r w:rsidRPr="004B4EF2">
        <w:t xml:space="preserve">do 107 </w:t>
      </w:r>
      <w:r w:rsidR="00306421" w:rsidRPr="004B4EF2">
        <w:t>millones de visitas</w:t>
      </w:r>
      <w:r w:rsidRPr="004B4EF2">
        <w:t>.</w:t>
      </w:r>
      <w:r w:rsidR="00306421" w:rsidRPr="004B4EF2">
        <w:rPr>
          <w:rStyle w:val="Refdenotaalpie"/>
        </w:rPr>
        <w:footnoteReference w:id="77"/>
      </w:r>
    </w:p>
    <w:p w14:paraId="7A0C5D38" w14:textId="26247F8A" w:rsidR="004806CE" w:rsidRPr="004B4EF2" w:rsidRDefault="004806CE" w:rsidP="00F17657">
      <w:pPr>
        <w:spacing w:after="0" w:line="240" w:lineRule="auto"/>
        <w:jc w:val="both"/>
      </w:pPr>
      <w:r w:rsidRPr="004B4EF2">
        <w:lastRenderedPageBreak/>
        <w:t xml:space="preserve"> </w:t>
      </w:r>
    </w:p>
    <w:p w14:paraId="1807584A" w14:textId="555E4113" w:rsidR="00FE0C64" w:rsidRPr="004B4EF2" w:rsidRDefault="00662668" w:rsidP="00F17657">
      <w:pPr>
        <w:spacing w:after="0" w:line="240" w:lineRule="auto"/>
        <w:jc w:val="both"/>
      </w:pPr>
      <w:r w:rsidRPr="004B4EF2">
        <w:t xml:space="preserve">La estrategia comercial de eBay se basa en crear una plataforma de intercambio directa entre el vendedor y comprador. Para los vendedores, este sitio </w:t>
      </w:r>
      <w:r w:rsidR="00120D4E" w:rsidRPr="004B4EF2">
        <w:t>les</w:t>
      </w:r>
      <w:r w:rsidRPr="004B4EF2">
        <w:t xml:space="preserve"> permite decidir sobre sus políticas de precio, envío </w:t>
      </w:r>
      <w:r w:rsidR="00120D4E" w:rsidRPr="004B4EF2">
        <w:t xml:space="preserve">y devolución, entregándoles </w:t>
      </w:r>
      <w:r w:rsidRPr="004B4EF2">
        <w:t xml:space="preserve">autonomía para comercializar sus </w:t>
      </w:r>
      <w:r w:rsidR="00FE0C64" w:rsidRPr="004B4EF2">
        <w:t>productos</w:t>
      </w:r>
      <w:r w:rsidRPr="004B4EF2">
        <w:t>. Para los compradores, este actor les ofrece productos de diversos mercados a precios que ellos estimen apropiados, dado que los compradores hacen una oferta, a menos que el comprador fije un precio único. Así, esta plataforma ofrece un servicio de venta y de compra personalizado para el usuario y el vendedor. Funciona principalmente como un intermediario que permite a sus usuarios interactuar, donde eBay establece los parámetros y limitaciones de los productos en oferta, pero no ejerce un rol regulatorio de la calidad del producto o de servicio entregado por el vendedor.</w:t>
      </w:r>
    </w:p>
    <w:p w14:paraId="3D8CBCDD" w14:textId="6CD2BC70" w:rsidR="00662668" w:rsidRPr="004B4EF2" w:rsidRDefault="00662668" w:rsidP="00F17657">
      <w:pPr>
        <w:spacing w:after="0" w:line="240" w:lineRule="auto"/>
        <w:jc w:val="both"/>
      </w:pPr>
      <w:r w:rsidRPr="004B4EF2">
        <w:t xml:space="preserve"> </w:t>
      </w:r>
    </w:p>
    <w:p w14:paraId="47612587" w14:textId="4E571486" w:rsidR="004806CE" w:rsidRPr="004B4EF2" w:rsidRDefault="00FE0C64" w:rsidP="00F17657">
      <w:pPr>
        <w:spacing w:after="0" w:line="240" w:lineRule="auto"/>
        <w:jc w:val="both"/>
      </w:pPr>
      <w:r w:rsidRPr="004B4EF2">
        <w:t>La plataforma</w:t>
      </w:r>
      <w:r w:rsidR="004B48E8" w:rsidRPr="004B4EF2">
        <w:t xml:space="preserve"> divide sus productos en 11 grandes categorías: </w:t>
      </w:r>
      <w:r w:rsidR="00120D4E" w:rsidRPr="004B4EF2">
        <w:t>motores, moda, electrónicos, coleccionables y arte, hogar y jardín, artículos deportivos, juguetes, negocios e industrial, música, y ofertas</w:t>
      </w:r>
      <w:r w:rsidR="004B48E8" w:rsidRPr="004B4EF2">
        <w:t xml:space="preserve">. </w:t>
      </w:r>
      <w:r w:rsidR="004806CE" w:rsidRPr="004B4EF2">
        <w:t xml:space="preserve">Las cinco categorías </w:t>
      </w:r>
      <w:r w:rsidR="004B48E8" w:rsidRPr="004B4EF2">
        <w:t>con mayores ventas en</w:t>
      </w:r>
      <w:r w:rsidR="004806CE" w:rsidRPr="004B4EF2">
        <w:t xml:space="preserve"> 2013</w:t>
      </w:r>
      <w:r w:rsidR="004B48E8" w:rsidRPr="004B4EF2">
        <w:t>,</w:t>
      </w:r>
      <w:r w:rsidR="004806CE" w:rsidRPr="004B4EF2">
        <w:t xml:space="preserve"> en orden descendiente</w:t>
      </w:r>
      <w:r w:rsidR="004B48E8" w:rsidRPr="004B4EF2">
        <w:t>,</w:t>
      </w:r>
      <w:r w:rsidR="004806CE" w:rsidRPr="004B4EF2">
        <w:t xml:space="preserve"> fueron</w:t>
      </w:r>
      <w:r w:rsidR="004B48E8" w:rsidRPr="004B4EF2">
        <w:t xml:space="preserve">: </w:t>
      </w:r>
      <w:r w:rsidR="00120D4E" w:rsidRPr="004B4EF2">
        <w:t xml:space="preserve">hogar y jardín, </w:t>
      </w:r>
      <w:r w:rsidR="004806CE" w:rsidRPr="004B4EF2">
        <w:t>con</w:t>
      </w:r>
      <w:r w:rsidR="004B48E8" w:rsidRPr="004B4EF2">
        <w:t xml:space="preserve"> US</w:t>
      </w:r>
      <w:r w:rsidR="004806CE" w:rsidRPr="004B4EF2">
        <w:t>$</w:t>
      </w:r>
      <w:r w:rsidR="004B48E8" w:rsidRPr="004B4EF2">
        <w:t xml:space="preserve"> </w:t>
      </w:r>
      <w:r w:rsidR="004806CE" w:rsidRPr="004B4EF2">
        <w:t>11.802 millones recaudados</w:t>
      </w:r>
      <w:r w:rsidR="004B48E8" w:rsidRPr="004B4EF2">
        <w:t>;</w:t>
      </w:r>
      <w:r w:rsidR="004806CE" w:rsidRPr="004B4EF2">
        <w:t xml:space="preserve"> </w:t>
      </w:r>
      <w:r w:rsidR="004B48E8" w:rsidRPr="004B4EF2">
        <w:t>moda, US</w:t>
      </w:r>
      <w:r w:rsidR="004806CE" w:rsidRPr="004B4EF2">
        <w:t>$</w:t>
      </w:r>
      <w:r w:rsidR="004B48E8" w:rsidRPr="004B4EF2">
        <w:t xml:space="preserve"> </w:t>
      </w:r>
      <w:r w:rsidR="004806CE" w:rsidRPr="004B4EF2">
        <w:t>8,999 millones</w:t>
      </w:r>
      <w:r w:rsidR="004B48E8" w:rsidRPr="004B4EF2">
        <w:t>; p</w:t>
      </w:r>
      <w:r w:rsidR="004806CE" w:rsidRPr="004B4EF2">
        <w:t>arte automóviles y accesorios</w:t>
      </w:r>
      <w:r w:rsidR="004B48E8" w:rsidRPr="004B4EF2">
        <w:t>,</w:t>
      </w:r>
      <w:r w:rsidR="004806CE" w:rsidRPr="004B4EF2">
        <w:t xml:space="preserve"> con </w:t>
      </w:r>
      <w:r w:rsidR="00120D4E" w:rsidRPr="004B4EF2">
        <w:t>US</w:t>
      </w:r>
      <w:r w:rsidR="004806CE" w:rsidRPr="004B4EF2">
        <w:t>$</w:t>
      </w:r>
      <w:r w:rsidR="00120D4E" w:rsidRPr="004B4EF2">
        <w:t xml:space="preserve"> </w:t>
      </w:r>
      <w:r w:rsidR="004806CE" w:rsidRPr="004B4EF2">
        <w:t>8,373 millones</w:t>
      </w:r>
      <w:r w:rsidR="004B48E8" w:rsidRPr="004B4EF2">
        <w:t xml:space="preserve">; </w:t>
      </w:r>
      <w:r w:rsidR="00120D4E" w:rsidRPr="004B4EF2">
        <w:t>a</w:t>
      </w:r>
      <w:r w:rsidR="004B48E8" w:rsidRPr="004B4EF2">
        <w:t xml:space="preserve">utomóviles, </w:t>
      </w:r>
      <w:r w:rsidR="00120D4E" w:rsidRPr="004B4EF2">
        <w:t>US</w:t>
      </w:r>
      <w:r w:rsidR="004806CE" w:rsidRPr="004B4EF2">
        <w:t>$</w:t>
      </w:r>
      <w:r w:rsidR="00120D4E" w:rsidRPr="004B4EF2">
        <w:t xml:space="preserve"> </w:t>
      </w:r>
      <w:r w:rsidR="004806CE" w:rsidRPr="004B4EF2">
        <w:t>6,835</w:t>
      </w:r>
      <w:r w:rsidR="004B48E8" w:rsidRPr="004B4EF2">
        <w:t xml:space="preserve"> millones;</w:t>
      </w:r>
      <w:r w:rsidR="00120D4E" w:rsidRPr="004B4EF2">
        <w:t xml:space="preserve"> y c</w:t>
      </w:r>
      <w:r w:rsidR="004806CE" w:rsidRPr="004B4EF2">
        <w:t>omputadores</w:t>
      </w:r>
      <w:r w:rsidR="004B48E8" w:rsidRPr="004B4EF2">
        <w:t>,</w:t>
      </w:r>
      <w:r w:rsidR="004806CE" w:rsidRPr="004B4EF2">
        <w:t xml:space="preserve"> con </w:t>
      </w:r>
      <w:r w:rsidR="004B48E8" w:rsidRPr="004B4EF2">
        <w:t>US</w:t>
      </w:r>
      <w:r w:rsidR="004806CE" w:rsidRPr="004B4EF2">
        <w:t>$</w:t>
      </w:r>
      <w:r w:rsidR="004B48E8" w:rsidRPr="004B4EF2">
        <w:t xml:space="preserve"> </w:t>
      </w:r>
      <w:r w:rsidR="004806CE" w:rsidRPr="004B4EF2">
        <w:t>5,903 millones.</w:t>
      </w:r>
      <w:r w:rsidR="004B48E8" w:rsidRPr="004B4EF2">
        <w:rPr>
          <w:rStyle w:val="Refdenotaalpie"/>
        </w:rPr>
        <w:footnoteReference w:id="78"/>
      </w:r>
    </w:p>
    <w:p w14:paraId="73C188A9" w14:textId="77777777" w:rsidR="00FE0C64" w:rsidRPr="004B4EF2" w:rsidRDefault="00FE0C64" w:rsidP="00F17657">
      <w:pPr>
        <w:spacing w:after="0" w:line="240" w:lineRule="auto"/>
        <w:jc w:val="both"/>
        <w:rPr>
          <w:rFonts w:ascii="Arial" w:hAnsi="Arial" w:cs="Arial"/>
          <w:lang w:eastAsia="ja-JP"/>
        </w:rPr>
      </w:pPr>
    </w:p>
    <w:p w14:paraId="44999061" w14:textId="42339BFC" w:rsidR="004806CE" w:rsidRPr="004B4EF2" w:rsidRDefault="00653886" w:rsidP="00F17657">
      <w:pPr>
        <w:spacing w:after="0" w:line="240" w:lineRule="auto"/>
        <w:jc w:val="both"/>
      </w:pPr>
      <w:r w:rsidRPr="004B4EF2">
        <w:t>Para poder vender en eBay,</w:t>
      </w:r>
      <w:r w:rsidR="004806CE" w:rsidRPr="004B4EF2">
        <w:t xml:space="preserve"> el vendedor debe elegir el formato de venta. El listado estilo subasta permite recibir distintas ofertas por el ítem</w:t>
      </w:r>
      <w:r w:rsidR="0010178B" w:rsidRPr="004B4EF2">
        <w:t>,</w:t>
      </w:r>
      <w:r w:rsidR="004806CE" w:rsidRPr="004B4EF2">
        <w:t xml:space="preserve"> con el objetivo de venderlo a la oferta más alta. Este tipo de listado también incluye el precio “Cómpralo ya” (“</w:t>
      </w:r>
      <w:proofErr w:type="spellStart"/>
      <w:r w:rsidR="004806CE" w:rsidRPr="004B4EF2">
        <w:rPr>
          <w:i/>
        </w:rPr>
        <w:t>Buy</w:t>
      </w:r>
      <w:proofErr w:type="spellEnd"/>
      <w:r w:rsidR="004806CE" w:rsidRPr="004B4EF2">
        <w:rPr>
          <w:i/>
        </w:rPr>
        <w:t xml:space="preserve"> </w:t>
      </w:r>
      <w:proofErr w:type="spellStart"/>
      <w:r w:rsidR="004806CE" w:rsidRPr="004B4EF2">
        <w:rPr>
          <w:i/>
        </w:rPr>
        <w:t>it</w:t>
      </w:r>
      <w:proofErr w:type="spellEnd"/>
      <w:r w:rsidR="004806CE" w:rsidRPr="004B4EF2">
        <w:rPr>
          <w:i/>
        </w:rPr>
        <w:t xml:space="preserve"> </w:t>
      </w:r>
      <w:proofErr w:type="spellStart"/>
      <w:r w:rsidR="004806CE" w:rsidRPr="004B4EF2">
        <w:rPr>
          <w:i/>
        </w:rPr>
        <w:t>now</w:t>
      </w:r>
      <w:proofErr w:type="spellEnd"/>
      <w:r w:rsidR="00815B67" w:rsidRPr="004B4EF2">
        <w:t>”), que permite vender el producto</w:t>
      </w:r>
      <w:r w:rsidR="004806CE" w:rsidRPr="004B4EF2">
        <w:t xml:space="preserve"> antes de la fecha final de la subasta. La venta estilo subasta puede durar 1, 3, 5, 7, o 10 días. Por otro lado, el listado de precio fijo se basa en listar el ítem a un precio único y final, a menos que se incluya la opción de “Mejor oferta” (“</w:t>
      </w:r>
      <w:proofErr w:type="spellStart"/>
      <w:r w:rsidR="004806CE" w:rsidRPr="004B4EF2">
        <w:t>Best</w:t>
      </w:r>
      <w:proofErr w:type="spellEnd"/>
      <w:r w:rsidR="004806CE" w:rsidRPr="004B4EF2">
        <w:t xml:space="preserve"> </w:t>
      </w:r>
      <w:proofErr w:type="spellStart"/>
      <w:r w:rsidR="004806CE" w:rsidRPr="004B4EF2">
        <w:t>offer</w:t>
      </w:r>
      <w:proofErr w:type="spellEnd"/>
      <w:r w:rsidR="004806CE" w:rsidRPr="004B4EF2">
        <w:t xml:space="preserve">”), la cual permite recibir distintas ofertas de precios. La duración de la lista </w:t>
      </w:r>
      <w:r w:rsidR="00194806" w:rsidRPr="004B4EF2">
        <w:t xml:space="preserve">de </w:t>
      </w:r>
      <w:r w:rsidR="004806CE" w:rsidRPr="004B4EF2">
        <w:t>precio fijo puede ser de 3, 5, 7, 10, o 30 días o “</w:t>
      </w:r>
      <w:proofErr w:type="spellStart"/>
      <w:r w:rsidR="004806CE" w:rsidRPr="004B4EF2">
        <w:t>Good</w:t>
      </w:r>
      <w:proofErr w:type="spellEnd"/>
      <w:r w:rsidR="004806CE" w:rsidRPr="004B4EF2">
        <w:t xml:space="preserve"> ‘</w:t>
      </w:r>
      <w:proofErr w:type="spellStart"/>
      <w:r w:rsidR="004806CE" w:rsidRPr="004B4EF2">
        <w:t>til</w:t>
      </w:r>
      <w:proofErr w:type="spellEnd"/>
      <w:r w:rsidR="004806CE" w:rsidRPr="004B4EF2">
        <w:t xml:space="preserve"> </w:t>
      </w:r>
      <w:proofErr w:type="spellStart"/>
      <w:r w:rsidR="004806CE" w:rsidRPr="004B4EF2">
        <w:t>cancelled</w:t>
      </w:r>
      <w:proofErr w:type="spellEnd"/>
      <w:r w:rsidR="004806CE" w:rsidRPr="004B4EF2">
        <w:t xml:space="preserve">”, </w:t>
      </w:r>
      <w:r w:rsidR="00815B67" w:rsidRPr="004B4EF2">
        <w:t>que</w:t>
      </w:r>
      <w:r w:rsidR="004806CE" w:rsidRPr="004B4EF2">
        <w:t xml:space="preserve"> renueva</w:t>
      </w:r>
      <w:r w:rsidR="00815B67" w:rsidRPr="004B4EF2">
        <w:t xml:space="preserve"> automáticamente</w:t>
      </w:r>
      <w:r w:rsidR="004806CE" w:rsidRPr="004B4EF2">
        <w:t xml:space="preserve"> el listado cada 30 días.</w:t>
      </w:r>
    </w:p>
    <w:p w14:paraId="50F3FBF8" w14:textId="77777777" w:rsidR="00194806" w:rsidRPr="004B4EF2" w:rsidRDefault="00194806" w:rsidP="00F17657">
      <w:pPr>
        <w:spacing w:after="0" w:line="240" w:lineRule="auto"/>
        <w:jc w:val="both"/>
        <w:rPr>
          <w:rFonts w:ascii="Arial" w:hAnsi="Arial" w:cs="Arial"/>
        </w:rPr>
      </w:pPr>
    </w:p>
    <w:p w14:paraId="5244B147" w14:textId="26D65F51" w:rsidR="004806CE" w:rsidRPr="004B4EF2" w:rsidRDefault="009B368C" w:rsidP="00F17657">
      <w:pPr>
        <w:spacing w:after="0" w:line="240" w:lineRule="auto"/>
        <w:jc w:val="both"/>
      </w:pPr>
      <w:r w:rsidRPr="004B4EF2">
        <w:t>EBay</w:t>
      </w:r>
      <w:r w:rsidR="005D0A3E" w:rsidRPr="004B4EF2">
        <w:t xml:space="preserve"> </w:t>
      </w:r>
      <w:r w:rsidR="00194806" w:rsidRPr="004B4EF2">
        <w:t>cobra</w:t>
      </w:r>
      <w:r w:rsidR="005D0A3E" w:rsidRPr="004B4EF2">
        <w:t xml:space="preserve"> </w:t>
      </w:r>
      <w:r w:rsidR="004806CE" w:rsidRPr="004B4EF2">
        <w:t>una cuota de inserción y una cuota</w:t>
      </w:r>
      <w:r w:rsidR="00194806" w:rsidRPr="004B4EF2">
        <w:t xml:space="preserve"> relativa</w:t>
      </w:r>
      <w:r w:rsidR="004806CE" w:rsidRPr="004B4EF2">
        <w:t xml:space="preserve"> </w:t>
      </w:r>
      <w:r w:rsidR="00194806" w:rsidRPr="004B4EF2">
        <w:t xml:space="preserve">al </w:t>
      </w:r>
      <w:r w:rsidR="004806CE" w:rsidRPr="004B4EF2">
        <w:t xml:space="preserve">valor final </w:t>
      </w:r>
      <w:r w:rsidR="00194806" w:rsidRPr="004B4EF2">
        <w:t>del</w:t>
      </w:r>
      <w:r w:rsidR="004806CE" w:rsidRPr="004B4EF2">
        <w:t xml:space="preserve"> ítem listado. La cuota de inserción </w:t>
      </w:r>
      <w:r w:rsidR="00194806" w:rsidRPr="004B4EF2">
        <w:t>es de US$ 0,</w:t>
      </w:r>
      <w:r w:rsidR="004806CE" w:rsidRPr="004B4EF2">
        <w:t>30</w:t>
      </w:r>
      <w:r w:rsidR="00194806" w:rsidRPr="004B4EF2">
        <w:t>; mientras que la otra</w:t>
      </w:r>
      <w:r w:rsidR="004806CE" w:rsidRPr="004B4EF2">
        <w:t xml:space="preserve"> equivale al 10% del valor de venta del ítem, y sólo se aplica </w:t>
      </w:r>
      <w:r w:rsidRPr="004B4EF2">
        <w:t>si se concreta una venta</w:t>
      </w:r>
      <w:r w:rsidR="004806CE" w:rsidRPr="004B4EF2">
        <w:t>. Los primeros 50 listados del mes no incluyen una tarifa de inserción.</w:t>
      </w:r>
    </w:p>
    <w:p w14:paraId="28DD33E6" w14:textId="77777777" w:rsidR="009404CB" w:rsidRPr="004B4EF2" w:rsidRDefault="009404CB" w:rsidP="009404CB">
      <w:pPr>
        <w:spacing w:after="0" w:line="240" w:lineRule="auto"/>
        <w:jc w:val="both"/>
      </w:pPr>
    </w:p>
    <w:p w14:paraId="03BAED47" w14:textId="0369748E" w:rsidR="009404CB" w:rsidRPr="004B4EF2" w:rsidRDefault="009404CB" w:rsidP="009404CB">
      <w:pPr>
        <w:spacing w:after="0" w:line="240" w:lineRule="auto"/>
        <w:jc w:val="both"/>
        <w:rPr>
          <w:highlight w:val="yellow"/>
        </w:rPr>
      </w:pPr>
      <w:r w:rsidRPr="004B4EF2">
        <w:t xml:space="preserve">La forma de pago de usuarios en </w:t>
      </w:r>
      <w:r w:rsidR="009B368C" w:rsidRPr="004B4EF2">
        <w:t>EE.UU.</w:t>
      </w:r>
      <w:r w:rsidRPr="004B4EF2">
        <w:t xml:space="preserve"> es única. El vendedor debe </w:t>
      </w:r>
      <w:r w:rsidR="009B368C" w:rsidRPr="004B4EF2">
        <w:t xml:space="preserve">tener </w:t>
      </w:r>
      <w:r w:rsidRPr="004B4EF2">
        <w:t>una cuenta PayPal para recibir sus pagos. Como se mencionó anteriormente, PayPal cobra una tarifa a los vendedores por usar su servicio.</w:t>
      </w:r>
      <w:r w:rsidRPr="004B4EF2">
        <w:rPr>
          <w:rStyle w:val="Refdenotaalpie"/>
        </w:rPr>
        <w:t xml:space="preserve"> </w:t>
      </w:r>
      <w:r w:rsidRPr="004B4EF2">
        <w:rPr>
          <w:rStyle w:val="Refdenotaalpie"/>
        </w:rPr>
        <w:footnoteReference w:id="79"/>
      </w:r>
    </w:p>
    <w:p w14:paraId="6A760526" w14:textId="77777777" w:rsidR="005D0A3E" w:rsidRPr="004B4EF2" w:rsidRDefault="005D0A3E" w:rsidP="00F17657">
      <w:pPr>
        <w:spacing w:after="0" w:line="240" w:lineRule="auto"/>
        <w:jc w:val="both"/>
      </w:pPr>
    </w:p>
    <w:p w14:paraId="3051DB0B" w14:textId="341AB5EB" w:rsidR="004806CE" w:rsidRPr="004B4EF2" w:rsidRDefault="004806CE" w:rsidP="009404CB">
      <w:pPr>
        <w:spacing w:after="0" w:line="240" w:lineRule="auto"/>
        <w:jc w:val="both"/>
      </w:pPr>
      <w:r w:rsidRPr="004B4EF2">
        <w:t>En cuanto a configurar las opciones de envío</w:t>
      </w:r>
      <w:r w:rsidR="009404CB" w:rsidRPr="004B4EF2">
        <w:t>,</w:t>
      </w:r>
      <w:r w:rsidRPr="004B4EF2">
        <w:t xml:space="preserve"> eBay fija los parámetros de envío que se deben dar a conocer, pero es el vendedor quien </w:t>
      </w:r>
      <w:r w:rsidR="00C314EE" w:rsidRPr="004B4EF2">
        <w:t>d</w:t>
      </w:r>
      <w:r w:rsidR="009404CB" w:rsidRPr="004B4EF2">
        <w:t xml:space="preserve">ecide </w:t>
      </w:r>
      <w:r w:rsidR="009B368C" w:rsidRPr="004B4EF2">
        <w:t xml:space="preserve">el </w:t>
      </w:r>
      <w:r w:rsidRPr="004B4EF2">
        <w:t xml:space="preserve">servicio de envío, el tiempo y el detalle del paquete. </w:t>
      </w:r>
      <w:r w:rsidR="009404CB" w:rsidRPr="004B4EF2">
        <w:t>L</w:t>
      </w:r>
      <w:r w:rsidRPr="004B4EF2">
        <w:t>os costos</w:t>
      </w:r>
      <w:r w:rsidR="009404CB" w:rsidRPr="004B4EF2">
        <w:t xml:space="preserve"> asociados al</w:t>
      </w:r>
      <w:r w:rsidRPr="004B4EF2">
        <w:t xml:space="preserve"> envío deben ser anticipados por el vendedor</w:t>
      </w:r>
      <w:r w:rsidR="009404CB" w:rsidRPr="004B4EF2">
        <w:t xml:space="preserve"> y publicados. Si los productos están en Chile, el vendedor debe elegir el servicio de envío estadounidense (USPS, UPS, FedEx) y la rapidez de entrega. Una vez elegida, el vendedor se debe encargar de hacer el envío desde Chile a través del servicio de entrega seleccionado.</w:t>
      </w:r>
    </w:p>
    <w:p w14:paraId="77D62D71" w14:textId="77777777" w:rsidR="009404CB" w:rsidRPr="004B4EF2" w:rsidRDefault="009404CB" w:rsidP="00F17657">
      <w:pPr>
        <w:spacing w:after="0" w:line="240" w:lineRule="auto"/>
        <w:jc w:val="both"/>
      </w:pPr>
    </w:p>
    <w:p w14:paraId="78765130" w14:textId="67CAD908" w:rsidR="001D056D" w:rsidRPr="004B4EF2" w:rsidRDefault="009B368C" w:rsidP="00F17657">
      <w:pPr>
        <w:spacing w:after="0" w:line="240" w:lineRule="auto"/>
        <w:jc w:val="both"/>
      </w:pPr>
      <w:r w:rsidRPr="004B4EF2">
        <w:t>La empresa ofrece una</w:t>
      </w:r>
      <w:r w:rsidR="004806CE" w:rsidRPr="004B4EF2">
        <w:t xml:space="preserve"> garantía </w:t>
      </w:r>
      <w:r w:rsidR="004806CE" w:rsidRPr="004B4EF2">
        <w:rPr>
          <w:i/>
        </w:rPr>
        <w:t xml:space="preserve">Money Back </w:t>
      </w:r>
      <w:proofErr w:type="spellStart"/>
      <w:r w:rsidR="004806CE" w:rsidRPr="004B4EF2">
        <w:rPr>
          <w:i/>
        </w:rPr>
        <w:t>Guaranteed</w:t>
      </w:r>
      <w:proofErr w:type="spellEnd"/>
      <w:r w:rsidR="004806CE" w:rsidRPr="004B4EF2">
        <w:t xml:space="preserve">, </w:t>
      </w:r>
      <w:r w:rsidRPr="004B4EF2">
        <w:t xml:space="preserve">que consiste en el </w:t>
      </w:r>
      <w:r w:rsidR="004806CE" w:rsidRPr="004B4EF2">
        <w:t xml:space="preserve">reembolso en caso que lo solicite el comprador. Si el </w:t>
      </w:r>
      <w:r w:rsidR="00F17127" w:rsidRPr="004B4EF2">
        <w:t>producto es</w:t>
      </w:r>
      <w:r w:rsidR="004806CE" w:rsidRPr="004B4EF2">
        <w:t xml:space="preserve"> distinto a la descripción</w:t>
      </w:r>
      <w:r w:rsidR="00F17127" w:rsidRPr="004B4EF2">
        <w:t>, está dañado o le faltan componentes,</w:t>
      </w:r>
      <w:r w:rsidR="004806CE" w:rsidRPr="004B4EF2">
        <w:t xml:space="preserve"> el vendedor debe reembolsar el valor total de la compra, esto incluye el envío de la devolución del producto. En caso que el vendedor no responda o cumpla con el plazo de devolución de dinero, eBay interviene en el proceso, facilitando </w:t>
      </w:r>
      <w:r w:rsidR="008B4434" w:rsidRPr="004B4EF2">
        <w:t>una</w:t>
      </w:r>
      <w:r w:rsidR="004806CE" w:rsidRPr="004B4EF2">
        <w:t xml:space="preserve"> resolución.</w:t>
      </w:r>
      <w:r w:rsidR="001D056D" w:rsidRPr="004B4EF2">
        <w:rPr>
          <w:rStyle w:val="Refdenotaalpie"/>
        </w:rPr>
        <w:footnoteReference w:id="80"/>
      </w:r>
      <w:r w:rsidR="004806CE" w:rsidRPr="004B4EF2">
        <w:t xml:space="preserve"> </w:t>
      </w:r>
    </w:p>
    <w:p w14:paraId="4EE9A5F2" w14:textId="77777777" w:rsidR="001D056D" w:rsidRPr="004B4EF2" w:rsidRDefault="001D056D" w:rsidP="00F17657">
      <w:pPr>
        <w:spacing w:after="0" w:line="240" w:lineRule="auto"/>
        <w:jc w:val="both"/>
      </w:pPr>
    </w:p>
    <w:p w14:paraId="4FF71DC0" w14:textId="1B2015EF" w:rsidR="004806CE" w:rsidRPr="004B4EF2" w:rsidRDefault="008B4434" w:rsidP="00F17657">
      <w:pPr>
        <w:spacing w:after="0" w:line="240" w:lineRule="auto"/>
        <w:jc w:val="both"/>
      </w:pPr>
      <w:r w:rsidRPr="004B4EF2">
        <w:t>E</w:t>
      </w:r>
      <w:r w:rsidR="004806CE" w:rsidRPr="004B4EF2">
        <w:t>l vendedor decide si impleme</w:t>
      </w:r>
      <w:r w:rsidR="001D056D" w:rsidRPr="004B4EF2">
        <w:t>ntar una política de devolución</w:t>
      </w:r>
      <w:r w:rsidR="004806CE" w:rsidRPr="004B4EF2">
        <w:t xml:space="preserve">, </w:t>
      </w:r>
      <w:r w:rsidRPr="004B4EF2">
        <w:t>lo que</w:t>
      </w:r>
      <w:r w:rsidR="004806CE" w:rsidRPr="004B4EF2">
        <w:t xml:space="preserve"> </w:t>
      </w:r>
      <w:r w:rsidR="001D056D" w:rsidRPr="004B4EF2">
        <w:t>debe ser</w:t>
      </w:r>
      <w:r w:rsidR="004806CE" w:rsidRPr="004B4EF2">
        <w:t xml:space="preserve"> explicitado en el anuncio</w:t>
      </w:r>
      <w:r w:rsidR="001D056D" w:rsidRPr="004B4EF2">
        <w:t xml:space="preserve"> de venta. En caso que sí exista</w:t>
      </w:r>
      <w:r w:rsidR="004806CE" w:rsidRPr="004B4EF2">
        <w:t xml:space="preserve"> la posibilidad de devolución, el vendedor debe clarificar la cantidad de días que el comprador tiene para expresar su deseo de devolver el </w:t>
      </w:r>
      <w:r w:rsidRPr="004B4EF2">
        <w:t>producto</w:t>
      </w:r>
      <w:r w:rsidR="004806CE" w:rsidRPr="004B4EF2">
        <w:t>, si es que la devolución es de tipo monetario o del ítem comercializado, quién paga la devolución y si hay una tarifa de reposición.</w:t>
      </w:r>
      <w:r w:rsidR="001D056D" w:rsidRPr="004B4EF2">
        <w:rPr>
          <w:rStyle w:val="Refdenotaalpie"/>
        </w:rPr>
        <w:footnoteReference w:id="81"/>
      </w:r>
    </w:p>
    <w:p w14:paraId="41D5F34E" w14:textId="77777777" w:rsidR="001D056D" w:rsidRPr="004B4EF2" w:rsidRDefault="001D056D" w:rsidP="00F17657">
      <w:pPr>
        <w:spacing w:after="0" w:line="240" w:lineRule="auto"/>
        <w:jc w:val="both"/>
      </w:pPr>
    </w:p>
    <w:p w14:paraId="5DEAC7E2" w14:textId="34289F87" w:rsidR="004806CE" w:rsidRPr="004B4EF2" w:rsidRDefault="001D056D" w:rsidP="00F17657">
      <w:pPr>
        <w:spacing w:after="0" w:line="240" w:lineRule="auto"/>
        <w:jc w:val="both"/>
      </w:pPr>
      <w:r w:rsidRPr="004B4EF2">
        <w:t xml:space="preserve">Respecto a los consumidores, </w:t>
      </w:r>
      <w:r w:rsidR="004806CE" w:rsidRPr="004B4EF2">
        <w:t xml:space="preserve">el grupo etario con mayor presencia en eBay es entre 35 y 49 años, </w:t>
      </w:r>
      <w:r w:rsidRPr="004B4EF2">
        <w:t xml:space="preserve">representando </w:t>
      </w:r>
      <w:r w:rsidR="004806CE" w:rsidRPr="004B4EF2">
        <w:t>el 32% de la base de usuarios de eBay</w:t>
      </w:r>
      <w:r w:rsidRPr="004B4EF2">
        <w:t>;</w:t>
      </w:r>
      <w:r w:rsidR="004806CE" w:rsidRPr="004B4EF2">
        <w:t xml:space="preserve"> segu</w:t>
      </w:r>
      <w:r w:rsidRPr="004B4EF2">
        <w:t xml:space="preserve">idos por el rango entre 50 y 64, con el </w:t>
      </w:r>
      <w:r w:rsidR="004806CE" w:rsidRPr="004B4EF2">
        <w:t>29%</w:t>
      </w:r>
      <w:r w:rsidRPr="004B4EF2">
        <w:t>; y</w:t>
      </w:r>
      <w:r w:rsidR="004806CE" w:rsidRPr="004B4EF2">
        <w:t xml:space="preserve"> </w:t>
      </w:r>
      <w:r w:rsidRPr="004B4EF2">
        <w:t>el de</w:t>
      </w:r>
      <w:r w:rsidR="004806CE" w:rsidRPr="004B4EF2">
        <w:t xml:space="preserve"> entre 25 y 34</w:t>
      </w:r>
      <w:r w:rsidRPr="004B4EF2">
        <w:t>, con el</w:t>
      </w:r>
      <w:r w:rsidR="004806CE" w:rsidRPr="004B4EF2">
        <w:t xml:space="preserve"> 18%</w:t>
      </w:r>
      <w:r w:rsidRPr="004B4EF2">
        <w:t xml:space="preserve"> del total</w:t>
      </w:r>
      <w:r w:rsidR="004806CE" w:rsidRPr="004B4EF2">
        <w:t>.</w:t>
      </w:r>
      <w:r w:rsidRPr="004B4EF2">
        <w:rPr>
          <w:rStyle w:val="Refdenotaalpie"/>
        </w:rPr>
        <w:footnoteReference w:id="82"/>
      </w:r>
      <w:r w:rsidR="004806CE" w:rsidRPr="004B4EF2">
        <w:t xml:space="preserve">  </w:t>
      </w:r>
    </w:p>
    <w:p w14:paraId="427657C3" w14:textId="43BC4089" w:rsidR="004806CE" w:rsidRPr="004B4EF2" w:rsidRDefault="009C75E5" w:rsidP="001231B7">
      <w:pPr>
        <w:pStyle w:val="Ttulo3"/>
        <w:jc w:val="both"/>
      </w:pPr>
      <w:bookmarkStart w:id="20" w:name="_Toc482862890"/>
      <w:r w:rsidRPr="004B4EF2">
        <w:t>Wal-Mart</w:t>
      </w:r>
      <w:bookmarkEnd w:id="20"/>
    </w:p>
    <w:p w14:paraId="1A2CE242" w14:textId="3A7B321A" w:rsidR="00B66A92" w:rsidRPr="004B4EF2" w:rsidRDefault="009C75E5" w:rsidP="00A67FAA">
      <w:pPr>
        <w:spacing w:after="0" w:line="240" w:lineRule="auto"/>
        <w:jc w:val="both"/>
      </w:pPr>
      <w:r w:rsidRPr="004B4EF2">
        <w:t>Wal-Mart</w:t>
      </w:r>
      <w:r w:rsidR="000C6947" w:rsidRPr="004B4EF2">
        <w:t xml:space="preserve"> es</w:t>
      </w:r>
      <w:r w:rsidR="00562AAA" w:rsidRPr="004B4EF2">
        <w:t xml:space="preserve"> la empresa de retail más grande del mundo, </w:t>
      </w:r>
      <w:r w:rsidR="00164A05" w:rsidRPr="004B4EF2">
        <w:t xml:space="preserve">que </w:t>
      </w:r>
      <w:r w:rsidR="000C6947" w:rsidRPr="004B4EF2">
        <w:t>opera</w:t>
      </w:r>
      <w:r w:rsidR="00164A05" w:rsidRPr="004B4EF2">
        <w:t xml:space="preserve"> con</w:t>
      </w:r>
      <w:r w:rsidR="000C6947" w:rsidRPr="004B4EF2">
        <w:t xml:space="preserve"> 11.695 tiendas de retail en 28 países y </w:t>
      </w:r>
      <w:r w:rsidR="00164A05" w:rsidRPr="004B4EF2">
        <w:t>a través de comercio electrónico</w:t>
      </w:r>
      <w:r w:rsidR="000C6947" w:rsidRPr="004B4EF2">
        <w:t xml:space="preserve"> en 11 países</w:t>
      </w:r>
      <w:r w:rsidR="00164A05" w:rsidRPr="004B4EF2">
        <w:t>, usando una estrategia de precios bajos</w:t>
      </w:r>
      <w:r w:rsidR="004549CB" w:rsidRPr="004B4EF2">
        <w:t>, como resultado de su liderazgo en costos y eficiencia logística</w:t>
      </w:r>
      <w:r w:rsidR="00562AAA" w:rsidRPr="004B4EF2">
        <w:t>.</w:t>
      </w:r>
      <w:r w:rsidR="000C6947" w:rsidRPr="004B4EF2">
        <w:rPr>
          <w:rStyle w:val="Refdenotaalpie"/>
        </w:rPr>
        <w:footnoteReference w:id="83"/>
      </w:r>
      <w:r w:rsidR="000C6947" w:rsidRPr="004B4EF2">
        <w:t xml:space="preserve"> </w:t>
      </w:r>
      <w:r w:rsidR="00562AAA" w:rsidRPr="004B4EF2">
        <w:t xml:space="preserve">Reportó </w:t>
      </w:r>
      <w:r w:rsidR="002D4607" w:rsidRPr="004B4EF2">
        <w:t>ingresos por</w:t>
      </w:r>
      <w:r w:rsidR="000C6947" w:rsidRPr="004B4EF2">
        <w:t xml:space="preserve"> </w:t>
      </w:r>
      <w:r w:rsidR="00562AAA" w:rsidRPr="004B4EF2">
        <w:t>US</w:t>
      </w:r>
      <w:r w:rsidR="000C6947" w:rsidRPr="004B4EF2">
        <w:t>$</w:t>
      </w:r>
      <w:r w:rsidR="00562AAA" w:rsidRPr="004B4EF2">
        <w:t xml:space="preserve"> </w:t>
      </w:r>
      <w:r w:rsidR="000C6947" w:rsidRPr="004B4EF2">
        <w:t>485,9 mil millones en el año fiscal 2017</w:t>
      </w:r>
      <w:r w:rsidR="00405EC0" w:rsidRPr="004B4EF2">
        <w:t>.</w:t>
      </w:r>
      <w:r w:rsidR="00562AAA" w:rsidRPr="004B4EF2">
        <w:rPr>
          <w:rStyle w:val="Refdenotaalpie"/>
        </w:rPr>
        <w:footnoteReference w:id="84"/>
      </w:r>
      <w:r w:rsidR="000C6947" w:rsidRPr="004B4EF2">
        <w:t xml:space="preserve"> </w:t>
      </w:r>
      <w:r w:rsidR="00405EC0" w:rsidRPr="004B4EF2">
        <w:t>P</w:t>
      </w:r>
      <w:r w:rsidR="000C6947" w:rsidRPr="004B4EF2">
        <w:t xml:space="preserve">osee negocios en </w:t>
      </w:r>
      <w:r w:rsidR="00405EC0" w:rsidRPr="004B4EF2">
        <w:t>diferentes</w:t>
      </w:r>
      <w:r w:rsidR="000C6947" w:rsidRPr="004B4EF2">
        <w:t xml:space="preserve"> formatos: supermercados, hipermercados; almacenes; tiendas de vestimenta, electrónicos y de conveniencia; ferreterías y mejoramiento del hogar; y </w:t>
      </w:r>
      <w:r w:rsidR="00405EC0" w:rsidRPr="004B4EF2">
        <w:t>comercio</w:t>
      </w:r>
      <w:r w:rsidR="000C6947" w:rsidRPr="004B4EF2">
        <w:t xml:space="preserve"> digital.</w:t>
      </w:r>
      <w:r w:rsidR="00405EC0" w:rsidRPr="004B4EF2">
        <w:rPr>
          <w:rStyle w:val="Refdenotaalpie"/>
        </w:rPr>
        <w:footnoteReference w:id="85"/>
      </w:r>
      <w:r w:rsidR="000C6947" w:rsidRPr="004B4EF2">
        <w:t xml:space="preserve"> </w:t>
      </w:r>
    </w:p>
    <w:p w14:paraId="1D0D0BB0" w14:textId="77777777" w:rsidR="00A67FAA" w:rsidRPr="004B4EF2" w:rsidRDefault="00A67FAA" w:rsidP="00A67FAA">
      <w:pPr>
        <w:spacing w:after="0" w:line="240" w:lineRule="auto"/>
        <w:jc w:val="both"/>
      </w:pPr>
    </w:p>
    <w:p w14:paraId="2F07092B" w14:textId="77CABA69" w:rsidR="000C6947" w:rsidRPr="004B4EF2" w:rsidRDefault="000C6947" w:rsidP="00A67FAA">
      <w:pPr>
        <w:spacing w:after="0" w:line="240" w:lineRule="auto"/>
        <w:jc w:val="both"/>
      </w:pPr>
      <w:r w:rsidRPr="004B4EF2">
        <w:t xml:space="preserve">Su poder de mercado se ha traducido en popularidad </w:t>
      </w:r>
      <w:r w:rsidR="00B66A92" w:rsidRPr="004B4EF2">
        <w:t>en</w:t>
      </w:r>
      <w:r w:rsidRPr="004B4EF2">
        <w:t xml:space="preserve"> su sitio </w:t>
      </w:r>
      <w:r w:rsidR="00B66A92" w:rsidRPr="004B4EF2">
        <w:t>de comercio electrónico</w:t>
      </w:r>
      <w:r w:rsidRPr="004B4EF2">
        <w:t xml:space="preserve"> </w:t>
      </w:r>
      <w:hyperlink r:id="rId49" w:history="1">
        <w:r w:rsidRPr="004B4EF2">
          <w:rPr>
            <w:rStyle w:val="Hipervnculo"/>
            <w14:textFill>
              <w14:solidFill>
                <w14:srgbClr w14:val="0000FF">
                  <w14:lumMod w14:val="75000"/>
                  <w14:lumOff w14:val="25000"/>
                </w14:srgbClr>
              </w14:solidFill>
            </w14:textFill>
          </w:rPr>
          <w:t>www.walmart.com</w:t>
        </w:r>
      </w:hyperlink>
      <w:r w:rsidRPr="004B4EF2">
        <w:t xml:space="preserve">, </w:t>
      </w:r>
      <w:r w:rsidR="00B66A92" w:rsidRPr="004B4EF2">
        <w:t xml:space="preserve">siendo </w:t>
      </w:r>
      <w:r w:rsidRPr="004B4EF2">
        <w:t xml:space="preserve">la tercera página de retail más visitada </w:t>
      </w:r>
      <w:r w:rsidR="00B66A92" w:rsidRPr="004B4EF2">
        <w:t>en EE.UU.</w:t>
      </w:r>
      <w:r w:rsidRPr="004B4EF2">
        <w:t xml:space="preserve">, </w:t>
      </w:r>
      <w:r w:rsidR="00B66A92" w:rsidRPr="004B4EF2">
        <w:t>siguiendo</w:t>
      </w:r>
      <w:r w:rsidRPr="004B4EF2">
        <w:t xml:space="preserve"> </w:t>
      </w:r>
      <w:r w:rsidR="00B66A92" w:rsidRPr="004B4EF2">
        <w:t>a Amazon y eBay, alcanzando</w:t>
      </w:r>
      <w:r w:rsidRPr="004B4EF2">
        <w:t xml:space="preserve"> 101 millones de visitas en el mes de julio de 2016.</w:t>
      </w:r>
      <w:r w:rsidR="00B66A92" w:rsidRPr="004B4EF2">
        <w:rPr>
          <w:rStyle w:val="Refdenotaalpie"/>
        </w:rPr>
        <w:footnoteReference w:id="86"/>
      </w:r>
      <w:r w:rsidRPr="004B4EF2">
        <w:t xml:space="preserve"> En el cuarto trimestre del año fiscal 2017, </w:t>
      </w:r>
      <w:r w:rsidR="00B66A92" w:rsidRPr="004B4EF2">
        <w:t>sus</w:t>
      </w:r>
      <w:r w:rsidRPr="004B4EF2">
        <w:t xml:space="preserve"> ventas </w:t>
      </w:r>
      <w:r w:rsidR="00B66A92" w:rsidRPr="004B4EF2">
        <w:t>por internet</w:t>
      </w:r>
      <w:r w:rsidRPr="004B4EF2">
        <w:t xml:space="preserve"> dentro de </w:t>
      </w:r>
      <w:r w:rsidR="00B66A92" w:rsidRPr="004B4EF2">
        <w:t>EE.UU. aumentaron en un 36</w:t>
      </w:r>
      <w:r w:rsidRPr="004B4EF2">
        <w:t>% en comparación al trimestre pasado, mientras que los ingresos aumentaron en un 29%.</w:t>
      </w:r>
      <w:r w:rsidR="00B66A92" w:rsidRPr="004B4EF2">
        <w:rPr>
          <w:rStyle w:val="Refdenotaalpie"/>
        </w:rPr>
        <w:footnoteReference w:id="87"/>
      </w:r>
      <w:r w:rsidR="00B66A92" w:rsidRPr="004B4EF2">
        <w:t xml:space="preserve"> Las ventas de</w:t>
      </w:r>
      <w:r w:rsidRPr="004B4EF2">
        <w:t xml:space="preserve"> </w:t>
      </w:r>
      <w:r w:rsidR="009C75E5" w:rsidRPr="004B4EF2">
        <w:t>Wal-Mart</w:t>
      </w:r>
      <w:r w:rsidR="00B66A92" w:rsidRPr="004B4EF2">
        <w:t xml:space="preserve"> a través de internet</w:t>
      </w:r>
      <w:r w:rsidRPr="004B4EF2">
        <w:t xml:space="preserve"> </w:t>
      </w:r>
      <w:r w:rsidR="00B66A92" w:rsidRPr="004B4EF2">
        <w:t>superan</w:t>
      </w:r>
      <w:r w:rsidRPr="004B4EF2">
        <w:t xml:space="preserve"> </w:t>
      </w:r>
      <w:r w:rsidR="00B66A92" w:rsidRPr="004B4EF2">
        <w:t>los</w:t>
      </w:r>
      <w:r w:rsidRPr="004B4EF2">
        <w:t xml:space="preserve"> $13</w:t>
      </w:r>
      <w:r w:rsidR="00B66A92" w:rsidRPr="004B4EF2">
        <w:t>,4</w:t>
      </w:r>
      <w:r w:rsidRPr="004B4EF2">
        <w:t xml:space="preserve"> mil millones de dólares, </w:t>
      </w:r>
      <w:r w:rsidR="000F520A" w:rsidRPr="004B4EF2">
        <w:t xml:space="preserve">contando con más de </w:t>
      </w:r>
      <w:r w:rsidRPr="004B4EF2">
        <w:t>11 millones de productos</w:t>
      </w:r>
      <w:r w:rsidR="000F520A" w:rsidRPr="004B4EF2">
        <w:t xml:space="preserve"> </w:t>
      </w:r>
      <w:r w:rsidR="002D4607" w:rsidRPr="004B4EF2">
        <w:t>publicados</w:t>
      </w:r>
      <w:r w:rsidRPr="004B4EF2">
        <w:t>.</w:t>
      </w:r>
      <w:r w:rsidR="000F520A" w:rsidRPr="004B4EF2">
        <w:rPr>
          <w:rStyle w:val="Refdenotaalpie"/>
        </w:rPr>
        <w:footnoteReference w:id="88"/>
      </w:r>
    </w:p>
    <w:p w14:paraId="188619E9" w14:textId="77777777" w:rsidR="00A67FAA" w:rsidRPr="004B4EF2" w:rsidRDefault="00A67FAA" w:rsidP="00A67FAA">
      <w:pPr>
        <w:spacing w:after="0" w:line="240" w:lineRule="auto"/>
        <w:jc w:val="both"/>
      </w:pPr>
    </w:p>
    <w:p w14:paraId="2305FDCB" w14:textId="2FF177CD" w:rsidR="000C6947" w:rsidRPr="004B4EF2" w:rsidRDefault="000C6947" w:rsidP="00A67FAA">
      <w:pPr>
        <w:spacing w:after="0" w:line="240" w:lineRule="auto"/>
        <w:jc w:val="both"/>
      </w:pPr>
      <w:r w:rsidRPr="004B4EF2">
        <w:t>La estrategia comercial de walmart.com se enfoca en vender al por menor productos</w:t>
      </w:r>
      <w:r w:rsidR="00115370" w:rsidRPr="004B4EF2">
        <w:t xml:space="preserve"> </w:t>
      </w:r>
      <w:r w:rsidR="00C03998" w:rsidRPr="004B4EF2">
        <w:t xml:space="preserve">abastecidos por la empresa </w:t>
      </w:r>
      <w:r w:rsidR="00115370" w:rsidRPr="004B4EF2">
        <w:t xml:space="preserve">y </w:t>
      </w:r>
      <w:r w:rsidR="00C03998" w:rsidRPr="004B4EF2">
        <w:t>por</w:t>
      </w:r>
      <w:r w:rsidR="00115370" w:rsidRPr="004B4EF2">
        <w:t xml:space="preserve"> terceros</w:t>
      </w:r>
      <w:r w:rsidR="00C03998" w:rsidRPr="004B4EF2">
        <w:t xml:space="preserve"> de manera independiente</w:t>
      </w:r>
      <w:r w:rsidR="009C75E5" w:rsidRPr="004B4EF2">
        <w:t>. Sus sitios de comercio electrónico</w:t>
      </w:r>
      <w:r w:rsidRPr="004B4EF2">
        <w:t xml:space="preserve"> se encuentran en 10 países: E</w:t>
      </w:r>
      <w:r w:rsidR="00C03998" w:rsidRPr="004B4EF2">
        <w:t>E.UU.</w:t>
      </w:r>
      <w:r w:rsidRPr="004B4EF2">
        <w:t xml:space="preserve">, Argentina, </w:t>
      </w:r>
      <w:r w:rsidR="009C75E5" w:rsidRPr="004B4EF2">
        <w:t>Brasil</w:t>
      </w:r>
      <w:r w:rsidRPr="004B4EF2">
        <w:t xml:space="preserve">, Canadá, Chile, China, Japón, México, Sudáfrica y el Reino Unido. </w:t>
      </w:r>
      <w:r w:rsidR="00C03998" w:rsidRPr="004B4EF2">
        <w:t xml:space="preserve">El sitio </w:t>
      </w:r>
      <w:r w:rsidRPr="004B4EF2">
        <w:t xml:space="preserve">estadounidense </w:t>
      </w:r>
      <w:r w:rsidR="002D4607" w:rsidRPr="004B4EF2">
        <w:t>ofrece</w:t>
      </w:r>
      <w:r w:rsidR="00C03998" w:rsidRPr="004B4EF2">
        <w:t xml:space="preserve"> la</w:t>
      </w:r>
      <w:r w:rsidRPr="004B4EF2">
        <w:t xml:space="preserve"> posibilidad de convertirse en proveedor </w:t>
      </w:r>
      <w:r w:rsidR="00C03998" w:rsidRPr="004B4EF2">
        <w:t>desde fuera de EE.UU.</w:t>
      </w:r>
    </w:p>
    <w:p w14:paraId="7548A12A" w14:textId="77777777" w:rsidR="00A67FAA" w:rsidRPr="004B4EF2" w:rsidRDefault="00A67FAA" w:rsidP="00A67FAA">
      <w:pPr>
        <w:spacing w:after="0" w:line="240" w:lineRule="auto"/>
        <w:jc w:val="both"/>
      </w:pPr>
    </w:p>
    <w:p w14:paraId="5BFFCDD3" w14:textId="65250DC4" w:rsidR="000C6947" w:rsidRPr="004B4EF2" w:rsidRDefault="000C6947" w:rsidP="00A67FAA">
      <w:pPr>
        <w:spacing w:after="0" w:line="240" w:lineRule="auto"/>
        <w:jc w:val="both"/>
      </w:pPr>
      <w:r w:rsidRPr="004B4EF2">
        <w:t xml:space="preserve">Existen dos maneras de convertirse en proveedor de walmart.com siendo una empresa chilena: </w:t>
      </w:r>
      <w:r w:rsidR="00C03998" w:rsidRPr="004B4EF2">
        <w:t xml:space="preserve">a) postulando </w:t>
      </w:r>
      <w:r w:rsidRPr="004B4EF2">
        <w:t xml:space="preserve">directamente para ser proveedor de walmart.com (proveedor categoría Walmart.com), </w:t>
      </w:r>
      <w:r w:rsidR="007943F8" w:rsidRPr="004B4EF2">
        <w:t>o</w:t>
      </w:r>
      <w:r w:rsidRPr="004B4EF2">
        <w:t xml:space="preserve"> </w:t>
      </w:r>
      <w:r w:rsidR="00C03998" w:rsidRPr="004B4EF2">
        <w:t>b) postulando</w:t>
      </w:r>
      <w:r w:rsidRPr="004B4EF2">
        <w:t xml:space="preserve"> para ser proveedor </w:t>
      </w:r>
      <w:r w:rsidR="00C03998" w:rsidRPr="004B4EF2">
        <w:t>independiente</w:t>
      </w:r>
      <w:r w:rsidRPr="004B4EF2">
        <w:t xml:space="preserve"> en </w:t>
      </w:r>
      <w:r w:rsidR="00C03998" w:rsidRPr="004B4EF2">
        <w:t>el mismo sitio</w:t>
      </w:r>
      <w:r w:rsidRPr="004B4EF2">
        <w:t xml:space="preserve"> (proveedor categoría Marketplace). </w:t>
      </w:r>
      <w:r w:rsidR="00573229" w:rsidRPr="004B4EF2">
        <w:t>Este último</w:t>
      </w:r>
      <w:r w:rsidRPr="004B4EF2">
        <w:t xml:space="preserve">, aparece </w:t>
      </w:r>
      <w:r w:rsidR="00573229" w:rsidRPr="004B4EF2">
        <w:t>como proveedor independiente</w:t>
      </w:r>
      <w:r w:rsidRPr="004B4EF2">
        <w:t xml:space="preserve"> en </w:t>
      </w:r>
      <w:r w:rsidR="00573229" w:rsidRPr="004B4EF2">
        <w:t>el sitio</w:t>
      </w:r>
      <w:r w:rsidRPr="004B4EF2">
        <w:t xml:space="preserve"> </w:t>
      </w:r>
      <w:r w:rsidR="00573229" w:rsidRPr="004B4EF2">
        <w:t>y está a cargo del</w:t>
      </w:r>
      <w:r w:rsidRPr="004B4EF2">
        <w:t xml:space="preserve"> envío del producto al consumidor</w:t>
      </w:r>
      <w:r w:rsidR="00573229" w:rsidRPr="004B4EF2">
        <w:t xml:space="preserve"> y servicios </w:t>
      </w:r>
      <w:r w:rsidR="007943F8" w:rsidRPr="004B4EF2">
        <w:t xml:space="preserve">de </w:t>
      </w:r>
      <w:r w:rsidR="00573229" w:rsidRPr="004B4EF2">
        <w:t>post-venta</w:t>
      </w:r>
      <w:r w:rsidRPr="004B4EF2">
        <w:t xml:space="preserve">, </w:t>
      </w:r>
      <w:r w:rsidR="00573229" w:rsidRPr="004B4EF2">
        <w:t xml:space="preserve">utilizando el sitio </w:t>
      </w:r>
      <w:r w:rsidRPr="004B4EF2">
        <w:t xml:space="preserve">como una plataforma para llegar a un público masivo. </w:t>
      </w:r>
    </w:p>
    <w:p w14:paraId="7E5BBC05" w14:textId="77777777" w:rsidR="00A67FAA" w:rsidRPr="004B4EF2" w:rsidRDefault="00A67FAA" w:rsidP="00A67FAA">
      <w:pPr>
        <w:spacing w:after="0" w:line="240" w:lineRule="auto"/>
        <w:jc w:val="both"/>
      </w:pPr>
    </w:p>
    <w:p w14:paraId="215BB181" w14:textId="436BE4D0" w:rsidR="000C6947" w:rsidRPr="004B4EF2" w:rsidRDefault="000C6947" w:rsidP="00A67FAA">
      <w:pPr>
        <w:spacing w:after="0" w:line="240" w:lineRule="auto"/>
        <w:jc w:val="both"/>
      </w:pPr>
      <w:r w:rsidRPr="004B4EF2">
        <w:t xml:space="preserve">El proveedor categoría Walmart.com debe pasar por un proceso de tres </w:t>
      </w:r>
      <w:r w:rsidR="007943F8" w:rsidRPr="004B4EF2">
        <w:t xml:space="preserve">etapas: a) </w:t>
      </w:r>
      <w:r w:rsidRPr="004B4EF2">
        <w:t xml:space="preserve">completar el </w:t>
      </w:r>
      <w:r w:rsidR="00E707AB" w:rsidRPr="004B4EF2">
        <w:t>r</w:t>
      </w:r>
      <w:r w:rsidRPr="004B4EF2">
        <w:t xml:space="preserve">egistro de </w:t>
      </w:r>
      <w:r w:rsidR="00E707AB" w:rsidRPr="004B4EF2">
        <w:t>p</w:t>
      </w:r>
      <w:r w:rsidRPr="004B4EF2">
        <w:t>roveedor</w:t>
      </w:r>
      <w:r w:rsidRPr="004B4EF2">
        <w:rPr>
          <w:rStyle w:val="Refdenotaalpie"/>
        </w:rPr>
        <w:footnoteReference w:id="89"/>
      </w:r>
      <w:r w:rsidRPr="004B4EF2">
        <w:t>, que solicita información básica del proveedor y de contacto</w:t>
      </w:r>
      <w:r w:rsidR="007943F8" w:rsidRPr="004B4EF2">
        <w:t>;</w:t>
      </w:r>
      <w:r w:rsidRPr="004B4EF2">
        <w:t xml:space="preserve"> </w:t>
      </w:r>
      <w:r w:rsidR="007943F8" w:rsidRPr="004B4EF2">
        <w:t>b)</w:t>
      </w:r>
      <w:r w:rsidR="00E707AB" w:rsidRPr="004B4EF2">
        <w:t xml:space="preserve"> completar el certificado de p</w:t>
      </w:r>
      <w:r w:rsidRPr="004B4EF2">
        <w:t>roveedor con información más detallada</w:t>
      </w:r>
      <w:r w:rsidRPr="004B4EF2">
        <w:rPr>
          <w:rStyle w:val="Refdenotaalpie"/>
        </w:rPr>
        <w:footnoteReference w:id="90"/>
      </w:r>
      <w:r w:rsidRPr="004B4EF2">
        <w:t xml:space="preserve"> (para</w:t>
      </w:r>
      <w:r w:rsidR="005966A9" w:rsidRPr="004B4EF2">
        <w:t xml:space="preserve"> esto debe ser una empresa</w:t>
      </w:r>
      <w:r w:rsidRPr="004B4EF2">
        <w:t xml:space="preserve"> inscrita, debe </w:t>
      </w:r>
      <w:r w:rsidR="007943F8" w:rsidRPr="004B4EF2">
        <w:t>tener</w:t>
      </w:r>
      <w:r w:rsidRPr="004B4EF2">
        <w:t xml:space="preserve"> una cuenta bancaria en </w:t>
      </w:r>
      <w:r w:rsidR="007943F8" w:rsidRPr="004B4EF2">
        <w:t>EE.UU.</w:t>
      </w:r>
      <w:r w:rsidRPr="004B4EF2">
        <w:t xml:space="preserve"> y debe presentar un formulario W-8 </w:t>
      </w:r>
      <w:r w:rsidR="005966A9" w:rsidRPr="004B4EF2">
        <w:t>del IRS</w:t>
      </w:r>
      <w:r w:rsidRPr="004B4EF2">
        <w:t xml:space="preserve"> para declarar imp</w:t>
      </w:r>
      <w:r w:rsidR="005966A9" w:rsidRPr="004B4EF2">
        <w:t>uestos como entidad extranjera); y c)</w:t>
      </w:r>
      <w:r w:rsidRPr="004B4EF2">
        <w:t xml:space="preserve"> </w:t>
      </w:r>
      <w:r w:rsidR="00933697" w:rsidRPr="004B4EF2">
        <w:t>recibir</w:t>
      </w:r>
      <w:r w:rsidRPr="004B4EF2">
        <w:t xml:space="preserve"> la respuesta sobre su estado de proveedor, ya que la inscripción puede ser aprobada o rechazada.</w:t>
      </w:r>
      <w:r w:rsidR="005966A9" w:rsidRPr="004B4EF2">
        <w:t xml:space="preserve"> Una vez aprobada, la empresa tiene la opción de enviar sus productos a un centro de abastecimiento y logística de Wal-Mart o enviar sus productos directamente al comprador o al punto de venta que este último seleccione (</w:t>
      </w:r>
      <w:proofErr w:type="spellStart"/>
      <w:r w:rsidRPr="004B4EF2">
        <w:rPr>
          <w:i/>
        </w:rPr>
        <w:t>Drop</w:t>
      </w:r>
      <w:proofErr w:type="spellEnd"/>
      <w:r w:rsidRPr="004B4EF2">
        <w:rPr>
          <w:i/>
        </w:rPr>
        <w:t xml:space="preserve"> </w:t>
      </w:r>
      <w:proofErr w:type="spellStart"/>
      <w:r w:rsidRPr="004B4EF2">
        <w:rPr>
          <w:i/>
        </w:rPr>
        <w:t>Ship</w:t>
      </w:r>
      <w:proofErr w:type="spellEnd"/>
      <w:r w:rsidRPr="004B4EF2">
        <w:rPr>
          <w:i/>
        </w:rPr>
        <w:t xml:space="preserve"> </w:t>
      </w:r>
      <w:proofErr w:type="spellStart"/>
      <w:r w:rsidRPr="004B4EF2">
        <w:rPr>
          <w:i/>
        </w:rPr>
        <w:t>Vendor</w:t>
      </w:r>
      <w:proofErr w:type="spellEnd"/>
      <w:r w:rsidRPr="004B4EF2">
        <w:t>).</w:t>
      </w:r>
    </w:p>
    <w:p w14:paraId="2B48459F" w14:textId="77777777" w:rsidR="00A67FAA" w:rsidRPr="004B4EF2" w:rsidRDefault="00A67FAA" w:rsidP="00A67FAA">
      <w:pPr>
        <w:spacing w:after="0" w:line="240" w:lineRule="auto"/>
        <w:jc w:val="both"/>
      </w:pPr>
    </w:p>
    <w:p w14:paraId="2891FC8A" w14:textId="041B42AB" w:rsidR="000C6947" w:rsidRPr="004B4EF2" w:rsidRDefault="000C6947" w:rsidP="00A67FAA">
      <w:pPr>
        <w:spacing w:after="0" w:line="240" w:lineRule="auto"/>
        <w:jc w:val="both"/>
      </w:pPr>
      <w:r w:rsidRPr="004B4EF2">
        <w:lastRenderedPageBreak/>
        <w:t xml:space="preserve">Por </w:t>
      </w:r>
      <w:r w:rsidR="005966A9" w:rsidRPr="004B4EF2">
        <w:t>su parte</w:t>
      </w:r>
      <w:r w:rsidRPr="004B4EF2">
        <w:t xml:space="preserve">, el proveedor categoría Marketplace debe pasar por un proceso de cuatro </w:t>
      </w:r>
      <w:r w:rsidR="005966A9" w:rsidRPr="004B4EF2">
        <w:t>etapas:</w:t>
      </w:r>
      <w:r w:rsidRPr="004B4EF2">
        <w:t xml:space="preserve"> </w:t>
      </w:r>
      <w:r w:rsidR="005966A9" w:rsidRPr="004B4EF2">
        <w:t>a)</w:t>
      </w:r>
      <w:r w:rsidRPr="004B4EF2">
        <w:t xml:space="preserve"> solicitar una invitación para </w:t>
      </w:r>
      <w:r w:rsidR="005966A9" w:rsidRPr="004B4EF2">
        <w:t>postular</w:t>
      </w:r>
      <w:r w:rsidRPr="004B4EF2">
        <w:t>, incluyendo información básica del proveedor y de su</w:t>
      </w:r>
      <w:r w:rsidR="00E707AB" w:rsidRPr="004B4EF2">
        <w:t>(</w:t>
      </w:r>
      <w:r w:rsidRPr="004B4EF2">
        <w:t>s</w:t>
      </w:r>
      <w:r w:rsidR="00E707AB" w:rsidRPr="004B4EF2">
        <w:t>)</w:t>
      </w:r>
      <w:r w:rsidRPr="004B4EF2">
        <w:t xml:space="preserve"> categoría</w:t>
      </w:r>
      <w:r w:rsidR="00E707AB" w:rsidRPr="004B4EF2">
        <w:t>(</w:t>
      </w:r>
      <w:r w:rsidRPr="004B4EF2">
        <w:t>s</w:t>
      </w:r>
      <w:r w:rsidR="00E707AB" w:rsidRPr="004B4EF2">
        <w:t>)</w:t>
      </w:r>
      <w:r w:rsidRPr="004B4EF2">
        <w:t xml:space="preserve"> de producto</w:t>
      </w:r>
      <w:r w:rsidR="00E707AB" w:rsidRPr="004B4EF2">
        <w:t>(</w:t>
      </w:r>
      <w:r w:rsidRPr="004B4EF2">
        <w:t>s</w:t>
      </w:r>
      <w:r w:rsidR="00E707AB" w:rsidRPr="004B4EF2">
        <w:t>)</w:t>
      </w:r>
      <w:r w:rsidR="005966A9" w:rsidRPr="004B4EF2">
        <w:t>;</w:t>
      </w:r>
      <w:r w:rsidRPr="004B4EF2">
        <w:t xml:space="preserve"> </w:t>
      </w:r>
      <w:r w:rsidR="005966A9" w:rsidRPr="004B4EF2">
        <w:t>b)</w:t>
      </w:r>
      <w:r w:rsidRPr="004B4EF2">
        <w:t xml:space="preserve"> proporcionar información más detallada del proveedor y de su</w:t>
      </w:r>
      <w:r w:rsidR="00C90130" w:rsidRPr="004B4EF2">
        <w:t>(</w:t>
      </w:r>
      <w:r w:rsidRPr="004B4EF2">
        <w:t>s</w:t>
      </w:r>
      <w:r w:rsidR="00C90130" w:rsidRPr="004B4EF2">
        <w:t>)</w:t>
      </w:r>
      <w:r w:rsidRPr="004B4EF2">
        <w:t xml:space="preserve"> productos</w:t>
      </w:r>
      <w:r w:rsidR="005966A9" w:rsidRPr="004B4EF2">
        <w:t>;</w:t>
      </w:r>
      <w:r w:rsidRPr="004B4EF2">
        <w:t xml:space="preserve"> </w:t>
      </w:r>
      <w:r w:rsidR="005966A9" w:rsidRPr="004B4EF2">
        <w:t xml:space="preserve">c) </w:t>
      </w:r>
      <w:r w:rsidR="00933697" w:rsidRPr="004B4EF2">
        <w:t xml:space="preserve">recibir estado de </w:t>
      </w:r>
      <w:r w:rsidRPr="004B4EF2">
        <w:t>su solicitud</w:t>
      </w:r>
      <w:r w:rsidR="00933697" w:rsidRPr="004B4EF2">
        <w:t xml:space="preserve"> (aprobada/rechazada); y d)</w:t>
      </w:r>
      <w:r w:rsidRPr="004B4EF2">
        <w:t xml:space="preserve"> </w:t>
      </w:r>
      <w:r w:rsidR="005C52DA" w:rsidRPr="004B4EF2">
        <w:t>llegar a un acuerdo con Wal-Mart</w:t>
      </w:r>
      <w:r w:rsidRPr="004B4EF2">
        <w:t xml:space="preserve"> sobre los montos de acceso a derecho a asociatividad (estos montos se aplican según la categoría de producto</w:t>
      </w:r>
      <w:r w:rsidRPr="004B4EF2">
        <w:rPr>
          <w:rStyle w:val="Refdenotaalpie"/>
        </w:rPr>
        <w:footnoteReference w:id="91"/>
      </w:r>
      <w:r w:rsidRPr="004B4EF2">
        <w:t xml:space="preserve">) y los niveles de servicios operacionales previstos por </w:t>
      </w:r>
      <w:r w:rsidR="005C52DA" w:rsidRPr="004B4EF2">
        <w:t>Wal-Mart</w:t>
      </w:r>
      <w:r w:rsidRPr="004B4EF2">
        <w:t>.</w:t>
      </w:r>
      <w:r w:rsidR="00E707AB" w:rsidRPr="004B4EF2">
        <w:rPr>
          <w:rStyle w:val="Refdenotaalpie"/>
        </w:rPr>
        <w:footnoteReference w:id="92"/>
      </w:r>
      <w:r w:rsidRPr="004B4EF2">
        <w:t xml:space="preserve"> El proveedor es quien </w:t>
      </w:r>
      <w:r w:rsidR="009C75E5" w:rsidRPr="004B4EF2">
        <w:t>elige</w:t>
      </w:r>
      <w:r w:rsidRPr="004B4EF2">
        <w:t xml:space="preserve"> el precio de </w:t>
      </w:r>
      <w:r w:rsidR="005C52DA" w:rsidRPr="004B4EF2">
        <w:t>sus productos, el modo de envío</w:t>
      </w:r>
      <w:r w:rsidRPr="004B4EF2">
        <w:t xml:space="preserve"> y la política de devolución.</w:t>
      </w:r>
      <w:r w:rsidR="005C52DA" w:rsidRPr="004B4EF2">
        <w:rPr>
          <w:rStyle w:val="Refdenotaalpie"/>
        </w:rPr>
        <w:footnoteReference w:id="93"/>
      </w:r>
      <w:r w:rsidRPr="004B4EF2">
        <w:t xml:space="preserve"> </w:t>
      </w:r>
    </w:p>
    <w:p w14:paraId="35F183E0" w14:textId="77777777" w:rsidR="00A67FAA" w:rsidRPr="004B4EF2" w:rsidRDefault="00A67FAA" w:rsidP="00A67FAA">
      <w:pPr>
        <w:spacing w:after="0" w:line="240" w:lineRule="auto"/>
        <w:jc w:val="both"/>
      </w:pPr>
    </w:p>
    <w:p w14:paraId="0391F568" w14:textId="69770236" w:rsidR="000C6947" w:rsidRPr="004B4EF2" w:rsidRDefault="002D4F4E" w:rsidP="00A67FAA">
      <w:pPr>
        <w:spacing w:after="0" w:line="240" w:lineRule="auto"/>
        <w:jc w:val="both"/>
      </w:pPr>
      <w:r w:rsidRPr="004B4EF2">
        <w:t xml:space="preserve">Independiente de la categoría, </w:t>
      </w:r>
      <w:r w:rsidR="000C6947" w:rsidRPr="004B4EF2">
        <w:t xml:space="preserve">el proveedor debe </w:t>
      </w:r>
      <w:r w:rsidRPr="004B4EF2">
        <w:t>contar con</w:t>
      </w:r>
      <w:r w:rsidR="000C6947" w:rsidRPr="004B4EF2">
        <w:t xml:space="preserve"> un seguro de responsabilidad para los productos provistos</w:t>
      </w:r>
      <w:r w:rsidRPr="004B4EF2">
        <w:rPr>
          <w:rStyle w:val="Refdenotaalpie"/>
        </w:rPr>
        <w:footnoteReference w:id="94"/>
      </w:r>
      <w:r w:rsidRPr="004B4EF2">
        <w:t xml:space="preserve"> y,</w:t>
      </w:r>
      <w:r w:rsidR="000C6947" w:rsidRPr="004B4EF2">
        <w:t xml:space="preserve"> </w:t>
      </w:r>
      <w:r w:rsidRPr="004B4EF2">
        <w:t>s</w:t>
      </w:r>
      <w:r w:rsidR="000C6947" w:rsidRPr="004B4EF2">
        <w:t xml:space="preserve">i </w:t>
      </w:r>
      <w:r w:rsidRPr="004B4EF2">
        <w:t>comercializa productos comestibles</w:t>
      </w:r>
      <w:r w:rsidR="000C6947" w:rsidRPr="004B4EF2">
        <w:t xml:space="preserve"> o de salud y bienestar, </w:t>
      </w:r>
      <w:r w:rsidRPr="004B4EF2">
        <w:t xml:space="preserve">estos </w:t>
      </w:r>
      <w:r w:rsidR="000C6947" w:rsidRPr="004B4EF2">
        <w:t xml:space="preserve">deben cumplir con los requerimientos establecidos por </w:t>
      </w:r>
      <w:r w:rsidRPr="004B4EF2">
        <w:t>Wal-Mart</w:t>
      </w:r>
      <w:r w:rsidR="000C6947" w:rsidRPr="004B4EF2">
        <w:t>.</w:t>
      </w:r>
      <w:r w:rsidRPr="004B4EF2">
        <w:rPr>
          <w:rStyle w:val="Refdenotaalpie"/>
        </w:rPr>
        <w:footnoteReference w:id="95"/>
      </w:r>
      <w:r w:rsidR="000C6947" w:rsidRPr="004B4EF2">
        <w:t xml:space="preserve"> </w:t>
      </w:r>
      <w:r w:rsidR="000C6947" w:rsidRPr="004B4EF2">
        <w:tab/>
      </w:r>
    </w:p>
    <w:p w14:paraId="3E6D4219" w14:textId="77777777" w:rsidR="00A67FAA" w:rsidRPr="004B4EF2" w:rsidRDefault="00A67FAA" w:rsidP="00A67FAA">
      <w:pPr>
        <w:spacing w:after="0" w:line="240" w:lineRule="auto"/>
        <w:jc w:val="both"/>
      </w:pPr>
    </w:p>
    <w:p w14:paraId="49730B5D" w14:textId="73ED781B" w:rsidR="000C6947" w:rsidRPr="004B4EF2" w:rsidRDefault="000C6947" w:rsidP="00A67FAA">
      <w:pPr>
        <w:spacing w:after="0" w:line="240" w:lineRule="auto"/>
        <w:jc w:val="both"/>
      </w:pPr>
      <w:r w:rsidRPr="004B4EF2">
        <w:t xml:space="preserve">Walmart.com ofrece productos en las siguientes categorías: </w:t>
      </w:r>
      <w:r w:rsidR="00293868" w:rsidRPr="004B4EF2">
        <w:t>electrónicos, entretenimiento, hogar, mejoramiento de hogar, vestimenta, zapatos y joyería, niños, juguetes, alimentos, deportes, aire libre, motores, regalos, e manualidades</w:t>
      </w:r>
      <w:r w:rsidRPr="004B4EF2">
        <w:t xml:space="preserve">. </w:t>
      </w:r>
    </w:p>
    <w:p w14:paraId="008D807E" w14:textId="77777777" w:rsidR="00A67FAA" w:rsidRPr="004B4EF2" w:rsidRDefault="00A67FAA" w:rsidP="00A67FAA">
      <w:pPr>
        <w:spacing w:after="0" w:line="240" w:lineRule="auto"/>
        <w:jc w:val="both"/>
        <w:rPr>
          <w:rFonts w:ascii="Segoe UI Symbol" w:hAnsi="Segoe UI Symbol"/>
          <w:lang w:eastAsia="ja-JP"/>
        </w:rPr>
      </w:pPr>
    </w:p>
    <w:p w14:paraId="6E181B4A" w14:textId="2A0AB8A4" w:rsidR="00115370" w:rsidRPr="004B4EF2" w:rsidRDefault="00E90767" w:rsidP="00115370">
      <w:pPr>
        <w:spacing w:after="0" w:line="240" w:lineRule="auto"/>
        <w:jc w:val="both"/>
      </w:pPr>
      <w:r w:rsidRPr="004B4EF2">
        <w:t>En</w:t>
      </w:r>
      <w:r w:rsidR="00115370" w:rsidRPr="004B4EF2">
        <w:t xml:space="preserve"> Chile, en 2009, Wal-Mart adquirió Distribución y Servicio D&amp;S S.A. mediante adquisición mayoritaria, pasando a llamarse Wal-Mart Chile S.A. Hoy, opera 363 </w:t>
      </w:r>
      <w:r w:rsidR="002D4607" w:rsidRPr="004B4EF2">
        <w:t>puntos de venta</w:t>
      </w:r>
      <w:r w:rsidR="00115370" w:rsidRPr="004B4EF2">
        <w:t xml:space="preserve">, bajo los formatos Central Mayorista, </w:t>
      </w:r>
      <w:proofErr w:type="spellStart"/>
      <w:r w:rsidR="00115370" w:rsidRPr="004B4EF2">
        <w:t>Ekono</w:t>
      </w:r>
      <w:proofErr w:type="spellEnd"/>
      <w:r w:rsidR="00115370" w:rsidRPr="004B4EF2">
        <w:t xml:space="preserve">, Líder Express, Líder </w:t>
      </w:r>
      <w:proofErr w:type="spellStart"/>
      <w:r w:rsidR="00115370" w:rsidRPr="004B4EF2">
        <w:t>Hiper</w:t>
      </w:r>
      <w:proofErr w:type="spellEnd"/>
      <w:r w:rsidR="00115370" w:rsidRPr="004B4EF2">
        <w:t xml:space="preserve"> y </w:t>
      </w:r>
      <w:proofErr w:type="spellStart"/>
      <w:r w:rsidR="00115370" w:rsidRPr="004B4EF2">
        <w:t>Superbodega</w:t>
      </w:r>
      <w:proofErr w:type="spellEnd"/>
      <w:r w:rsidR="00115370" w:rsidRPr="004B4EF2">
        <w:t xml:space="preserve"> </w:t>
      </w:r>
      <w:proofErr w:type="spellStart"/>
      <w:r w:rsidR="00115370" w:rsidRPr="004B4EF2">
        <w:t>Acuenta</w:t>
      </w:r>
      <w:proofErr w:type="spellEnd"/>
      <w:r w:rsidR="00115370" w:rsidRPr="004B4EF2">
        <w:t>.</w:t>
      </w:r>
      <w:r w:rsidR="00115370" w:rsidRPr="004B4EF2">
        <w:rPr>
          <w:rStyle w:val="Refdenotaalpie"/>
        </w:rPr>
        <w:footnoteReference w:id="96"/>
      </w:r>
    </w:p>
    <w:p w14:paraId="0BDEF5E2" w14:textId="77777777" w:rsidR="008F4AFF" w:rsidRPr="004B4EF2" w:rsidRDefault="008F4AFF" w:rsidP="00115370">
      <w:pPr>
        <w:spacing w:after="0" w:line="240" w:lineRule="auto"/>
        <w:jc w:val="both"/>
      </w:pPr>
    </w:p>
    <w:p w14:paraId="038BA517" w14:textId="77777777" w:rsidR="008F4AFF" w:rsidRPr="004B4EF2" w:rsidRDefault="008F4AFF" w:rsidP="00115370">
      <w:pPr>
        <w:spacing w:after="0" w:line="240" w:lineRule="auto"/>
        <w:jc w:val="both"/>
      </w:pPr>
    </w:p>
    <w:p w14:paraId="36A3425F" w14:textId="2E38B5CF" w:rsidR="004806CE" w:rsidRPr="004B4EF2" w:rsidRDefault="004806CE" w:rsidP="00A92213">
      <w:pPr>
        <w:pStyle w:val="Ttulo3"/>
        <w:spacing w:before="0" w:after="0"/>
        <w:jc w:val="both"/>
        <w:rPr>
          <w:color w:val="404040" w:themeColor="text1" w:themeTint="BF"/>
        </w:rPr>
      </w:pPr>
      <w:bookmarkStart w:id="21" w:name="_Toc482862891"/>
      <w:r w:rsidRPr="004B4EF2">
        <w:rPr>
          <w:color w:val="404040" w:themeColor="text1" w:themeTint="BF"/>
        </w:rPr>
        <w:t>Etsy</w:t>
      </w:r>
      <w:bookmarkEnd w:id="21"/>
    </w:p>
    <w:p w14:paraId="0F87DF60" w14:textId="77777777" w:rsidR="00A92213" w:rsidRPr="004B4EF2" w:rsidRDefault="00A92213" w:rsidP="00BF2706">
      <w:pPr>
        <w:spacing w:after="0" w:line="240" w:lineRule="auto"/>
        <w:jc w:val="both"/>
      </w:pPr>
    </w:p>
    <w:p w14:paraId="49C419CC" w14:textId="213B31E9" w:rsidR="00901DFE" w:rsidRPr="004B4EF2" w:rsidRDefault="00901DFE" w:rsidP="00A92213">
      <w:pPr>
        <w:spacing w:after="0" w:line="240" w:lineRule="auto"/>
        <w:jc w:val="both"/>
      </w:pPr>
      <w:r w:rsidRPr="004B4EF2">
        <w:t>Etsy es una plataforma de comercio electrónico fundada en 2005, que busca ser una</w:t>
      </w:r>
      <w:r w:rsidR="009D1A19">
        <w:t xml:space="preserve"> plaza de comercialización para </w:t>
      </w:r>
      <w:r w:rsidRPr="004B4EF2">
        <w:t xml:space="preserve">emprendimientos en sus primeras etapas de vida, que cuentan con </w:t>
      </w:r>
      <w:r w:rsidR="00DF3DA8" w:rsidRPr="004B4EF2">
        <w:t xml:space="preserve">productos “únicos”, </w:t>
      </w:r>
      <w:r w:rsidR="007E7A8B" w:rsidRPr="004B4EF2">
        <w:t>incluyendo</w:t>
      </w:r>
      <w:r w:rsidRPr="004B4EF2">
        <w:t xml:space="preserve"> </w:t>
      </w:r>
      <w:r w:rsidR="00DF3DA8" w:rsidRPr="004B4EF2">
        <w:t xml:space="preserve">productos artesanales, </w:t>
      </w:r>
      <w:r w:rsidRPr="004B4EF2">
        <w:t>antigüedades</w:t>
      </w:r>
      <w:r w:rsidR="00DF3DA8" w:rsidRPr="004B4EF2">
        <w:t xml:space="preserve"> y </w:t>
      </w:r>
      <w:r w:rsidRPr="004B4EF2">
        <w:t>manualidades.</w:t>
      </w:r>
      <w:r w:rsidR="00DF3DA8" w:rsidRPr="004B4EF2">
        <w:t xml:space="preserve"> </w:t>
      </w:r>
    </w:p>
    <w:p w14:paraId="42EFAB57" w14:textId="77777777" w:rsidR="00901DFE" w:rsidRPr="004B4EF2" w:rsidRDefault="00901DFE" w:rsidP="00A92213">
      <w:pPr>
        <w:spacing w:after="0" w:line="240" w:lineRule="auto"/>
        <w:jc w:val="both"/>
      </w:pPr>
    </w:p>
    <w:p w14:paraId="09D49D56" w14:textId="76F67FDF" w:rsidR="004D15B4" w:rsidRPr="004B4EF2" w:rsidRDefault="00901DFE" w:rsidP="004D15B4">
      <w:pPr>
        <w:spacing w:after="0" w:line="240" w:lineRule="auto"/>
        <w:jc w:val="both"/>
      </w:pPr>
      <w:r w:rsidRPr="004B4EF2">
        <w:t>S</w:t>
      </w:r>
      <w:r w:rsidR="00DF3DA8" w:rsidRPr="004B4EF2">
        <w:t xml:space="preserve">u casa matriz </w:t>
      </w:r>
      <w:r w:rsidRPr="004B4EF2">
        <w:t>está en</w:t>
      </w:r>
      <w:r w:rsidR="007E7A8B" w:rsidRPr="004B4EF2">
        <w:t xml:space="preserve"> Brooklyn, NY</w:t>
      </w:r>
      <w:r w:rsidR="008F4AFF" w:rsidRPr="004B4EF2">
        <w:t>. Además</w:t>
      </w:r>
      <w:r w:rsidR="009D1A19">
        <w:t>,</w:t>
      </w:r>
      <w:r w:rsidR="008F4AFF" w:rsidRPr="004B4EF2">
        <w:t xml:space="preserve"> cuenta</w:t>
      </w:r>
      <w:r w:rsidRPr="004B4EF2">
        <w:t xml:space="preserve"> con</w:t>
      </w:r>
      <w:r w:rsidR="00DF3DA8" w:rsidRPr="004B4EF2">
        <w:t xml:space="preserve"> nueve oficinas</w:t>
      </w:r>
      <w:r w:rsidR="008F4AFF" w:rsidRPr="004B4EF2">
        <w:t xml:space="preserve"> localizadas</w:t>
      </w:r>
      <w:r w:rsidR="00DF3DA8" w:rsidRPr="004B4EF2">
        <w:t xml:space="preserve"> </w:t>
      </w:r>
      <w:r w:rsidRPr="004B4EF2">
        <w:t>en EE.UU.,</w:t>
      </w:r>
      <w:r w:rsidR="00DF3DA8" w:rsidRPr="004B4EF2">
        <w:t xml:space="preserve"> Alemania, Irlanda, Reino Unido, Australia, Francia y Canadá. </w:t>
      </w:r>
      <w:r w:rsidR="008F4AFF" w:rsidRPr="004B4EF2">
        <w:t>A nivel mundial</w:t>
      </w:r>
      <w:r w:rsidR="00DF3DA8" w:rsidRPr="004B4EF2">
        <w:t xml:space="preserve">, </w:t>
      </w:r>
      <w:r w:rsidR="008F4AFF" w:rsidRPr="004B4EF2">
        <w:t>la empresa</w:t>
      </w:r>
      <w:r w:rsidR="00DF3DA8" w:rsidRPr="004B4EF2">
        <w:t xml:space="preserve"> cuenta con 1.043 empleados, 45 millones de productos a la venta, 1,7</w:t>
      </w:r>
      <w:r w:rsidR="007E7A8B" w:rsidRPr="004B4EF2">
        <w:t xml:space="preserve"> millones de vendedores</w:t>
      </w:r>
      <w:r w:rsidR="00DF3DA8" w:rsidRPr="004B4EF2">
        <w:t xml:space="preserve"> y 28,6 millones de compradores activos. Su</w:t>
      </w:r>
      <w:r w:rsidR="004210E6" w:rsidRPr="004B4EF2">
        <w:t>s</w:t>
      </w:r>
      <w:r w:rsidR="00DF3DA8" w:rsidRPr="004B4EF2">
        <w:t xml:space="preserve"> ventas</w:t>
      </w:r>
      <w:r w:rsidR="004210E6" w:rsidRPr="004B4EF2">
        <w:t xml:space="preserve"> totales en 2016</w:t>
      </w:r>
      <w:r w:rsidR="00DF3DA8" w:rsidRPr="004B4EF2">
        <w:t xml:space="preserve"> </w:t>
      </w:r>
      <w:r w:rsidR="004210E6" w:rsidRPr="004B4EF2">
        <w:t>alcanzaron</w:t>
      </w:r>
      <w:r w:rsidR="00DF3DA8" w:rsidRPr="004B4EF2">
        <w:t xml:space="preserve"> los </w:t>
      </w:r>
      <w:r w:rsidRPr="004B4EF2">
        <w:t>US</w:t>
      </w:r>
      <w:r w:rsidR="00DF3DA8" w:rsidRPr="004B4EF2">
        <w:t>$</w:t>
      </w:r>
      <w:r w:rsidRPr="004B4EF2">
        <w:t xml:space="preserve"> </w:t>
      </w:r>
      <w:r w:rsidR="008F4AFF" w:rsidRPr="004B4EF2">
        <w:t>2,8</w:t>
      </w:r>
      <w:r w:rsidR="00DF3DA8" w:rsidRPr="004B4EF2">
        <w:t xml:space="preserve"> mil millones</w:t>
      </w:r>
      <w:r w:rsidRPr="004B4EF2">
        <w:t xml:space="preserve">, </w:t>
      </w:r>
      <w:r w:rsidR="008F4AFF" w:rsidRPr="004B4EF2">
        <w:t xml:space="preserve">con un aumento de </w:t>
      </w:r>
      <w:r w:rsidR="00DF3DA8" w:rsidRPr="004B4EF2">
        <w:t xml:space="preserve">19% </w:t>
      </w:r>
      <w:r w:rsidRPr="004B4EF2">
        <w:t xml:space="preserve">respecto al </w:t>
      </w:r>
      <w:r w:rsidR="00DF3DA8" w:rsidRPr="004B4EF2">
        <w:t xml:space="preserve">2015. </w:t>
      </w:r>
      <w:r w:rsidR="008F4AFF" w:rsidRPr="004B4EF2">
        <w:t>La plataforma cuenta con</w:t>
      </w:r>
      <w:r w:rsidR="00DF3DA8" w:rsidRPr="004B4EF2">
        <w:t xml:space="preserve"> compradores y vendedores en casi todos los países del mundo, </w:t>
      </w:r>
      <w:r w:rsidR="00EC7F00" w:rsidRPr="004B4EF2">
        <w:t>incluyendo</w:t>
      </w:r>
      <w:r w:rsidR="004D15B4" w:rsidRPr="004B4EF2">
        <w:t xml:space="preserve"> Chile</w:t>
      </w:r>
      <w:r w:rsidR="00EC7F00" w:rsidRPr="004B4EF2">
        <w:t>.</w:t>
      </w:r>
      <w:r w:rsidR="004D15B4" w:rsidRPr="004B4EF2">
        <w:rPr>
          <w:rStyle w:val="Refdenotaalpie"/>
        </w:rPr>
        <w:footnoteReference w:id="97"/>
      </w:r>
      <w:r w:rsidR="00DF3DA8" w:rsidRPr="004B4EF2">
        <w:t xml:space="preserve"> </w:t>
      </w:r>
      <w:r w:rsidR="004D15B4" w:rsidRPr="004B4EF2">
        <w:t>En el mes de julio 2016, Etsy reportó 36 millones de visitas únicas en EE.UU., representando el 59,7% de las visitas totales.</w:t>
      </w:r>
      <w:r w:rsidR="004D15B4" w:rsidRPr="004B4EF2">
        <w:rPr>
          <w:rStyle w:val="Refdenotaalpie"/>
        </w:rPr>
        <w:footnoteReference w:id="98"/>
      </w:r>
    </w:p>
    <w:p w14:paraId="7B1495EB" w14:textId="77777777" w:rsidR="00EC7F00" w:rsidRPr="004B4EF2" w:rsidRDefault="00EC7F00" w:rsidP="00A92213">
      <w:pPr>
        <w:spacing w:after="0" w:line="240" w:lineRule="auto"/>
        <w:jc w:val="both"/>
      </w:pPr>
    </w:p>
    <w:p w14:paraId="3DA24597" w14:textId="77777777" w:rsidR="008F6BA2" w:rsidRPr="004B4EF2" w:rsidRDefault="00DE7DD6" w:rsidP="00C250D3">
      <w:pPr>
        <w:spacing w:after="0" w:line="240" w:lineRule="auto"/>
        <w:jc w:val="both"/>
      </w:pPr>
      <w:r w:rsidRPr="004B4EF2">
        <w:t xml:space="preserve">Los vendedores de Etsy pueden ser personas individuales, minoristas o mayoristas del rubro artesano. En general son micro o pequeños emprendimientos, relacionados al diseño, arte y hobbies creativos. Una encuesta realizada por Etsy en 2016 a 5.000 de sus vendedores mostró que el 87% son mujeres, 97% gestiona su tienda Etsy desde su hogar, 33% es su única ocupación y 81% espera crecimientos en sus ventas. Por otro lado, en una encuesta hecha en el mismo año a los compradores de Etsy, el 91% afirma que Etsy ofrece productos </w:t>
      </w:r>
      <w:r w:rsidR="00C250D3" w:rsidRPr="004B4EF2">
        <w:t>únicos</w:t>
      </w:r>
      <w:r w:rsidR="008F6BA2" w:rsidRPr="004B4EF2">
        <w:t xml:space="preserve"> y exclusivos, difíciles de encontrar en otro lugar</w:t>
      </w:r>
      <w:r w:rsidRPr="004B4EF2">
        <w:t>.</w:t>
      </w:r>
    </w:p>
    <w:p w14:paraId="45E57947" w14:textId="1554815B" w:rsidR="00DE7DD6" w:rsidRPr="004B4EF2" w:rsidRDefault="00DE7DD6" w:rsidP="00C250D3">
      <w:pPr>
        <w:spacing w:after="0" w:line="240" w:lineRule="auto"/>
        <w:jc w:val="both"/>
        <w:rPr>
          <w:rFonts w:ascii="Arial" w:eastAsia="Malgun Gothic" w:hAnsi="Arial" w:cs="Arial"/>
          <w:lang w:eastAsia="ja-JP"/>
        </w:rPr>
      </w:pPr>
      <w:r w:rsidRPr="004B4EF2">
        <w:t xml:space="preserve"> </w:t>
      </w:r>
    </w:p>
    <w:p w14:paraId="50A7891C" w14:textId="488CE1B1" w:rsidR="004D15B4" w:rsidRPr="004B4EF2" w:rsidRDefault="002F6C0B" w:rsidP="00BF2706">
      <w:pPr>
        <w:spacing w:after="0" w:line="240" w:lineRule="auto"/>
        <w:jc w:val="both"/>
      </w:pPr>
      <w:r w:rsidRPr="004B4EF2">
        <w:t xml:space="preserve">En los últimos años la plataforma ha logrado consolidarse internacionalmente. </w:t>
      </w:r>
      <w:r w:rsidR="00DF3DA8" w:rsidRPr="004B4EF2">
        <w:t>Del volumen total de ventas</w:t>
      </w:r>
      <w:r w:rsidR="00EC7F00" w:rsidRPr="004B4EF2">
        <w:t xml:space="preserve"> en 2016</w:t>
      </w:r>
      <w:r w:rsidR="00DF3DA8" w:rsidRPr="004B4EF2">
        <w:t>, el 30,4% fueron transadas por un comprador o vendedor fuera de E</w:t>
      </w:r>
      <w:r w:rsidR="006D5488" w:rsidRPr="004B4EF2">
        <w:t>E.UU.</w:t>
      </w:r>
      <w:r w:rsidR="00DF3DA8" w:rsidRPr="004B4EF2">
        <w:t xml:space="preserve"> </w:t>
      </w:r>
      <w:r w:rsidRPr="004B4EF2">
        <w:t>Al mismo tiempo</w:t>
      </w:r>
      <w:r w:rsidR="00DF3DA8" w:rsidRPr="004B4EF2">
        <w:t xml:space="preserve">, en </w:t>
      </w:r>
      <w:r w:rsidR="006D5488" w:rsidRPr="004B4EF2">
        <w:t>el mismo año</w:t>
      </w:r>
      <w:r w:rsidRPr="004B4EF2">
        <w:t>,</w:t>
      </w:r>
      <w:r w:rsidR="00DF3DA8" w:rsidRPr="004B4EF2">
        <w:t xml:space="preserve"> el volumen de ventas generado entre comprador</w:t>
      </w:r>
      <w:r w:rsidRPr="004B4EF2">
        <w:t>es</w:t>
      </w:r>
      <w:r w:rsidR="00DF3DA8" w:rsidRPr="004B4EF2">
        <w:t xml:space="preserve"> y vendedor</w:t>
      </w:r>
      <w:r w:rsidRPr="004B4EF2">
        <w:t>es</w:t>
      </w:r>
      <w:r w:rsidR="00DF3DA8" w:rsidRPr="004B4EF2">
        <w:t xml:space="preserve"> de un mismo país fuera de E</w:t>
      </w:r>
      <w:r w:rsidRPr="004B4EF2">
        <w:t>E.UU.</w:t>
      </w:r>
      <w:r w:rsidR="00DF3DA8" w:rsidRPr="004B4EF2">
        <w:t xml:space="preserve"> aumentó </w:t>
      </w:r>
      <w:r w:rsidR="00DF3DA8" w:rsidRPr="004B4EF2">
        <w:lastRenderedPageBreak/>
        <w:t xml:space="preserve">en un 47% en relación al año </w:t>
      </w:r>
      <w:r w:rsidRPr="004B4EF2">
        <w:t>anterior</w:t>
      </w:r>
      <w:r w:rsidR="00DF3DA8" w:rsidRPr="004B4EF2">
        <w:t xml:space="preserve">. Los ingresos recaudados por Etsy en 2016 </w:t>
      </w:r>
      <w:r w:rsidRPr="004B4EF2">
        <w:t>alcanzaron</w:t>
      </w:r>
      <w:r w:rsidR="00DF3DA8" w:rsidRPr="004B4EF2">
        <w:t xml:space="preserve"> </w:t>
      </w:r>
      <w:r w:rsidRPr="004B4EF2">
        <w:t>US</w:t>
      </w:r>
      <w:r w:rsidR="00DF3DA8" w:rsidRPr="004B4EF2">
        <w:t>$</w:t>
      </w:r>
      <w:r w:rsidRPr="004B4EF2">
        <w:t xml:space="preserve"> </w:t>
      </w:r>
      <w:r w:rsidR="00DF3DA8" w:rsidRPr="004B4EF2">
        <w:t xml:space="preserve">365 millones, un </w:t>
      </w:r>
      <w:r w:rsidR="00C67A5A" w:rsidRPr="004B4EF2">
        <w:t xml:space="preserve">33,4% </w:t>
      </w:r>
      <w:r w:rsidR="00987EE5" w:rsidRPr="004B4EF2">
        <w:t>superior</w:t>
      </w:r>
      <w:r w:rsidR="00C67A5A" w:rsidRPr="004B4EF2">
        <w:t xml:space="preserve"> que</w:t>
      </w:r>
      <w:r w:rsidR="00DF3DA8" w:rsidRPr="004B4EF2">
        <w:t xml:space="preserve"> el año </w:t>
      </w:r>
      <w:r w:rsidR="00C67A5A" w:rsidRPr="004B4EF2">
        <w:t>anterior</w:t>
      </w:r>
      <w:r w:rsidR="00DF3DA8" w:rsidRPr="004B4EF2">
        <w:t>,</w:t>
      </w:r>
      <w:r w:rsidR="00987EE5" w:rsidRPr="004B4EF2">
        <w:t xml:space="preserve"> donde</w:t>
      </w:r>
      <w:r w:rsidR="00DF3DA8" w:rsidRPr="004B4EF2">
        <w:t xml:space="preserve"> el 24,2% </w:t>
      </w:r>
      <w:r w:rsidR="00D56378" w:rsidRPr="004B4EF2">
        <w:t xml:space="preserve">corresponden a </w:t>
      </w:r>
      <w:r w:rsidR="00DF3DA8" w:rsidRPr="004B4EF2">
        <w:t>fuera de E</w:t>
      </w:r>
      <w:r w:rsidR="00987EE5" w:rsidRPr="004B4EF2">
        <w:t>E.UU</w:t>
      </w:r>
      <w:r w:rsidR="00DF3DA8" w:rsidRPr="004B4EF2">
        <w:t>.</w:t>
      </w:r>
      <w:r w:rsidR="00C67A5A" w:rsidRPr="004B4EF2">
        <w:rPr>
          <w:rStyle w:val="Refdenotaalpie"/>
        </w:rPr>
        <w:footnoteReference w:id="99"/>
      </w:r>
      <w:r w:rsidR="00DF3DA8" w:rsidRPr="004B4EF2">
        <w:t xml:space="preserve"> </w:t>
      </w:r>
    </w:p>
    <w:p w14:paraId="3D54F5F4" w14:textId="77777777" w:rsidR="004210E6" w:rsidRPr="004B4EF2" w:rsidRDefault="004210E6" w:rsidP="00BF2706">
      <w:pPr>
        <w:spacing w:after="0" w:line="240" w:lineRule="auto"/>
        <w:jc w:val="both"/>
        <w:rPr>
          <w:rFonts w:ascii="Arial" w:hAnsi="Arial" w:cs="Arial"/>
        </w:rPr>
      </w:pPr>
    </w:p>
    <w:p w14:paraId="5CB6DE91" w14:textId="2C1858CE" w:rsidR="00DF3DA8" w:rsidRPr="004B4EF2" w:rsidRDefault="00DF3DA8" w:rsidP="00BF2706">
      <w:pPr>
        <w:spacing w:after="0" w:line="240" w:lineRule="auto"/>
        <w:jc w:val="both"/>
      </w:pPr>
      <w:r w:rsidRPr="004B4EF2">
        <w:t xml:space="preserve">Para crear una cuenta, un vendedor chileno debe ingresar a la página </w:t>
      </w:r>
      <w:hyperlink r:id="rId50" w:history="1">
        <w:r w:rsidRPr="004B4EF2">
          <w:rPr>
            <w:rStyle w:val="Hipervnculo"/>
            <w:color w:val="404040" w:themeColor="text1" w:themeTint="BF"/>
          </w:rPr>
          <w:t>www.etsy.com</w:t>
        </w:r>
      </w:hyperlink>
      <w:r w:rsidR="004D15B4" w:rsidRPr="004B4EF2">
        <w:t xml:space="preserve"> y crear el perfil del vendedor (al que llaman “tienda”), indicando</w:t>
      </w:r>
      <w:r w:rsidRPr="004B4EF2">
        <w:t xml:space="preserve"> pa</w:t>
      </w:r>
      <w:r w:rsidR="004D15B4" w:rsidRPr="004B4EF2">
        <w:t xml:space="preserve">ís de procedencia, </w:t>
      </w:r>
      <w:r w:rsidRPr="004B4EF2">
        <w:t>divisa (no incluye</w:t>
      </w:r>
      <w:r w:rsidR="004D15B4" w:rsidRPr="004B4EF2">
        <w:t xml:space="preserve"> opción de</w:t>
      </w:r>
      <w:r w:rsidRPr="004B4EF2">
        <w:t xml:space="preserve"> pesos ch</w:t>
      </w:r>
      <w:r w:rsidR="004D15B4" w:rsidRPr="004B4EF2">
        <w:t>ilenos, por lo que en general se especifica en dólares estadounidenses) y</w:t>
      </w:r>
      <w:r w:rsidRPr="004B4EF2">
        <w:t xml:space="preserve"> método de pago aceptado. </w:t>
      </w:r>
      <w:r w:rsidR="002302E3" w:rsidRPr="004B4EF2">
        <w:t>Algunos de los m</w:t>
      </w:r>
      <w:r w:rsidRPr="004B4EF2">
        <w:t xml:space="preserve">étodos de pago </w:t>
      </w:r>
      <w:r w:rsidR="004D15B4" w:rsidRPr="004B4EF2">
        <w:t xml:space="preserve">aceptados </w:t>
      </w:r>
      <w:r w:rsidRPr="004B4EF2">
        <w:t>para una tienda Etsy en Chile</w:t>
      </w:r>
      <w:r w:rsidR="002302E3" w:rsidRPr="004B4EF2">
        <w:t xml:space="preserve"> son PayPal</w:t>
      </w:r>
      <w:r w:rsidRPr="004B4EF2">
        <w:t>, giro postal</w:t>
      </w:r>
      <w:r w:rsidR="002302E3" w:rsidRPr="004B4EF2">
        <w:t>,</w:t>
      </w:r>
      <w:r w:rsidRPr="004B4EF2">
        <w:t xml:space="preserve"> </w:t>
      </w:r>
      <w:r w:rsidR="002302E3" w:rsidRPr="004B4EF2">
        <w:t>envío de cheque</w:t>
      </w:r>
      <w:r w:rsidRPr="004B4EF2">
        <w:t xml:space="preserve"> o coordinar el método de pago con el comprador después de la entrega del producto. </w:t>
      </w:r>
    </w:p>
    <w:p w14:paraId="7F6C5692" w14:textId="77777777" w:rsidR="004210E6" w:rsidRPr="004B4EF2" w:rsidRDefault="004210E6" w:rsidP="00BF2706">
      <w:pPr>
        <w:spacing w:after="0" w:line="240" w:lineRule="auto"/>
        <w:jc w:val="both"/>
      </w:pPr>
    </w:p>
    <w:p w14:paraId="329C7CFE" w14:textId="724DFB3F" w:rsidR="00DF3DA8" w:rsidRPr="004B4EF2" w:rsidRDefault="0009113D" w:rsidP="00BF2706">
      <w:pPr>
        <w:spacing w:after="0" w:line="240" w:lineRule="auto"/>
        <w:jc w:val="both"/>
      </w:pPr>
      <w:r w:rsidRPr="004B4EF2">
        <w:t xml:space="preserve">En los últimos años, la empresa ha diversificado sus segmentos, creando nuevas unidades de negocio. </w:t>
      </w:r>
      <w:r w:rsidR="002302E3" w:rsidRPr="004B4EF2">
        <w:t xml:space="preserve">En </w:t>
      </w:r>
      <w:r w:rsidR="00DF3DA8" w:rsidRPr="004B4EF2">
        <w:t>2014</w:t>
      </w:r>
      <w:r w:rsidR="002302E3" w:rsidRPr="004B4EF2">
        <w:t>,</w:t>
      </w:r>
      <w:r w:rsidR="00DF3DA8" w:rsidRPr="004B4EF2">
        <w:t xml:space="preserve"> </w:t>
      </w:r>
      <w:r w:rsidR="002302E3" w:rsidRPr="004B4EF2">
        <w:t>la empresa</w:t>
      </w:r>
      <w:r w:rsidR="00DF3DA8" w:rsidRPr="004B4EF2">
        <w:t xml:space="preserve"> lanzó </w:t>
      </w:r>
      <w:r w:rsidR="00DF3DA8" w:rsidRPr="004B4EF2">
        <w:rPr>
          <w:i/>
        </w:rPr>
        <w:t>Etsy Wholesale</w:t>
      </w:r>
      <w:r w:rsidR="00DF3DA8" w:rsidRPr="004B4EF2">
        <w:t xml:space="preserve">, plataforma </w:t>
      </w:r>
      <w:r w:rsidR="002302E3" w:rsidRPr="004B4EF2">
        <w:t>enfocada en comercio mayorista.</w:t>
      </w:r>
      <w:r w:rsidR="00DF3DA8" w:rsidRPr="004B4EF2">
        <w:t xml:space="preserve"> Para </w:t>
      </w:r>
      <w:r w:rsidR="009C184F" w:rsidRPr="004B4EF2">
        <w:t>vender en</w:t>
      </w:r>
      <w:r w:rsidR="00DF3DA8" w:rsidRPr="004B4EF2">
        <w:t xml:space="preserve"> esta plataforma</w:t>
      </w:r>
      <w:r w:rsidR="009C184F" w:rsidRPr="004B4EF2">
        <w:t>,</w:t>
      </w:r>
      <w:r w:rsidR="00DF3DA8" w:rsidRPr="004B4EF2">
        <w:t xml:space="preserve"> </w:t>
      </w:r>
      <w:r w:rsidR="009C184F" w:rsidRPr="004B4EF2">
        <w:t xml:space="preserve">se </w:t>
      </w:r>
      <w:r w:rsidR="00DF3DA8" w:rsidRPr="004B4EF2">
        <w:t xml:space="preserve">debe postular </w:t>
      </w:r>
      <w:r w:rsidR="009C184F" w:rsidRPr="004B4EF2">
        <w:t>en</w:t>
      </w:r>
      <w:r w:rsidR="00DF3DA8" w:rsidRPr="004B4EF2">
        <w:t xml:space="preserve"> </w:t>
      </w:r>
      <w:hyperlink r:id="rId51" w:history="1">
        <w:r w:rsidR="00DF3DA8" w:rsidRPr="004B4EF2">
          <w:rPr>
            <w:rStyle w:val="Hipervnculo"/>
            <w:color w:val="404040" w:themeColor="text1" w:themeTint="BF"/>
          </w:rPr>
          <w:t>www.etsy.com/es/legal/wholesale-sellers</w:t>
        </w:r>
      </w:hyperlink>
      <w:r w:rsidR="009C184F" w:rsidRPr="004B4EF2">
        <w:t xml:space="preserve"> y esperar </w:t>
      </w:r>
      <w:r w:rsidR="00DF3DA8" w:rsidRPr="004B4EF2">
        <w:t xml:space="preserve">aprobación. </w:t>
      </w:r>
      <w:r w:rsidR="009C184F" w:rsidRPr="004B4EF2">
        <w:t>Una empresa es elegible cuando cumple</w:t>
      </w:r>
      <w:r w:rsidR="00DF3DA8" w:rsidRPr="004B4EF2">
        <w:t xml:space="preserve"> con cierto nivel de producción, </w:t>
      </w:r>
      <w:r w:rsidR="009C184F" w:rsidRPr="004B4EF2">
        <w:t>puede fijar</w:t>
      </w:r>
      <w:r w:rsidR="00DF3DA8" w:rsidRPr="004B4EF2">
        <w:t xml:space="preserve"> precios al menos 50% inferior al precio minorista y ofrece </w:t>
      </w:r>
      <w:r w:rsidR="002302E3" w:rsidRPr="004B4EF2">
        <w:t>productos hechos a mano</w:t>
      </w:r>
      <w:r w:rsidR="00DF3DA8" w:rsidRPr="004B4EF2">
        <w:t>.</w:t>
      </w:r>
      <w:r w:rsidR="002302E3" w:rsidRPr="004B4EF2">
        <w:rPr>
          <w:rStyle w:val="Refdenotaalpie"/>
        </w:rPr>
        <w:footnoteReference w:id="100"/>
      </w:r>
      <w:r w:rsidR="00DF3DA8" w:rsidRPr="004B4EF2">
        <w:t xml:space="preserve"> </w:t>
      </w:r>
      <w:r w:rsidR="00D51A93" w:rsidRPr="004B4EF2">
        <w:t>U</w:t>
      </w:r>
      <w:r w:rsidR="00DF3DA8" w:rsidRPr="004B4EF2">
        <w:t>n año después</w:t>
      </w:r>
      <w:r w:rsidR="00D51A93" w:rsidRPr="004B4EF2">
        <w:t>, la empresa</w:t>
      </w:r>
      <w:r w:rsidR="00DF3DA8" w:rsidRPr="004B4EF2">
        <w:t xml:space="preserve"> lanzó </w:t>
      </w:r>
      <w:r w:rsidR="00DF3DA8" w:rsidRPr="004B4EF2">
        <w:rPr>
          <w:i/>
        </w:rPr>
        <w:t>Etsy Manufacturers</w:t>
      </w:r>
      <w:r w:rsidR="00DF3DA8" w:rsidRPr="004B4EF2">
        <w:t xml:space="preserve">, </w:t>
      </w:r>
      <w:r w:rsidR="008B2B8E" w:rsidRPr="004B4EF2">
        <w:t xml:space="preserve">plataforma </w:t>
      </w:r>
      <w:r w:rsidR="00DF3DA8" w:rsidRPr="004B4EF2">
        <w:t xml:space="preserve">para </w:t>
      </w:r>
      <w:r w:rsidR="008B2B8E" w:rsidRPr="004B4EF2">
        <w:t>productores</w:t>
      </w:r>
      <w:r w:rsidR="00DF3DA8" w:rsidRPr="004B4EF2">
        <w:t xml:space="preserve"> que buscan </w:t>
      </w:r>
      <w:r w:rsidR="008B2B8E" w:rsidRPr="004B4EF2">
        <w:t>externalizar</w:t>
      </w:r>
      <w:r w:rsidR="00DF3DA8" w:rsidRPr="004B4EF2">
        <w:t xml:space="preserve"> </w:t>
      </w:r>
      <w:r w:rsidR="008B2B8E" w:rsidRPr="004B4EF2">
        <w:t>parte o la totalidad de sus procesos productivos</w:t>
      </w:r>
      <w:r w:rsidR="00DF3DA8" w:rsidRPr="004B4EF2">
        <w:t xml:space="preserve"> a fabricantes especializados </w:t>
      </w:r>
      <w:r w:rsidR="008B2B8E" w:rsidRPr="004B4EF2">
        <w:t>o que ofrecen menores costos productivos</w:t>
      </w:r>
      <w:r w:rsidR="00DF3DA8" w:rsidRPr="004B4EF2">
        <w:t xml:space="preserve">. </w:t>
      </w:r>
      <w:r w:rsidR="008B2B8E" w:rsidRPr="004B4EF2">
        <w:t>A través del sitio</w:t>
      </w:r>
      <w:r w:rsidR="00DF3DA8" w:rsidRPr="004B4EF2">
        <w:t xml:space="preserve"> </w:t>
      </w:r>
      <w:hyperlink r:id="rId52" w:history="1">
        <w:r w:rsidR="00DF3DA8" w:rsidRPr="004B4EF2">
          <w:rPr>
            <w:rStyle w:val="Hipervnculo"/>
            <w:color w:val="404040" w:themeColor="text1" w:themeTint="BF"/>
          </w:rPr>
          <w:t>www.etsy.com/manufacturing</w:t>
        </w:r>
      </w:hyperlink>
      <w:r w:rsidR="008B2B8E" w:rsidRPr="004B4EF2">
        <w:t xml:space="preserve">, los fabricantes pasan por un </w:t>
      </w:r>
      <w:r w:rsidR="00DF3DA8" w:rsidRPr="004B4EF2">
        <w:t xml:space="preserve">proceso de inscripción y selección. </w:t>
      </w:r>
      <w:r w:rsidR="008B2B8E" w:rsidRPr="004B4EF2">
        <w:t>Hoy</w:t>
      </w:r>
      <w:r w:rsidR="00DF3DA8" w:rsidRPr="004B4EF2">
        <w:t>,</w:t>
      </w:r>
      <w:r w:rsidR="008B2B8E" w:rsidRPr="004B4EF2">
        <w:t xml:space="preserve"> la plataforma solo cuenta con</w:t>
      </w:r>
      <w:r w:rsidR="00DF3DA8" w:rsidRPr="004B4EF2">
        <w:t xml:space="preserve"> fabricantes en E</w:t>
      </w:r>
      <w:r w:rsidR="008B2B8E" w:rsidRPr="004B4EF2">
        <w:t>E.UU.</w:t>
      </w:r>
      <w:r w:rsidR="00DF3DA8" w:rsidRPr="004B4EF2">
        <w:t xml:space="preserve"> y Canadá, </w:t>
      </w:r>
      <w:r w:rsidR="008B2B8E" w:rsidRPr="004B4EF2">
        <w:t xml:space="preserve">lo que puede ser considerado por empresas chilenas para producir sus productos, evitando los </w:t>
      </w:r>
      <w:r w:rsidR="00DF3DA8" w:rsidRPr="004B4EF2">
        <w:t>proceso</w:t>
      </w:r>
      <w:r w:rsidR="008B2B8E" w:rsidRPr="004B4EF2">
        <w:t>s</w:t>
      </w:r>
      <w:r w:rsidR="00DF3DA8" w:rsidRPr="004B4EF2">
        <w:t xml:space="preserve"> de </w:t>
      </w:r>
      <w:r w:rsidR="008B2B8E" w:rsidRPr="004B4EF2">
        <w:t>im</w:t>
      </w:r>
      <w:r w:rsidR="00DF3DA8" w:rsidRPr="004B4EF2">
        <w:t>portación</w:t>
      </w:r>
      <w:r w:rsidR="008B2B8E" w:rsidRPr="004B4EF2">
        <w:t>,</w:t>
      </w:r>
      <w:r w:rsidR="00DF3DA8" w:rsidRPr="004B4EF2">
        <w:t xml:space="preserve"> costos de aduana y envío internacional.</w:t>
      </w:r>
      <w:r w:rsidR="008B2B8E" w:rsidRPr="004B4EF2">
        <w:rPr>
          <w:rStyle w:val="Refdenotaalpie"/>
        </w:rPr>
        <w:footnoteReference w:id="101"/>
      </w:r>
      <w:r w:rsidRPr="004B4EF2">
        <w:t xml:space="preserve"> En 2017,</w:t>
      </w:r>
      <w:r w:rsidR="00DF3DA8" w:rsidRPr="004B4EF2">
        <w:t xml:space="preserve"> </w:t>
      </w:r>
      <w:r w:rsidR="00291C1B" w:rsidRPr="004B4EF2">
        <w:t>anunció el lanzamiento de</w:t>
      </w:r>
      <w:r w:rsidR="00DF3DA8" w:rsidRPr="004B4EF2">
        <w:t xml:space="preserve"> </w:t>
      </w:r>
      <w:r w:rsidR="00DF3DA8" w:rsidRPr="004B4EF2">
        <w:rPr>
          <w:i/>
        </w:rPr>
        <w:t>Etsy Studio</w:t>
      </w:r>
      <w:r w:rsidR="00291C1B" w:rsidRPr="004B4EF2">
        <w:rPr>
          <w:i/>
        </w:rPr>
        <w:t xml:space="preserve">, </w:t>
      </w:r>
      <w:r w:rsidR="00291C1B" w:rsidRPr="004B4EF2">
        <w:t>plataforma</w:t>
      </w:r>
      <w:r w:rsidR="00DF3DA8" w:rsidRPr="004B4EF2">
        <w:t xml:space="preserve"> dirigida a </w:t>
      </w:r>
      <w:r w:rsidR="00291C1B" w:rsidRPr="004B4EF2">
        <w:t>la comercialización de h</w:t>
      </w:r>
      <w:r w:rsidR="00DF3DA8" w:rsidRPr="004B4EF2">
        <w:t xml:space="preserve">erramientas y materiales para artesanía. </w:t>
      </w:r>
      <w:r w:rsidR="004E784D" w:rsidRPr="004B4EF2">
        <w:t>Las</w:t>
      </w:r>
      <w:r w:rsidR="00DF3DA8" w:rsidRPr="004B4EF2">
        <w:t xml:space="preserve"> tarifas, métodos de pago y funcionamiento serán iguales a las de Etsy</w:t>
      </w:r>
      <w:r w:rsidR="004E784D" w:rsidRPr="004B4EF2">
        <w:t>.</w:t>
      </w:r>
      <w:r w:rsidR="004E784D" w:rsidRPr="004B4EF2">
        <w:rPr>
          <w:rStyle w:val="Refdenotaalpie"/>
        </w:rPr>
        <w:footnoteReference w:id="102"/>
      </w:r>
      <w:r w:rsidR="003E4E40" w:rsidRPr="004B4EF2">
        <w:t xml:space="preserve"> </w:t>
      </w:r>
    </w:p>
    <w:p w14:paraId="34AC94A0" w14:textId="77777777" w:rsidR="003E4E40" w:rsidRPr="004B4EF2" w:rsidRDefault="003E4E40" w:rsidP="00BF2706">
      <w:pPr>
        <w:spacing w:after="0" w:line="240" w:lineRule="auto"/>
        <w:jc w:val="both"/>
      </w:pPr>
    </w:p>
    <w:p w14:paraId="5BCE97D0" w14:textId="5C4CA031" w:rsidR="003E4E40" w:rsidRPr="004B4EF2" w:rsidRDefault="003E4E40" w:rsidP="00BF2706">
      <w:pPr>
        <w:spacing w:after="0" w:line="240" w:lineRule="auto"/>
        <w:jc w:val="both"/>
      </w:pPr>
      <w:r w:rsidRPr="004B4EF2">
        <w:t xml:space="preserve">El vendedor es el encargado de calcular los costos y tipo de envío, información que debe ser explicitada en la publicación, incluyendo impuestos aplicables, costos de aduana o cualquier otro cargo </w:t>
      </w:r>
      <w:r w:rsidR="00734E2A" w:rsidRPr="004B4EF2">
        <w:t>a</w:t>
      </w:r>
      <w:r w:rsidRPr="004B4EF2">
        <w:t xml:space="preserve">l comprador.  </w:t>
      </w:r>
    </w:p>
    <w:p w14:paraId="3B0FBB6A" w14:textId="77777777" w:rsidR="009C184F" w:rsidRPr="004B4EF2" w:rsidRDefault="009C184F" w:rsidP="00BF2706">
      <w:pPr>
        <w:spacing w:after="0" w:line="240" w:lineRule="auto"/>
        <w:jc w:val="both"/>
      </w:pPr>
    </w:p>
    <w:p w14:paraId="532DB6C3" w14:textId="6FC56744" w:rsidR="00DF3DA8" w:rsidRPr="004B4EF2" w:rsidRDefault="00DF3DA8" w:rsidP="00BF2706">
      <w:pPr>
        <w:spacing w:after="0" w:line="240" w:lineRule="auto"/>
        <w:jc w:val="both"/>
      </w:pPr>
      <w:r w:rsidRPr="004B4EF2">
        <w:t>Etsy cobra por</w:t>
      </w:r>
      <w:r w:rsidR="0079451F" w:rsidRPr="004B4EF2">
        <w:t xml:space="preserve"> el</w:t>
      </w:r>
      <w:r w:rsidRPr="004B4EF2">
        <w:t xml:space="preserve"> uso </w:t>
      </w:r>
      <w:r w:rsidR="0009113D" w:rsidRPr="004B4EF2">
        <w:t xml:space="preserve">de su plataforma, incluyendo </w:t>
      </w:r>
      <w:r w:rsidR="0024220E" w:rsidRPr="004B4EF2">
        <w:t xml:space="preserve">a) </w:t>
      </w:r>
      <w:r w:rsidR="0009113D" w:rsidRPr="004B4EF2">
        <w:t xml:space="preserve">una </w:t>
      </w:r>
      <w:r w:rsidRPr="004B4EF2">
        <w:t>tarifa</w:t>
      </w:r>
      <w:r w:rsidR="0079451F" w:rsidRPr="004B4EF2">
        <w:t xml:space="preserve"> de US$ 0,2</w:t>
      </w:r>
      <w:r w:rsidRPr="004B4EF2">
        <w:t xml:space="preserve"> </w:t>
      </w:r>
      <w:r w:rsidR="0079451F" w:rsidRPr="004B4EF2">
        <w:t xml:space="preserve">por la </w:t>
      </w:r>
      <w:r w:rsidRPr="004B4EF2">
        <w:t xml:space="preserve">publicación de </w:t>
      </w:r>
      <w:r w:rsidR="0079451F" w:rsidRPr="004B4EF2">
        <w:t>cada</w:t>
      </w:r>
      <w:r w:rsidRPr="004B4EF2">
        <w:t xml:space="preserve"> producto, sin importar si el producto se vende o no (cada anuncio tiene una duración máxima de cuatro meses</w:t>
      </w:r>
      <w:r w:rsidR="0079451F" w:rsidRPr="004B4EF2">
        <w:t>);</w:t>
      </w:r>
      <w:r w:rsidR="0024220E" w:rsidRPr="004B4EF2">
        <w:t xml:space="preserve"> b)</w:t>
      </w:r>
      <w:r w:rsidR="0079451F" w:rsidRPr="004B4EF2">
        <w:t xml:space="preserve"> </w:t>
      </w:r>
      <w:r w:rsidRPr="004B4EF2">
        <w:t xml:space="preserve">una tarifa por transacción </w:t>
      </w:r>
      <w:r w:rsidR="0079451F" w:rsidRPr="004B4EF2">
        <w:t>equivalente</w:t>
      </w:r>
      <w:r w:rsidRPr="004B4EF2">
        <w:t xml:space="preserve"> a</w:t>
      </w:r>
      <w:r w:rsidR="0079451F" w:rsidRPr="004B4EF2">
        <w:t>l</w:t>
      </w:r>
      <w:r w:rsidRPr="004B4EF2">
        <w:t xml:space="preserve"> 3,5% del precio</w:t>
      </w:r>
      <w:r w:rsidR="0079451F" w:rsidRPr="004B4EF2">
        <w:t xml:space="preserve"> de venta;</w:t>
      </w:r>
      <w:r w:rsidRPr="004B4EF2">
        <w:t xml:space="preserve"> </w:t>
      </w:r>
      <w:r w:rsidR="0024220E" w:rsidRPr="004B4EF2">
        <w:t xml:space="preserve">y c) </w:t>
      </w:r>
      <w:r w:rsidRPr="004B4EF2">
        <w:t xml:space="preserve">una tarifa por procesamiento, la cual es variable según el volumen de venta y la ubicación del vendedor. </w:t>
      </w:r>
      <w:r w:rsidR="0024220E" w:rsidRPr="004B4EF2">
        <w:t xml:space="preserve">Existe también la posibilidad de pagar por la promoción de los productos en la misma plataforma. Para el caso de </w:t>
      </w:r>
      <w:r w:rsidRPr="004B4EF2">
        <w:t>Etsy Whol</w:t>
      </w:r>
      <w:r w:rsidR="0024220E" w:rsidRPr="004B4EF2">
        <w:t>e</w:t>
      </w:r>
      <w:r w:rsidRPr="004B4EF2">
        <w:t>sale</w:t>
      </w:r>
      <w:r w:rsidR="00734E2A" w:rsidRPr="004B4EF2">
        <w:t>,</w:t>
      </w:r>
      <w:r w:rsidRPr="004B4EF2">
        <w:t xml:space="preserve"> </w:t>
      </w:r>
      <w:r w:rsidR="0024220E" w:rsidRPr="004B4EF2">
        <w:t xml:space="preserve">se </w:t>
      </w:r>
      <w:r w:rsidRPr="004B4EF2">
        <w:t>aplica un</w:t>
      </w:r>
      <w:r w:rsidR="0024220E" w:rsidRPr="004B4EF2">
        <w:t>a</w:t>
      </w:r>
      <w:r w:rsidRPr="004B4EF2">
        <w:t xml:space="preserve"> tarifa por transacción y por procesamiento, pero no </w:t>
      </w:r>
      <w:r w:rsidR="0024220E" w:rsidRPr="004B4EF2">
        <w:t xml:space="preserve">por </w:t>
      </w:r>
      <w:r w:rsidRPr="004B4EF2">
        <w:t xml:space="preserve">publicación. </w:t>
      </w:r>
      <w:r w:rsidR="0024220E" w:rsidRPr="004B4EF2">
        <w:t>Al inicio de cada mes, la empresa envía una</w:t>
      </w:r>
      <w:r w:rsidRPr="004B4EF2">
        <w:t xml:space="preserve"> factura </w:t>
      </w:r>
      <w:r w:rsidR="0024220E" w:rsidRPr="004B4EF2">
        <w:t>para el cobro de las tarifas antes descritas, las que pueden ser pagadas con</w:t>
      </w:r>
      <w:r w:rsidRPr="004B4EF2">
        <w:t xml:space="preserve"> </w:t>
      </w:r>
      <w:r w:rsidR="00734E2A" w:rsidRPr="004B4EF2">
        <w:t xml:space="preserve">tarjetas bancarias </w:t>
      </w:r>
      <w:r w:rsidRPr="004B4EF2">
        <w:t xml:space="preserve">o </w:t>
      </w:r>
      <w:r w:rsidR="0024220E" w:rsidRPr="004B4EF2">
        <w:t>PayPal</w:t>
      </w:r>
      <w:r w:rsidRPr="004B4EF2">
        <w:t xml:space="preserve">. Si </w:t>
      </w:r>
      <w:r w:rsidR="0024220E" w:rsidRPr="004B4EF2">
        <w:t xml:space="preserve">estos medios de pago no coinciden con la moneda en que está emitida la factura, la empresa </w:t>
      </w:r>
      <w:r w:rsidRPr="004B4EF2">
        <w:t xml:space="preserve">cobra 2,5% </w:t>
      </w:r>
      <w:r w:rsidR="0024220E" w:rsidRPr="004B4EF2">
        <w:t xml:space="preserve">por la conversión de divisa </w:t>
      </w:r>
      <w:r w:rsidRPr="004B4EF2">
        <w:t>sobre la tasa actual de mercado.</w:t>
      </w:r>
      <w:r w:rsidR="0024220E" w:rsidRPr="004B4EF2">
        <w:rPr>
          <w:rStyle w:val="Refdenotaalpie"/>
        </w:rPr>
        <w:footnoteReference w:id="103"/>
      </w:r>
      <w:r w:rsidRPr="004B4EF2">
        <w:t xml:space="preserve"> </w:t>
      </w:r>
    </w:p>
    <w:p w14:paraId="5B36BCC8" w14:textId="77777777" w:rsidR="0067267C" w:rsidRPr="004B4EF2" w:rsidRDefault="0067267C" w:rsidP="00BF2706">
      <w:pPr>
        <w:spacing w:after="0" w:line="240" w:lineRule="auto"/>
        <w:jc w:val="both"/>
      </w:pPr>
    </w:p>
    <w:p w14:paraId="4D99B5F3" w14:textId="77777777" w:rsidR="0067267C" w:rsidRPr="004B4EF2" w:rsidRDefault="0067267C" w:rsidP="00BF2706">
      <w:pPr>
        <w:spacing w:after="0" w:line="240" w:lineRule="auto"/>
        <w:jc w:val="both"/>
      </w:pPr>
      <w:r w:rsidRPr="004B4EF2">
        <w:t xml:space="preserve">A pesar de que la plataforma no ofrece la </w:t>
      </w:r>
      <w:r w:rsidR="00DF3DA8" w:rsidRPr="004B4EF2">
        <w:t>opción de subastas</w:t>
      </w:r>
      <w:r w:rsidRPr="004B4EF2">
        <w:t xml:space="preserve"> como eBay</w:t>
      </w:r>
      <w:r w:rsidR="00DF3DA8" w:rsidRPr="004B4EF2">
        <w:t xml:space="preserve">, </w:t>
      </w:r>
      <w:r w:rsidRPr="004B4EF2">
        <w:t>e</w:t>
      </w:r>
      <w:r w:rsidR="00DF3DA8" w:rsidRPr="004B4EF2">
        <w:t>l vendedor sí tiene la posibilidad de modificar e</w:t>
      </w:r>
      <w:r w:rsidRPr="004B4EF2">
        <w:t>l</w:t>
      </w:r>
      <w:r w:rsidR="00DF3DA8" w:rsidRPr="004B4EF2">
        <w:t xml:space="preserve"> precio, sea a petición de un posible comprador</w:t>
      </w:r>
      <w:r w:rsidRPr="004B4EF2">
        <w:t xml:space="preserve"> o resultado en las</w:t>
      </w:r>
      <w:r w:rsidR="00DF3DA8" w:rsidRPr="004B4EF2">
        <w:t xml:space="preserve"> ventas.</w:t>
      </w:r>
      <w:r w:rsidRPr="004B4EF2">
        <w:t xml:space="preserve"> A través de mensajes internos, el vendedor puede entablar una conversación, negociar o personalizar su producto.</w:t>
      </w:r>
      <w:r w:rsidR="00356E41" w:rsidRPr="004B4EF2">
        <w:t xml:space="preserve"> </w:t>
      </w:r>
    </w:p>
    <w:p w14:paraId="425BBF2B" w14:textId="77777777" w:rsidR="0067267C" w:rsidRPr="004B4EF2" w:rsidRDefault="0067267C" w:rsidP="00BF2706">
      <w:pPr>
        <w:spacing w:after="0" w:line="240" w:lineRule="auto"/>
        <w:jc w:val="both"/>
      </w:pPr>
    </w:p>
    <w:p w14:paraId="6F7C7494" w14:textId="65EF95B5" w:rsidR="00DF3DA8" w:rsidRPr="004B4EF2" w:rsidRDefault="0067267C" w:rsidP="00BF2706">
      <w:pPr>
        <w:spacing w:after="0" w:line="240" w:lineRule="auto"/>
        <w:jc w:val="both"/>
      </w:pPr>
      <w:r w:rsidRPr="004B4EF2">
        <w:t>Respecto a la política de devolución y reembolsos, e</w:t>
      </w:r>
      <w:r w:rsidR="00DF3DA8" w:rsidRPr="004B4EF2">
        <w:t>s decisión del ven</w:t>
      </w:r>
      <w:r w:rsidRPr="004B4EF2">
        <w:t>dedor permitir devoluciones</w:t>
      </w:r>
      <w:r w:rsidR="00DF3DA8" w:rsidRPr="004B4EF2">
        <w:t xml:space="preserve">, </w:t>
      </w:r>
      <w:r w:rsidRPr="004B4EF2">
        <w:t>pero</w:t>
      </w:r>
      <w:r w:rsidR="00DF3DA8" w:rsidRPr="004B4EF2">
        <w:t xml:space="preserve"> lo debe dejar explícito en su p</w:t>
      </w:r>
      <w:r w:rsidRPr="004B4EF2">
        <w:t>ublicación</w:t>
      </w:r>
      <w:r w:rsidR="00DF3DA8" w:rsidRPr="004B4EF2">
        <w:t xml:space="preserve">. La política de reembolsos varía según vendedor y debe </w:t>
      </w:r>
      <w:r w:rsidRPr="004B4EF2">
        <w:t>considerar</w:t>
      </w:r>
      <w:r w:rsidR="00DF3DA8" w:rsidRPr="004B4EF2">
        <w:t xml:space="preserve"> </w:t>
      </w:r>
      <w:r w:rsidRPr="004B4EF2">
        <w:t xml:space="preserve">a) </w:t>
      </w:r>
      <w:r w:rsidR="00DF3DA8" w:rsidRPr="004B4EF2">
        <w:t>si permite una devolución de dinero y dentro de qué plazo</w:t>
      </w:r>
      <w:r w:rsidR="000150E3" w:rsidRPr="004B4EF2">
        <w:t>;</w:t>
      </w:r>
      <w:r w:rsidR="00DF3DA8" w:rsidRPr="004B4EF2">
        <w:t xml:space="preserve"> </w:t>
      </w:r>
      <w:r w:rsidRPr="004B4EF2">
        <w:t xml:space="preserve">b) </w:t>
      </w:r>
      <w:r w:rsidR="00DF3DA8" w:rsidRPr="004B4EF2">
        <w:t>si permite cambio de producto</w:t>
      </w:r>
      <w:r w:rsidR="000150E3" w:rsidRPr="004B4EF2">
        <w:t>;</w:t>
      </w:r>
      <w:r w:rsidR="00DF3DA8" w:rsidRPr="004B4EF2">
        <w:t xml:space="preserve"> y</w:t>
      </w:r>
      <w:r w:rsidRPr="004B4EF2">
        <w:t xml:space="preserve"> c)</w:t>
      </w:r>
      <w:r w:rsidR="00DF3DA8" w:rsidRPr="004B4EF2">
        <w:t xml:space="preserve"> quién (vendedor o comprador) se encargará de los costos de envío en caso que se devuelva el producto. Si se aplica la política de devolución y el vendedor tiene su cuenta </w:t>
      </w:r>
      <w:r w:rsidR="00356E41" w:rsidRPr="004B4EF2">
        <w:t>PayPal</w:t>
      </w:r>
      <w:r w:rsidR="00DE7DD6" w:rsidRPr="004B4EF2">
        <w:t xml:space="preserve"> asociada</w:t>
      </w:r>
      <w:r w:rsidR="00DF3DA8" w:rsidRPr="004B4EF2">
        <w:t xml:space="preserve"> a la compra, el vendedor deberá devolver el dinero a través de </w:t>
      </w:r>
      <w:r w:rsidR="00356E41" w:rsidRPr="004B4EF2">
        <w:t>PayPal</w:t>
      </w:r>
      <w:r w:rsidR="00DF3DA8" w:rsidRPr="004B4EF2">
        <w:t xml:space="preserve">, dirigirse al pago del caso y reembolsar el pago. </w:t>
      </w:r>
    </w:p>
    <w:p w14:paraId="5C537C7E" w14:textId="77777777" w:rsidR="00B07653" w:rsidRPr="004B4EF2" w:rsidRDefault="00B07653" w:rsidP="00BF2706">
      <w:pPr>
        <w:spacing w:after="0" w:line="240" w:lineRule="auto"/>
        <w:jc w:val="both"/>
      </w:pPr>
    </w:p>
    <w:p w14:paraId="092E2271" w14:textId="1C585073" w:rsidR="00DF3DA8" w:rsidRPr="004B4EF2" w:rsidRDefault="00DF3DA8" w:rsidP="00BF2706">
      <w:pPr>
        <w:spacing w:after="0" w:line="240" w:lineRule="auto"/>
        <w:jc w:val="both"/>
      </w:pPr>
      <w:r w:rsidRPr="004B4EF2">
        <w:lastRenderedPageBreak/>
        <w:t>Etsy no se involucra directamente en las transacciones entre vendedor y comprador. En el caso que el artículo vendido no lleg</w:t>
      </w:r>
      <w:r w:rsidR="009D1A19">
        <w:t>ue</w:t>
      </w:r>
      <w:r w:rsidRPr="004B4EF2">
        <w:t xml:space="preserve"> al comprador, o no es como se describe en la publicación, el comprador puede abrir un caso. El caso es resuelto entre comprador y vendedor</w:t>
      </w:r>
      <w:r w:rsidR="00B07653" w:rsidRPr="004B4EF2">
        <w:t xml:space="preserve"> y</w:t>
      </w:r>
      <w:r w:rsidRPr="004B4EF2">
        <w:t xml:space="preserve">, </w:t>
      </w:r>
      <w:r w:rsidR="009D1A19">
        <w:t>de no haber</w:t>
      </w:r>
      <w:r w:rsidRPr="004B4EF2">
        <w:t xml:space="preserve"> acuerdo, </w:t>
      </w:r>
      <w:proofErr w:type="spellStart"/>
      <w:r w:rsidRPr="004B4EF2">
        <w:t>Etsy</w:t>
      </w:r>
      <w:proofErr w:type="spellEnd"/>
      <w:r w:rsidRPr="004B4EF2">
        <w:t xml:space="preserve"> se involucra y toma una </w:t>
      </w:r>
      <w:r w:rsidR="00574756" w:rsidRPr="004B4EF2">
        <w:t>determinación</w:t>
      </w:r>
      <w:r w:rsidRPr="004B4EF2">
        <w:t>.</w:t>
      </w:r>
      <w:r w:rsidR="00DE7DD6" w:rsidRPr="004B4EF2">
        <w:rPr>
          <w:rStyle w:val="Refdenotaalpie"/>
        </w:rPr>
        <w:footnoteReference w:id="104"/>
      </w:r>
      <w:r w:rsidR="00DE7DD6" w:rsidRPr="004B4EF2">
        <w:t xml:space="preserve"> En </w:t>
      </w:r>
      <w:r w:rsidRPr="004B4EF2">
        <w:t>2016</w:t>
      </w:r>
      <w:r w:rsidR="00DE7DD6" w:rsidRPr="004B4EF2">
        <w:t>,</w:t>
      </w:r>
      <w:r w:rsidRPr="004B4EF2">
        <w:t xml:space="preserve"> sólo el 0,3% de los pedidos resultaron en un caso.</w:t>
      </w:r>
      <w:r w:rsidR="00DE7DD6" w:rsidRPr="004B4EF2">
        <w:rPr>
          <w:rStyle w:val="Refdenotaalpie"/>
        </w:rPr>
        <w:footnoteReference w:id="105"/>
      </w:r>
    </w:p>
    <w:p w14:paraId="23153A55" w14:textId="77777777" w:rsidR="00DF3DA8" w:rsidRPr="004B4EF2" w:rsidRDefault="00DF3DA8" w:rsidP="00BF2706">
      <w:pPr>
        <w:spacing w:after="0" w:line="240" w:lineRule="auto"/>
        <w:jc w:val="both"/>
      </w:pPr>
    </w:p>
    <w:p w14:paraId="2C22A0E9" w14:textId="77777777" w:rsidR="004806CE" w:rsidRPr="004B4EF2" w:rsidRDefault="004806CE" w:rsidP="00BF2706">
      <w:pPr>
        <w:spacing w:after="0" w:line="240" w:lineRule="auto"/>
        <w:jc w:val="both"/>
      </w:pPr>
    </w:p>
    <w:p w14:paraId="5AF96F89" w14:textId="231CC3D3" w:rsidR="004806CE" w:rsidRPr="004B4EF2" w:rsidRDefault="004806CE" w:rsidP="00BF2706">
      <w:pPr>
        <w:pStyle w:val="Ttulo3"/>
        <w:spacing w:before="0" w:after="0"/>
        <w:jc w:val="both"/>
      </w:pPr>
      <w:bookmarkStart w:id="22" w:name="_Toc482862892"/>
      <w:proofErr w:type="spellStart"/>
      <w:r w:rsidRPr="004B4EF2">
        <w:t>Netflix</w:t>
      </w:r>
      <w:bookmarkEnd w:id="22"/>
      <w:proofErr w:type="spellEnd"/>
    </w:p>
    <w:p w14:paraId="4E747D68" w14:textId="77777777" w:rsidR="00CF1F53" w:rsidRPr="004B4EF2" w:rsidRDefault="00CF1F53" w:rsidP="00BF2706">
      <w:pPr>
        <w:spacing w:after="0" w:line="240" w:lineRule="auto"/>
        <w:jc w:val="both"/>
      </w:pPr>
    </w:p>
    <w:p w14:paraId="4D79A65B" w14:textId="6FF09779" w:rsidR="00A74A4F" w:rsidRPr="004B4EF2" w:rsidRDefault="005D6B7F" w:rsidP="00A74A4F">
      <w:pPr>
        <w:spacing w:after="0" w:line="240" w:lineRule="auto"/>
        <w:jc w:val="both"/>
      </w:pPr>
      <w:proofErr w:type="spellStart"/>
      <w:r w:rsidRPr="004B4EF2">
        <w:t>Netflix</w:t>
      </w:r>
      <w:proofErr w:type="spellEnd"/>
      <w:r w:rsidRPr="004B4EF2">
        <w:t xml:space="preserve"> es una </w:t>
      </w:r>
      <w:r w:rsidR="00DC1CDF" w:rsidRPr="004B4EF2">
        <w:t>plataforma que ofrece</w:t>
      </w:r>
      <w:r w:rsidRPr="004B4EF2">
        <w:t xml:space="preserve"> servicio</w:t>
      </w:r>
      <w:r w:rsidR="00DC1CDF" w:rsidRPr="004B4EF2">
        <w:t>s de trasmisión audiovisual</w:t>
      </w:r>
      <w:r w:rsidRPr="004B4EF2">
        <w:t xml:space="preserve"> </w:t>
      </w:r>
      <w:r w:rsidR="00DC1CDF" w:rsidRPr="004B4EF2">
        <w:t>(</w:t>
      </w:r>
      <w:proofErr w:type="spellStart"/>
      <w:r w:rsidRPr="004B4EF2">
        <w:rPr>
          <w:i/>
        </w:rPr>
        <w:t>streaming</w:t>
      </w:r>
      <w:proofErr w:type="spellEnd"/>
      <w:r w:rsidR="00DC1CDF" w:rsidRPr="004B4EF2">
        <w:rPr>
          <w:i/>
        </w:rPr>
        <w:t xml:space="preserve">), </w:t>
      </w:r>
      <w:r w:rsidR="00DC1CDF" w:rsidRPr="004B4EF2">
        <w:t xml:space="preserve">ofreciendo, </w:t>
      </w:r>
      <w:r w:rsidR="00574756" w:rsidRPr="004B4EF2">
        <w:t xml:space="preserve">por una suscripción mensual, </w:t>
      </w:r>
      <w:r w:rsidRPr="004B4EF2">
        <w:t>series de televisión, películas y documentales sin restricciones</w:t>
      </w:r>
      <w:r w:rsidR="00DC1CDF" w:rsidRPr="004B4EF2">
        <w:t>.</w:t>
      </w:r>
      <w:r w:rsidR="00827F77" w:rsidRPr="004B4EF2">
        <w:t xml:space="preserve"> La empresa </w:t>
      </w:r>
      <w:r w:rsidRPr="004B4EF2">
        <w:t>se fundó en 1997 en E</w:t>
      </w:r>
      <w:r w:rsidR="00DC1CDF" w:rsidRPr="004B4EF2">
        <w:t>E.UU.</w:t>
      </w:r>
      <w:r w:rsidRPr="004B4EF2">
        <w:t xml:space="preserve"> como un servicio de arr</w:t>
      </w:r>
      <w:r w:rsidR="00DC1CDF" w:rsidRPr="004B4EF2">
        <w:t>iendo de películas a domicilio; para luego lanzar</w:t>
      </w:r>
      <w:r w:rsidRPr="004B4EF2">
        <w:t xml:space="preserve"> el servicio de </w:t>
      </w:r>
      <w:proofErr w:type="spellStart"/>
      <w:r w:rsidRPr="004B4EF2">
        <w:rPr>
          <w:i/>
        </w:rPr>
        <w:t>streaming</w:t>
      </w:r>
      <w:proofErr w:type="spellEnd"/>
      <w:r w:rsidR="00DC1CDF" w:rsidRPr="004B4EF2">
        <w:t xml:space="preserve"> en 2007</w:t>
      </w:r>
      <w:r w:rsidRPr="004B4EF2">
        <w:t xml:space="preserve">. </w:t>
      </w:r>
      <w:r w:rsidR="00A74A4F" w:rsidRPr="004B4EF2">
        <w:t xml:space="preserve">Hoy cuenta con tres unidades de negocios: </w:t>
      </w:r>
      <w:proofErr w:type="spellStart"/>
      <w:r w:rsidR="00A74A4F" w:rsidRPr="004B4EF2">
        <w:rPr>
          <w:i/>
        </w:rPr>
        <w:t>streaming</w:t>
      </w:r>
      <w:proofErr w:type="spellEnd"/>
      <w:r w:rsidR="00A74A4F" w:rsidRPr="004B4EF2">
        <w:t xml:space="preserve"> en EE.UU., </w:t>
      </w:r>
      <w:proofErr w:type="spellStart"/>
      <w:r w:rsidR="00A74A4F" w:rsidRPr="004B4EF2">
        <w:rPr>
          <w:i/>
        </w:rPr>
        <w:t>streaming</w:t>
      </w:r>
      <w:proofErr w:type="spellEnd"/>
      <w:r w:rsidR="00A74A4F" w:rsidRPr="004B4EF2">
        <w:t xml:space="preserve"> Internacional y arriendo de DVD en EE.UU. </w:t>
      </w:r>
      <w:proofErr w:type="spellStart"/>
      <w:r w:rsidR="00A74A4F" w:rsidRPr="004B4EF2">
        <w:t>Netflix</w:t>
      </w:r>
      <w:proofErr w:type="spellEnd"/>
      <w:r w:rsidR="00A74A4F" w:rsidRPr="004B4EF2">
        <w:t xml:space="preserve"> Chile </w:t>
      </w:r>
      <w:r w:rsidR="00827F77" w:rsidRPr="004B4EF2">
        <w:t>comenzó</w:t>
      </w:r>
      <w:r w:rsidR="00A74A4F" w:rsidRPr="004B4EF2">
        <w:t xml:space="preserve"> en 2011, junto a otros países latinoamericanos.</w:t>
      </w:r>
      <w:r w:rsidR="00A74A4F" w:rsidRPr="004B4EF2">
        <w:rPr>
          <w:rStyle w:val="Refdenotaalpie"/>
        </w:rPr>
        <w:footnoteReference w:id="106"/>
      </w:r>
      <w:r w:rsidR="00A74A4F" w:rsidRPr="004B4EF2">
        <w:t xml:space="preserve"> </w:t>
      </w:r>
    </w:p>
    <w:p w14:paraId="3AF95B29" w14:textId="77777777" w:rsidR="00A74A4F" w:rsidRPr="004B4EF2" w:rsidRDefault="00A74A4F" w:rsidP="00BF2706">
      <w:pPr>
        <w:spacing w:after="0" w:line="240" w:lineRule="auto"/>
        <w:jc w:val="both"/>
      </w:pPr>
    </w:p>
    <w:p w14:paraId="1ECDD222" w14:textId="3B7BDA7E" w:rsidR="005D6B7F" w:rsidRPr="004B4EF2" w:rsidRDefault="005D6B7F" w:rsidP="00BF2706">
      <w:pPr>
        <w:spacing w:after="0" w:line="240" w:lineRule="auto"/>
        <w:jc w:val="both"/>
      </w:pPr>
      <w:r w:rsidRPr="004B4EF2">
        <w:t>En 2016</w:t>
      </w:r>
      <w:r w:rsidR="002E332A" w:rsidRPr="004B4EF2">
        <w:t>,</w:t>
      </w:r>
      <w:r w:rsidRPr="004B4EF2">
        <w:t xml:space="preserve"> </w:t>
      </w:r>
      <w:r w:rsidR="00A74A4F" w:rsidRPr="004B4EF2">
        <w:t xml:space="preserve">reportó </w:t>
      </w:r>
      <w:r w:rsidRPr="004B4EF2">
        <w:t>93 millones de</w:t>
      </w:r>
      <w:r w:rsidR="002E332A" w:rsidRPr="004B4EF2">
        <w:t xml:space="preserve"> suscriptores en 13</w:t>
      </w:r>
      <w:r w:rsidRPr="004B4EF2">
        <w:t xml:space="preserve">0 países, </w:t>
      </w:r>
      <w:r w:rsidR="002E332A" w:rsidRPr="004B4EF2">
        <w:t>consumiendo</w:t>
      </w:r>
      <w:r w:rsidRPr="004B4EF2">
        <w:t xml:space="preserve"> alrededor de 125 millones de horas de contenido al día. </w:t>
      </w:r>
      <w:r w:rsidR="00A036EF" w:rsidRPr="004B4EF2">
        <w:t>Del total, 53% corresponden a miembros en EE.UU., mostrando un crecimiento sostenido.</w:t>
      </w:r>
      <w:r w:rsidRPr="004B4EF2">
        <w:rPr>
          <w:rStyle w:val="Refdenotaalpie"/>
        </w:rPr>
        <w:footnoteReference w:id="107"/>
      </w:r>
      <w:r w:rsidRPr="004B4EF2">
        <w:t xml:space="preserve"> </w:t>
      </w:r>
      <w:r w:rsidR="00A036EF" w:rsidRPr="004B4EF2">
        <w:t xml:space="preserve">Sus principales </w:t>
      </w:r>
      <w:r w:rsidRPr="004B4EF2">
        <w:t>competidores son Amazon Prime Video, con alrededor de 80 millones de suscripciones estadounidenses en 2016</w:t>
      </w:r>
      <w:r w:rsidR="00827F77" w:rsidRPr="004B4EF2">
        <w:t>;</w:t>
      </w:r>
      <w:r w:rsidR="00574756" w:rsidRPr="004B4EF2">
        <w:rPr>
          <w:rStyle w:val="Refdenotaalpie"/>
        </w:rPr>
        <w:footnoteReference w:id="108"/>
      </w:r>
      <w:r w:rsidR="00A036EF" w:rsidRPr="004B4EF2">
        <w:t xml:space="preserve"> </w:t>
      </w:r>
      <w:proofErr w:type="spellStart"/>
      <w:r w:rsidRPr="004B4EF2">
        <w:t>Hulu</w:t>
      </w:r>
      <w:proofErr w:type="spellEnd"/>
      <w:r w:rsidRPr="004B4EF2">
        <w:t xml:space="preserve"> (ofrece se</w:t>
      </w:r>
      <w:r w:rsidR="00A036EF" w:rsidRPr="004B4EF2">
        <w:t>ries de televisión contemporánea</w:t>
      </w:r>
      <w:r w:rsidR="00827F77" w:rsidRPr="004B4EF2">
        <w:t>s),</w:t>
      </w:r>
      <w:r w:rsidRPr="004B4EF2">
        <w:t xml:space="preserve"> con 12 millones de suscripciones en </w:t>
      </w:r>
      <w:r w:rsidR="00A036EF" w:rsidRPr="004B4EF2">
        <w:t>este país</w:t>
      </w:r>
      <w:r w:rsidRPr="004B4EF2">
        <w:t xml:space="preserve"> en el mismo año</w:t>
      </w:r>
      <w:r w:rsidR="00827F77" w:rsidRPr="004B4EF2">
        <w:t>;</w:t>
      </w:r>
      <w:r w:rsidR="00574756" w:rsidRPr="004B4EF2">
        <w:rPr>
          <w:rStyle w:val="Refdenotaalpie"/>
        </w:rPr>
        <w:t xml:space="preserve"> </w:t>
      </w:r>
      <w:r w:rsidR="00574756" w:rsidRPr="004B4EF2">
        <w:rPr>
          <w:rStyle w:val="Refdenotaalpie"/>
        </w:rPr>
        <w:footnoteReference w:id="109"/>
      </w:r>
      <w:r w:rsidRPr="004B4EF2">
        <w:t xml:space="preserve"> y HBO </w:t>
      </w:r>
      <w:proofErr w:type="spellStart"/>
      <w:r w:rsidRPr="004B4EF2">
        <w:t>Now</w:t>
      </w:r>
      <w:proofErr w:type="spellEnd"/>
      <w:r w:rsidRPr="004B4EF2">
        <w:t xml:space="preserve"> (que ofrece la programación del canal televisivo HBO). </w:t>
      </w:r>
    </w:p>
    <w:p w14:paraId="0599B17B" w14:textId="77777777" w:rsidR="00A036EF" w:rsidRPr="004B4EF2" w:rsidRDefault="00A036EF" w:rsidP="00BF2706">
      <w:pPr>
        <w:spacing w:after="0" w:line="240" w:lineRule="auto"/>
        <w:jc w:val="both"/>
        <w:rPr>
          <w:rFonts w:ascii="Arial" w:hAnsi="Arial" w:cs="Arial"/>
          <w:lang w:eastAsia="ja-JP"/>
        </w:rPr>
      </w:pPr>
    </w:p>
    <w:p w14:paraId="547A989C" w14:textId="563E40C3" w:rsidR="005D6B7F" w:rsidRPr="004B4EF2" w:rsidRDefault="005D6B7F" w:rsidP="00BF2706">
      <w:pPr>
        <w:spacing w:after="0" w:line="240" w:lineRule="auto"/>
        <w:jc w:val="both"/>
      </w:pPr>
      <w:proofErr w:type="spellStart"/>
      <w:r w:rsidRPr="004B4EF2">
        <w:t>Netflix</w:t>
      </w:r>
      <w:proofErr w:type="spellEnd"/>
      <w:r w:rsidRPr="004B4EF2">
        <w:t xml:space="preserve"> ofrece contenido audiovisual a quienes pag</w:t>
      </w:r>
      <w:r w:rsidR="00827F77" w:rsidRPr="004B4EF2">
        <w:t>an</w:t>
      </w:r>
      <w:r w:rsidRPr="004B4EF2">
        <w:t xml:space="preserve"> una membresía mensual</w:t>
      </w:r>
      <w:r w:rsidR="00827F77" w:rsidRPr="004B4EF2">
        <w:t xml:space="preserve">. En </w:t>
      </w:r>
      <w:r w:rsidRPr="004B4EF2">
        <w:t>E</w:t>
      </w:r>
      <w:r w:rsidR="00827F77" w:rsidRPr="004B4EF2">
        <w:t>E.UU.</w:t>
      </w:r>
      <w:r w:rsidRPr="004B4EF2">
        <w:t xml:space="preserve"> puede ser de tres tipos: </w:t>
      </w:r>
      <w:r w:rsidR="00827F77" w:rsidRPr="004B4EF2">
        <w:t xml:space="preserve">a) el </w:t>
      </w:r>
      <w:r w:rsidRPr="004B4EF2">
        <w:t>plan básico c</w:t>
      </w:r>
      <w:r w:rsidR="00827F77" w:rsidRPr="004B4EF2">
        <w:t>uesta</w:t>
      </w:r>
      <w:r w:rsidRPr="004B4EF2">
        <w:t xml:space="preserve"> </w:t>
      </w:r>
      <w:r w:rsidR="00827F77" w:rsidRPr="004B4EF2">
        <w:t>US</w:t>
      </w:r>
      <w:r w:rsidRPr="004B4EF2">
        <w:t>$</w:t>
      </w:r>
      <w:r w:rsidR="00177ECA">
        <w:t xml:space="preserve"> 7,99, el contenido</w:t>
      </w:r>
      <w:r w:rsidR="00827F77" w:rsidRPr="004B4EF2">
        <w:t xml:space="preserve"> está </w:t>
      </w:r>
      <w:r w:rsidRPr="004B4EF2">
        <w:t>disponible en calidad estándar y puede</w:t>
      </w:r>
      <w:r w:rsidR="00827F77" w:rsidRPr="004B4EF2">
        <w:t xml:space="preserve"> ser visto</w:t>
      </w:r>
      <w:r w:rsidRPr="004B4EF2">
        <w:t xml:space="preserve"> desde un dispositivo a la vez</w:t>
      </w:r>
      <w:r w:rsidR="00827F77" w:rsidRPr="004B4EF2">
        <w:t>; b)</w:t>
      </w:r>
      <w:r w:rsidRPr="004B4EF2">
        <w:t xml:space="preserve"> </w:t>
      </w:r>
      <w:r w:rsidR="00827F77" w:rsidRPr="004B4EF2">
        <w:t>e</w:t>
      </w:r>
      <w:r w:rsidRPr="004B4EF2">
        <w:t xml:space="preserve">l plan estándar cuesta </w:t>
      </w:r>
      <w:r w:rsidR="00827F77" w:rsidRPr="004B4EF2">
        <w:t>US</w:t>
      </w:r>
      <w:r w:rsidRPr="004B4EF2">
        <w:t>$</w:t>
      </w:r>
      <w:r w:rsidR="00827F77" w:rsidRPr="004B4EF2">
        <w:t xml:space="preserve"> </w:t>
      </w:r>
      <w:r w:rsidRPr="004B4EF2">
        <w:t xml:space="preserve">9,99 y ofrece contenido en alta definición y </w:t>
      </w:r>
      <w:r w:rsidR="00827F77" w:rsidRPr="004B4EF2">
        <w:t>puede ser visto en</w:t>
      </w:r>
      <w:r w:rsidRPr="004B4EF2">
        <w:t xml:space="preserve"> dos pantallas</w:t>
      </w:r>
      <w:r w:rsidR="00827F77" w:rsidRPr="004B4EF2">
        <w:t>; y c)</w:t>
      </w:r>
      <w:r w:rsidRPr="004B4EF2">
        <w:t xml:space="preserve"> </w:t>
      </w:r>
      <w:r w:rsidR="00827F77" w:rsidRPr="004B4EF2">
        <w:t>e</w:t>
      </w:r>
      <w:r w:rsidRPr="004B4EF2">
        <w:t xml:space="preserve">l plan premium </w:t>
      </w:r>
      <w:r w:rsidR="00827F77" w:rsidRPr="004B4EF2">
        <w:t>cuesta</w:t>
      </w:r>
      <w:r w:rsidRPr="004B4EF2">
        <w:t xml:space="preserve"> </w:t>
      </w:r>
      <w:r w:rsidR="00827F77" w:rsidRPr="004B4EF2">
        <w:t>US</w:t>
      </w:r>
      <w:r w:rsidRPr="004B4EF2">
        <w:t>$11,99 y ofrece contenido en alta definición y ultra alta definición, y está disponibl</w:t>
      </w:r>
      <w:r w:rsidR="00827F77" w:rsidRPr="004B4EF2">
        <w:t>e para cuatro pantallas.</w:t>
      </w:r>
      <w:r w:rsidRPr="004B4EF2">
        <w:rPr>
          <w:rStyle w:val="Refdenotaalpie"/>
        </w:rPr>
        <w:footnoteReference w:id="110"/>
      </w:r>
      <w:r w:rsidRPr="004B4EF2">
        <w:t xml:space="preserve"> </w:t>
      </w:r>
    </w:p>
    <w:p w14:paraId="09283678" w14:textId="77777777" w:rsidR="00827F77" w:rsidRPr="004B4EF2" w:rsidRDefault="00827F77" w:rsidP="00BF2706">
      <w:pPr>
        <w:spacing w:after="0" w:line="240" w:lineRule="auto"/>
        <w:jc w:val="both"/>
      </w:pPr>
    </w:p>
    <w:p w14:paraId="3590153D" w14:textId="1C207CFC" w:rsidR="005D6B7F" w:rsidRPr="004B4EF2" w:rsidRDefault="009B7795" w:rsidP="00BF2706">
      <w:pPr>
        <w:spacing w:after="0" w:line="240" w:lineRule="auto"/>
        <w:jc w:val="both"/>
      </w:pPr>
      <w:r w:rsidRPr="004B4EF2">
        <w:t>La empresa utiliza datos de audiencia para crear contenido original y para decidir qué contenido licenciar, además de permitirle personalizar la oferta para cada usuario. Su portafolio de productos incluye contenido infantil, para adolescentes y adultos, calificando el contenido de manera apropiada para cada segmento etario.</w:t>
      </w:r>
      <w:r w:rsidRPr="004B4EF2">
        <w:rPr>
          <w:rStyle w:val="Refdenotaalpie"/>
        </w:rPr>
        <w:footnoteReference w:id="111"/>
      </w:r>
      <w:r w:rsidRPr="004B4EF2">
        <w:t xml:space="preserve"> Así, </w:t>
      </w:r>
      <w:r w:rsidR="00827F77" w:rsidRPr="004B4EF2">
        <w:t xml:space="preserve">cuenta con dos tipos de contenidos en función de su génesis: </w:t>
      </w:r>
      <w:r w:rsidR="005D6B7F" w:rsidRPr="004B4EF2">
        <w:t xml:space="preserve">mediante contenido original y propio, o mediante el pago </w:t>
      </w:r>
      <w:r w:rsidR="00827F77" w:rsidRPr="004B4EF2">
        <w:t>de</w:t>
      </w:r>
      <w:r w:rsidR="005D6B7F" w:rsidRPr="004B4EF2">
        <w:t xml:space="preserve"> licencia</w:t>
      </w:r>
      <w:r w:rsidR="00827F77" w:rsidRPr="004B4EF2">
        <w:t>s</w:t>
      </w:r>
      <w:r w:rsidR="005D6B7F" w:rsidRPr="004B4EF2">
        <w:t>.</w:t>
      </w:r>
      <w:r w:rsidR="00F325B0" w:rsidRPr="004B4EF2">
        <w:t xml:space="preserve"> La plataforma ofrece</w:t>
      </w:r>
      <w:r w:rsidR="005D6B7F" w:rsidRPr="004B4EF2">
        <w:t xml:space="preserve"> más de 350 series, películas y documentales originales, de los cuales la gran mayoría está disponible a nivel global.</w:t>
      </w:r>
      <w:r w:rsidR="00F325B0" w:rsidRPr="004B4EF2">
        <w:rPr>
          <w:rStyle w:val="Refdenotaalpie"/>
        </w:rPr>
        <w:footnoteReference w:id="112"/>
      </w:r>
      <w:r w:rsidR="00F325B0" w:rsidRPr="004B4EF2">
        <w:t xml:space="preserve"> En </w:t>
      </w:r>
      <w:r w:rsidR="005D6B7F" w:rsidRPr="004B4EF2">
        <w:t>2016</w:t>
      </w:r>
      <w:r w:rsidR="00F325B0" w:rsidRPr="004B4EF2">
        <w:t>,</w:t>
      </w:r>
      <w:r w:rsidR="005D6B7F" w:rsidRPr="004B4EF2">
        <w:t xml:space="preserve"> </w:t>
      </w:r>
      <w:proofErr w:type="spellStart"/>
      <w:r w:rsidR="005D6B7F" w:rsidRPr="004B4EF2">
        <w:t>Netflix</w:t>
      </w:r>
      <w:proofErr w:type="spellEnd"/>
      <w:r w:rsidR="005D6B7F" w:rsidRPr="004B4EF2">
        <w:t xml:space="preserve"> estrenó 60</w:t>
      </w:r>
      <w:r w:rsidR="00574756" w:rsidRPr="004B4EF2">
        <w:t xml:space="preserve">0 horas de contenido original; </w:t>
      </w:r>
      <w:r w:rsidR="00F325B0" w:rsidRPr="004B4EF2">
        <w:t xml:space="preserve">se espera que </w:t>
      </w:r>
      <w:r w:rsidR="005D6B7F" w:rsidRPr="004B4EF2">
        <w:t xml:space="preserve">en 2017 esa cifra </w:t>
      </w:r>
      <w:r w:rsidR="00F325B0" w:rsidRPr="004B4EF2">
        <w:t xml:space="preserve">alcance las 1.000 horas, </w:t>
      </w:r>
      <w:r w:rsidR="00574756" w:rsidRPr="004B4EF2">
        <w:t>para</w:t>
      </w:r>
      <w:r w:rsidR="00F325B0" w:rsidRPr="004B4EF2">
        <w:t xml:space="preserve"> que dentro de los próximos años la mitad de su contenido sea original.</w:t>
      </w:r>
      <w:r w:rsidR="005D6B7F" w:rsidRPr="004B4EF2">
        <w:rPr>
          <w:rStyle w:val="Refdenotaalpie"/>
        </w:rPr>
        <w:footnoteReference w:id="113"/>
      </w:r>
      <w:r w:rsidR="005D6B7F" w:rsidRPr="004B4EF2">
        <w:t xml:space="preserve"> En 2017, invertirá </w:t>
      </w:r>
      <w:r w:rsidR="00F325B0" w:rsidRPr="004B4EF2">
        <w:t>US</w:t>
      </w:r>
      <w:r w:rsidR="005D6B7F" w:rsidRPr="004B4EF2">
        <w:t>$</w:t>
      </w:r>
      <w:r w:rsidR="00F325B0" w:rsidRPr="004B4EF2">
        <w:t xml:space="preserve"> </w:t>
      </w:r>
      <w:r w:rsidR="005D6B7F" w:rsidRPr="004B4EF2">
        <w:t>6 mil millones en contenido, sea original o licenciado.</w:t>
      </w:r>
      <w:r w:rsidR="00F325B0" w:rsidRPr="004B4EF2">
        <w:rPr>
          <w:rStyle w:val="Refdenotaalpie"/>
        </w:rPr>
        <w:footnoteReference w:id="114"/>
      </w:r>
    </w:p>
    <w:p w14:paraId="18E8FE49" w14:textId="77777777" w:rsidR="00F325B0" w:rsidRPr="004B4EF2" w:rsidRDefault="00F325B0" w:rsidP="00BF2706">
      <w:pPr>
        <w:spacing w:after="0" w:line="240" w:lineRule="auto"/>
        <w:jc w:val="both"/>
      </w:pPr>
    </w:p>
    <w:p w14:paraId="738B85D2" w14:textId="4370AD4A" w:rsidR="005D6B7F" w:rsidRPr="004B4EF2" w:rsidRDefault="005D6B7F" w:rsidP="00BF2706">
      <w:pPr>
        <w:spacing w:after="0" w:line="240" w:lineRule="auto"/>
        <w:jc w:val="both"/>
      </w:pPr>
      <w:r w:rsidRPr="004B4EF2">
        <w:t xml:space="preserve">El contenido original de </w:t>
      </w:r>
      <w:proofErr w:type="spellStart"/>
      <w:r w:rsidRPr="004B4EF2">
        <w:t>Netflix</w:t>
      </w:r>
      <w:proofErr w:type="spellEnd"/>
      <w:r w:rsidRPr="004B4EF2">
        <w:t xml:space="preserve"> </w:t>
      </w:r>
      <w:r w:rsidR="00C577D8" w:rsidRPr="004B4EF2">
        <w:t>considera</w:t>
      </w:r>
      <w:r w:rsidRPr="004B4EF2">
        <w:t xml:space="preserve"> contenido exclusivo, sea mediante licencias exclusivas o producciones propias de </w:t>
      </w:r>
      <w:proofErr w:type="spellStart"/>
      <w:r w:rsidRPr="004B4EF2">
        <w:t>Netflix</w:t>
      </w:r>
      <w:proofErr w:type="spellEnd"/>
      <w:r w:rsidRPr="004B4EF2">
        <w:t>, puramente original o continuaciones de alguna pro</w:t>
      </w:r>
      <w:r w:rsidR="00C577D8" w:rsidRPr="004B4EF2">
        <w:t>gramación ya existente. En 2013, comenzó</w:t>
      </w:r>
      <w:r w:rsidRPr="004B4EF2">
        <w:t xml:space="preserve"> a mostrar contenido original con </w:t>
      </w:r>
      <w:proofErr w:type="spellStart"/>
      <w:r w:rsidRPr="004B4EF2">
        <w:rPr>
          <w:i/>
        </w:rPr>
        <w:t>House</w:t>
      </w:r>
      <w:proofErr w:type="spellEnd"/>
      <w:r w:rsidRPr="004B4EF2">
        <w:rPr>
          <w:i/>
        </w:rPr>
        <w:t xml:space="preserve"> of </w:t>
      </w:r>
      <w:proofErr w:type="spellStart"/>
      <w:r w:rsidRPr="004B4EF2">
        <w:rPr>
          <w:i/>
        </w:rPr>
        <w:t>Cards</w:t>
      </w:r>
      <w:proofErr w:type="spellEnd"/>
      <w:r w:rsidR="00574756" w:rsidRPr="004B4EF2">
        <w:t>,</w:t>
      </w:r>
      <w:r w:rsidRPr="004B4EF2">
        <w:t xml:space="preserve"> </w:t>
      </w:r>
      <w:r w:rsidR="00C577D8" w:rsidRPr="004B4EF2">
        <w:t xml:space="preserve">y ya </w:t>
      </w:r>
      <w:r w:rsidRPr="004B4EF2">
        <w:t>en 2016</w:t>
      </w:r>
      <w:r w:rsidR="00C577D8" w:rsidRPr="004B4EF2">
        <w:t>,</w:t>
      </w:r>
      <w:r w:rsidRPr="004B4EF2">
        <w:t xml:space="preserve"> cinco de las diez series más buscadas en Google fueron series originales de </w:t>
      </w:r>
      <w:proofErr w:type="spellStart"/>
      <w:r w:rsidRPr="004B4EF2">
        <w:t>Netflix</w:t>
      </w:r>
      <w:proofErr w:type="spellEnd"/>
      <w:r w:rsidRPr="004B4EF2">
        <w:t xml:space="preserve">. </w:t>
      </w:r>
      <w:r w:rsidR="00C577D8" w:rsidRPr="004B4EF2">
        <w:t>La</w:t>
      </w:r>
      <w:r w:rsidRPr="004B4EF2">
        <w:t xml:space="preserve"> empresa también está</w:t>
      </w:r>
      <w:r w:rsidR="00C577D8" w:rsidRPr="004B4EF2">
        <w:t xml:space="preserve"> priorizando la producción</w:t>
      </w:r>
      <w:r w:rsidRPr="004B4EF2">
        <w:t xml:space="preserve"> </w:t>
      </w:r>
      <w:r w:rsidR="00C577D8" w:rsidRPr="004B4EF2">
        <w:t xml:space="preserve">de </w:t>
      </w:r>
      <w:r w:rsidRPr="004B4EF2">
        <w:t xml:space="preserve">contenido original en </w:t>
      </w:r>
      <w:r w:rsidR="00C577D8" w:rsidRPr="004B4EF2">
        <w:lastRenderedPageBreak/>
        <w:t>lenguas no inglesa</w:t>
      </w:r>
      <w:r w:rsidRPr="004B4EF2">
        <w:t xml:space="preserve">, </w:t>
      </w:r>
      <w:r w:rsidR="00C577D8" w:rsidRPr="004B4EF2">
        <w:t>escritas y producidas por</w:t>
      </w:r>
      <w:r w:rsidRPr="004B4EF2">
        <w:t xml:space="preserve"> locales. </w:t>
      </w:r>
      <w:r w:rsidR="00C577D8" w:rsidRPr="004B4EF2">
        <w:t>Hoy,</w:t>
      </w:r>
      <w:r w:rsidRPr="004B4EF2">
        <w:t xml:space="preserve"> </w:t>
      </w:r>
      <w:proofErr w:type="spellStart"/>
      <w:r w:rsidRPr="004B4EF2">
        <w:t>Netflix</w:t>
      </w:r>
      <w:proofErr w:type="spellEnd"/>
      <w:r w:rsidRPr="004B4EF2">
        <w:t xml:space="preserve"> ha estrenado nue</w:t>
      </w:r>
      <w:r w:rsidR="00C577D8" w:rsidRPr="004B4EF2">
        <w:t>ve series en otros idiomas, tales como Narcos y 3%.</w:t>
      </w:r>
      <w:r w:rsidRPr="004B4EF2">
        <w:rPr>
          <w:rStyle w:val="Refdenotaalpie"/>
        </w:rPr>
        <w:footnoteReference w:id="115"/>
      </w:r>
      <w:r w:rsidRPr="004B4EF2">
        <w:t xml:space="preserve"> </w:t>
      </w:r>
    </w:p>
    <w:p w14:paraId="18A09087" w14:textId="77777777" w:rsidR="00C577D8" w:rsidRPr="004B4EF2" w:rsidRDefault="00C577D8" w:rsidP="00BF2706">
      <w:pPr>
        <w:spacing w:after="0" w:line="240" w:lineRule="auto"/>
        <w:jc w:val="both"/>
      </w:pPr>
    </w:p>
    <w:p w14:paraId="4A99C020" w14:textId="418C27F2" w:rsidR="005D6B7F" w:rsidRPr="004B4EF2" w:rsidRDefault="009B7795" w:rsidP="00BF2706">
      <w:pPr>
        <w:spacing w:after="0" w:line="240" w:lineRule="auto"/>
        <w:jc w:val="both"/>
      </w:pPr>
      <w:r w:rsidRPr="004B4EF2">
        <w:t xml:space="preserve">Su otra modalidad es la adquisición se contenido a través del pago de licencias, por medio de </w:t>
      </w:r>
      <w:r w:rsidR="005D6B7F" w:rsidRPr="004B4EF2">
        <w:t>una tarifa fija</w:t>
      </w:r>
      <w:r w:rsidRPr="004B4EF2">
        <w:t>, que varía por contrato,</w:t>
      </w:r>
      <w:r w:rsidR="005D6B7F" w:rsidRPr="004B4EF2">
        <w:t xml:space="preserve"> por un periodo de tiempo de</w:t>
      </w:r>
      <w:r w:rsidRPr="004B4EF2">
        <w:t>terminado</w:t>
      </w:r>
      <w:r w:rsidR="005D6B7F" w:rsidRPr="004B4EF2">
        <w:t xml:space="preserve">. Algunos factores a tomar en cuenta por </w:t>
      </w:r>
      <w:proofErr w:type="spellStart"/>
      <w:r w:rsidR="005D6B7F" w:rsidRPr="004B4EF2">
        <w:t>Netflix</w:t>
      </w:r>
      <w:proofErr w:type="spellEnd"/>
      <w:r w:rsidR="005D6B7F" w:rsidRPr="004B4EF2">
        <w:t xml:space="preserve"> son la popularidad de la serie o película, si el costo de adquirir la licencia es </w:t>
      </w:r>
      <w:r w:rsidRPr="004B4EF2">
        <w:t>conveniente</w:t>
      </w:r>
      <w:r w:rsidR="005D6B7F" w:rsidRPr="004B4EF2">
        <w:t xml:space="preserve"> según la audiencia, la duración de la licencia y la cantidad de temporadas u horas de contenido. Si </w:t>
      </w:r>
      <w:proofErr w:type="spellStart"/>
      <w:r w:rsidR="005D6B7F" w:rsidRPr="004B4EF2">
        <w:t>Netflix</w:t>
      </w:r>
      <w:proofErr w:type="spellEnd"/>
      <w:r w:rsidR="005D6B7F" w:rsidRPr="004B4EF2">
        <w:t xml:space="preserve"> piensa que obtendrá una gran audiencia en su plataforma, entonces </w:t>
      </w:r>
      <w:r w:rsidRPr="004B4EF2">
        <w:t xml:space="preserve">es la empresa la que </w:t>
      </w:r>
      <w:r w:rsidR="005D6B7F" w:rsidRPr="004B4EF2">
        <w:t xml:space="preserve">se acerca a la productora de la serie o película para llegar a un acuerdo sobre el contrato. </w:t>
      </w:r>
      <w:r w:rsidRPr="004B4EF2">
        <w:t xml:space="preserve">El otro canal de comercialización es a través de </w:t>
      </w:r>
      <w:r w:rsidR="005D6B7F" w:rsidRPr="004B4EF2">
        <w:t xml:space="preserve">un </w:t>
      </w:r>
      <w:proofErr w:type="spellStart"/>
      <w:r w:rsidR="005D6B7F" w:rsidRPr="004B4EF2">
        <w:rPr>
          <w:i/>
        </w:rPr>
        <w:t>aggregator</w:t>
      </w:r>
      <w:proofErr w:type="spellEnd"/>
      <w:r w:rsidR="005D6B7F" w:rsidRPr="004B4EF2">
        <w:rPr>
          <w:i/>
        </w:rPr>
        <w:t xml:space="preserve"> </w:t>
      </w:r>
      <w:r w:rsidRPr="004B4EF2">
        <w:t>(</w:t>
      </w:r>
      <w:r w:rsidR="005D6B7F" w:rsidRPr="004B4EF2">
        <w:t>distribuidora</w:t>
      </w:r>
      <w:r w:rsidRPr="004B4EF2">
        <w:t>)</w:t>
      </w:r>
      <w:r w:rsidR="005D6B7F" w:rsidRPr="004B4EF2">
        <w:t xml:space="preserve"> o un representante de la industria, para que se con</w:t>
      </w:r>
      <w:r w:rsidRPr="004B4EF2">
        <w:t xml:space="preserve">tacte con </w:t>
      </w:r>
      <w:proofErr w:type="spellStart"/>
      <w:r w:rsidRPr="004B4EF2">
        <w:t>Netflix</w:t>
      </w:r>
      <w:proofErr w:type="spellEnd"/>
      <w:r w:rsidRPr="004B4EF2">
        <w:t xml:space="preserve"> a través del</w:t>
      </w:r>
      <w:r w:rsidR="005D6B7F" w:rsidRPr="004B4EF2">
        <w:t xml:space="preserve"> canal oficial.</w:t>
      </w:r>
    </w:p>
    <w:bookmarkEnd w:id="16"/>
    <w:bookmarkEnd w:id="17"/>
    <w:p w14:paraId="3A3B5600" w14:textId="441082CF" w:rsidR="002E5D17" w:rsidRPr="004B4EF2" w:rsidRDefault="001D29C8" w:rsidP="001231B7">
      <w:pPr>
        <w:pStyle w:val="Ttulo2"/>
        <w:numPr>
          <w:ilvl w:val="0"/>
          <w:numId w:val="0"/>
        </w:numPr>
        <w:jc w:val="both"/>
        <w:rPr>
          <w:rFonts w:asciiTheme="majorHAnsi" w:hAnsiTheme="majorHAnsi"/>
          <w:b/>
          <w:color w:val="002060"/>
          <w:sz w:val="22"/>
          <w:szCs w:val="22"/>
        </w:rPr>
      </w:pPr>
      <w:r w:rsidRPr="004B4EF2">
        <w:rPr>
          <w:rFonts w:asciiTheme="majorHAnsi" w:hAnsiTheme="majorHAnsi"/>
          <w:b/>
          <w:color w:val="002060"/>
          <w:sz w:val="22"/>
          <w:szCs w:val="22"/>
        </w:rPr>
        <w:t xml:space="preserve">                                                                                   </w:t>
      </w:r>
      <w:r w:rsidR="00062EDC" w:rsidRPr="004B4EF2">
        <w:rPr>
          <w:rFonts w:asciiTheme="majorHAnsi" w:hAnsiTheme="majorHAnsi"/>
          <w:b/>
          <w:color w:val="002060"/>
          <w:sz w:val="22"/>
          <w:szCs w:val="22"/>
        </w:rPr>
        <w:t xml:space="preserve">                            </w:t>
      </w:r>
    </w:p>
    <w:p w14:paraId="23382736" w14:textId="020D9333" w:rsidR="005B04F2" w:rsidRPr="004B4EF2" w:rsidRDefault="007B0BF6" w:rsidP="001231B7">
      <w:pPr>
        <w:pStyle w:val="Ttulo1"/>
        <w:jc w:val="both"/>
        <w:rPr>
          <w:color w:val="215868" w:themeColor="accent5" w:themeShade="80"/>
        </w:rPr>
      </w:pPr>
      <w:bookmarkStart w:id="23" w:name="_Toc482862893"/>
      <w:r w:rsidRPr="004B4EF2">
        <w:rPr>
          <w:color w:val="215868" w:themeColor="accent5" w:themeShade="80"/>
        </w:rPr>
        <w:t>EXIGENCIAS Y REQUERIMIENTOS EN EL CANAL</w:t>
      </w:r>
      <w:bookmarkEnd w:id="23"/>
    </w:p>
    <w:p w14:paraId="6CDF0FF5" w14:textId="77777777" w:rsidR="00DA1E76" w:rsidRPr="004B4EF2" w:rsidRDefault="00DA1E76" w:rsidP="00DA1E76"/>
    <w:p w14:paraId="507A97E6" w14:textId="76769303" w:rsidR="00CF2582" w:rsidRPr="004B4EF2" w:rsidRDefault="00CF2582" w:rsidP="00CF2582">
      <w:pPr>
        <w:spacing w:line="240" w:lineRule="auto"/>
        <w:jc w:val="both"/>
      </w:pPr>
      <w:r w:rsidRPr="004B4EF2">
        <w:t>Usualmente, e</w:t>
      </w:r>
      <w:r w:rsidR="00DA1E76" w:rsidRPr="004B4EF2">
        <w:t xml:space="preserve">s responsabilidad del vendedor cumplir con todas las leyes y reglamentos </w:t>
      </w:r>
      <w:r w:rsidRPr="004B4EF2">
        <w:t>que impone</w:t>
      </w:r>
      <w:r w:rsidR="00DA1E76" w:rsidRPr="004B4EF2">
        <w:t xml:space="preserve"> EE.UU., incluyendo impuestos y obligaciones. </w:t>
      </w:r>
      <w:r w:rsidRPr="004B4EF2">
        <w:t xml:space="preserve">Va a depender de la naturaleza del producto, cantidad y valor, los derechos, impuestos, regulaciones y certificaciones exigidas. </w:t>
      </w:r>
      <w:r w:rsidRPr="00080DF6">
        <w:rPr>
          <w:lang w:val="en-US"/>
        </w:rPr>
        <w:t xml:space="preserve">Las </w:t>
      </w:r>
      <w:proofErr w:type="spellStart"/>
      <w:r w:rsidRPr="00080DF6">
        <w:rPr>
          <w:lang w:val="en-US"/>
        </w:rPr>
        <w:t>principales</w:t>
      </w:r>
      <w:proofErr w:type="spellEnd"/>
      <w:r w:rsidRPr="00080DF6">
        <w:rPr>
          <w:lang w:val="en-US"/>
        </w:rPr>
        <w:t xml:space="preserve"> </w:t>
      </w:r>
      <w:proofErr w:type="spellStart"/>
      <w:r w:rsidRPr="00080DF6">
        <w:rPr>
          <w:lang w:val="en-US"/>
        </w:rPr>
        <w:t>agencias</w:t>
      </w:r>
      <w:proofErr w:type="spellEnd"/>
      <w:r w:rsidRPr="00080DF6">
        <w:rPr>
          <w:lang w:val="en-US"/>
        </w:rPr>
        <w:t xml:space="preserve"> </w:t>
      </w:r>
      <w:proofErr w:type="spellStart"/>
      <w:r w:rsidRPr="00080DF6">
        <w:rPr>
          <w:lang w:val="en-US"/>
        </w:rPr>
        <w:t>federales</w:t>
      </w:r>
      <w:proofErr w:type="spellEnd"/>
      <w:r w:rsidRPr="00080DF6">
        <w:rPr>
          <w:lang w:val="en-US"/>
        </w:rPr>
        <w:t xml:space="preserve"> </w:t>
      </w:r>
      <w:proofErr w:type="spellStart"/>
      <w:r w:rsidRPr="00080DF6">
        <w:rPr>
          <w:lang w:val="en-US"/>
        </w:rPr>
        <w:t>involucradas</w:t>
      </w:r>
      <w:proofErr w:type="spellEnd"/>
      <w:r w:rsidRPr="00080DF6">
        <w:rPr>
          <w:lang w:val="en-US"/>
        </w:rPr>
        <w:t xml:space="preserve"> </w:t>
      </w:r>
      <w:proofErr w:type="spellStart"/>
      <w:r w:rsidRPr="00080DF6">
        <w:rPr>
          <w:lang w:val="en-US"/>
        </w:rPr>
        <w:t>en</w:t>
      </w:r>
      <w:proofErr w:type="spellEnd"/>
      <w:r w:rsidRPr="00080DF6">
        <w:rPr>
          <w:lang w:val="en-US"/>
        </w:rPr>
        <w:t xml:space="preserve"> </w:t>
      </w:r>
      <w:proofErr w:type="spellStart"/>
      <w:r w:rsidRPr="00080DF6">
        <w:rPr>
          <w:lang w:val="en-US"/>
        </w:rPr>
        <w:t>este</w:t>
      </w:r>
      <w:proofErr w:type="spellEnd"/>
      <w:r w:rsidRPr="00080DF6">
        <w:rPr>
          <w:lang w:val="en-US"/>
        </w:rPr>
        <w:t xml:space="preserve"> </w:t>
      </w:r>
      <w:proofErr w:type="spellStart"/>
      <w:r w:rsidRPr="00080DF6">
        <w:rPr>
          <w:lang w:val="en-US"/>
        </w:rPr>
        <w:t>proceso</w:t>
      </w:r>
      <w:proofErr w:type="spellEnd"/>
      <w:r w:rsidRPr="00080DF6">
        <w:rPr>
          <w:lang w:val="en-US"/>
        </w:rPr>
        <w:t xml:space="preserve"> son U.S. Customs and Border Protection (CBP), U.S. Department of Agriculture (USDA / www.usda.gov), U.S. Food and Drug Administration (FDA / www.fda.gov) y U.S. Consumer Product Safety Commission (CPSC / www.cpsc.gov). </w:t>
      </w:r>
      <w:r w:rsidRPr="004B4EF2">
        <w:t xml:space="preserve">En el siguiente enlace se encuentra detallado el proceso para importar a EE.UU.: </w:t>
      </w:r>
      <w:hyperlink r:id="rId53" w:history="1">
        <w:r w:rsidRPr="004B4EF2">
          <w:rPr>
            <w:rStyle w:val="Hipervnculo"/>
          </w:rPr>
          <w:t>https://help.cbp.gov/app/answers/detail/a_id/197/~/importing---licenses%2Fpermits</w:t>
        </w:r>
      </w:hyperlink>
      <w:r w:rsidRPr="004B4EF2">
        <w:t xml:space="preserve"> </w:t>
      </w:r>
    </w:p>
    <w:p w14:paraId="1B596B6B" w14:textId="77777777" w:rsidR="00CF2582" w:rsidRPr="004B4EF2" w:rsidRDefault="00CF2582" w:rsidP="00DA1E76">
      <w:pPr>
        <w:spacing w:line="240" w:lineRule="auto"/>
        <w:jc w:val="both"/>
      </w:pPr>
    </w:p>
    <w:p w14:paraId="52C6323D" w14:textId="2ECA45F6" w:rsidR="00313677" w:rsidRPr="004B4EF2" w:rsidRDefault="00313677" w:rsidP="001231B7">
      <w:pPr>
        <w:pStyle w:val="Ttulo2"/>
      </w:pPr>
      <w:bookmarkStart w:id="24" w:name="_Toc482862894"/>
      <w:r w:rsidRPr="004B4EF2">
        <w:t>Document</w:t>
      </w:r>
      <w:r w:rsidR="00CF2582" w:rsidRPr="004B4EF2">
        <w:t>os</w:t>
      </w:r>
      <w:r w:rsidRPr="004B4EF2">
        <w:t xml:space="preserve"> necesari</w:t>
      </w:r>
      <w:r w:rsidR="00CF2582" w:rsidRPr="004B4EF2">
        <w:t>os</w:t>
      </w:r>
      <w:r w:rsidRPr="004B4EF2">
        <w:t xml:space="preserve"> para el ingreso</w:t>
      </w:r>
      <w:r w:rsidR="009B7795" w:rsidRPr="004B4EF2">
        <w:t xml:space="preserve"> de bienes</w:t>
      </w:r>
      <w:r w:rsidR="00E27DA0" w:rsidRPr="004B4EF2">
        <w:rPr>
          <w:rStyle w:val="Refdenotaalpie"/>
        </w:rPr>
        <w:footnoteReference w:id="116"/>
      </w:r>
      <w:bookmarkEnd w:id="24"/>
    </w:p>
    <w:p w14:paraId="4209F847" w14:textId="47059D19" w:rsidR="008C572C" w:rsidRPr="004B4EF2" w:rsidRDefault="008C572C" w:rsidP="001231B7">
      <w:pPr>
        <w:spacing w:after="0" w:line="240" w:lineRule="auto"/>
        <w:jc w:val="both"/>
      </w:pPr>
      <w:r w:rsidRPr="004B4EF2">
        <w:t>En general, la documentación requerida</w:t>
      </w:r>
      <w:r w:rsidR="00D44576" w:rsidRPr="004B4EF2">
        <w:t xml:space="preserve"> acompaña al envío desde el inicio</w:t>
      </w:r>
      <w:r w:rsidRPr="004B4EF2">
        <w:t>, ya sea para el envío de su producto final o para pieza</w:t>
      </w:r>
      <w:r w:rsidR="00D44576" w:rsidRPr="004B4EF2">
        <w:t>s e insumos para la manufactura</w:t>
      </w:r>
      <w:r w:rsidRPr="004B4EF2">
        <w:t>. Estos documentos pueden incluir:</w:t>
      </w:r>
    </w:p>
    <w:p w14:paraId="1386A419" w14:textId="551C39D9" w:rsidR="008C572C" w:rsidRPr="004B4EF2" w:rsidRDefault="008C572C" w:rsidP="001231B7">
      <w:pPr>
        <w:pStyle w:val="Prrafodelista"/>
        <w:numPr>
          <w:ilvl w:val="0"/>
          <w:numId w:val="32"/>
        </w:numPr>
        <w:spacing w:after="0" w:line="240" w:lineRule="auto"/>
        <w:jc w:val="both"/>
      </w:pPr>
      <w:r w:rsidRPr="004B4EF2">
        <w:t>Documento de transporte</w:t>
      </w:r>
      <w:r w:rsidR="00313677" w:rsidRPr="004B4EF2">
        <w:t xml:space="preserve"> o guía aérea</w:t>
      </w:r>
      <w:r w:rsidRPr="004B4EF2">
        <w:t xml:space="preserve"> (conocido como </w:t>
      </w:r>
      <w:proofErr w:type="spellStart"/>
      <w:r w:rsidRPr="004B4EF2">
        <w:t>waybill</w:t>
      </w:r>
      <w:proofErr w:type="spellEnd"/>
      <w:r w:rsidRPr="004B4EF2">
        <w:t xml:space="preserve"> o Bill of </w:t>
      </w:r>
      <w:proofErr w:type="spellStart"/>
      <w:r w:rsidRPr="004B4EF2">
        <w:t>Landing</w:t>
      </w:r>
      <w:proofErr w:type="spellEnd"/>
      <w:r w:rsidRPr="004B4EF2">
        <w:t>);</w:t>
      </w:r>
    </w:p>
    <w:p w14:paraId="2F520091" w14:textId="5CBD48F9" w:rsidR="008C572C" w:rsidRPr="004B4EF2" w:rsidRDefault="00313677" w:rsidP="001231B7">
      <w:pPr>
        <w:pStyle w:val="Prrafodelista"/>
        <w:numPr>
          <w:ilvl w:val="0"/>
          <w:numId w:val="32"/>
        </w:numPr>
        <w:spacing w:after="0" w:line="240" w:lineRule="auto"/>
        <w:jc w:val="both"/>
      </w:pPr>
      <w:r w:rsidRPr="004B4EF2">
        <w:t>F</w:t>
      </w:r>
      <w:r w:rsidR="008C572C" w:rsidRPr="004B4EF2">
        <w:t xml:space="preserve">actura </w:t>
      </w:r>
      <w:r w:rsidRPr="004B4EF2">
        <w:t xml:space="preserve">comercial </w:t>
      </w:r>
      <w:r w:rsidR="008C572C" w:rsidRPr="004B4EF2">
        <w:t>de los envíos sujetos a</w:t>
      </w:r>
      <w:r w:rsidRPr="004B4EF2">
        <w:t xml:space="preserve"> derechos e impuestos aduaneros</w:t>
      </w:r>
      <w:r w:rsidR="008C572C" w:rsidRPr="004B4EF2">
        <w:t>;</w:t>
      </w:r>
    </w:p>
    <w:p w14:paraId="77EC77F7" w14:textId="77777777" w:rsidR="008C572C" w:rsidRPr="004B4EF2" w:rsidRDefault="008C572C" w:rsidP="001231B7">
      <w:pPr>
        <w:pStyle w:val="Prrafodelista"/>
        <w:numPr>
          <w:ilvl w:val="0"/>
          <w:numId w:val="32"/>
        </w:numPr>
        <w:spacing w:after="0" w:line="240" w:lineRule="auto"/>
        <w:jc w:val="both"/>
      </w:pPr>
      <w:r w:rsidRPr="004B4EF2">
        <w:t>Cualquier documento específico requerido para el tipo de producto que importa; y/o</w:t>
      </w:r>
    </w:p>
    <w:p w14:paraId="45C32EE6" w14:textId="6F7AB1CB" w:rsidR="008C572C" w:rsidRPr="004B4EF2" w:rsidRDefault="008C572C" w:rsidP="001231B7">
      <w:pPr>
        <w:pStyle w:val="Prrafodelista"/>
        <w:numPr>
          <w:ilvl w:val="0"/>
          <w:numId w:val="32"/>
        </w:numPr>
        <w:spacing w:after="0" w:line="240" w:lineRule="auto"/>
        <w:jc w:val="both"/>
      </w:pPr>
      <w:r w:rsidRPr="004B4EF2">
        <w:t xml:space="preserve">Formularios para obtener beneficios preferenciales bajo un </w:t>
      </w:r>
      <w:r w:rsidR="00C237B7">
        <w:t>tratado</w:t>
      </w:r>
      <w:r w:rsidRPr="004B4EF2">
        <w:t xml:space="preserve"> </w:t>
      </w:r>
      <w:r w:rsidR="00C237B7">
        <w:t>comercial</w:t>
      </w:r>
      <w:r w:rsidRPr="004B4EF2">
        <w:t xml:space="preserve"> internacional.</w:t>
      </w:r>
    </w:p>
    <w:p w14:paraId="00690DC8" w14:textId="77777777" w:rsidR="00313677" w:rsidRPr="004B4EF2" w:rsidRDefault="00313677" w:rsidP="001231B7">
      <w:pPr>
        <w:spacing w:after="0" w:line="240" w:lineRule="auto"/>
        <w:jc w:val="both"/>
      </w:pPr>
    </w:p>
    <w:p w14:paraId="6BEB043F" w14:textId="7216BDE8" w:rsidR="008C572C" w:rsidRPr="004B4EF2" w:rsidRDefault="00313677" w:rsidP="001231B7">
      <w:pPr>
        <w:spacing w:after="0" w:line="240" w:lineRule="auto"/>
        <w:jc w:val="both"/>
      </w:pPr>
      <w:r w:rsidRPr="004B4EF2">
        <w:t>La guía aérea</w:t>
      </w:r>
      <w:r w:rsidR="008C572C" w:rsidRPr="004B4EF2">
        <w:t xml:space="preserve"> y la factura</w:t>
      </w:r>
      <w:r w:rsidRPr="004B4EF2">
        <w:t xml:space="preserve"> comercial</w:t>
      </w:r>
      <w:r w:rsidR="008C572C" w:rsidRPr="004B4EF2">
        <w:t xml:space="preserve"> incluyen la información necesaria para el proceso de autorización de importación por parte de la aduana. </w:t>
      </w:r>
      <w:r w:rsidRPr="004B4EF2">
        <w:t>La guía es proporcionada por la empresa que realizará el envío. Por su parte, la factura comercial la utilizarán las autoridades aduaneras del</w:t>
      </w:r>
      <w:r w:rsidR="00D44576" w:rsidRPr="004B4EF2">
        <w:t xml:space="preserve"> país de destino para evaluar si</w:t>
      </w:r>
      <w:r w:rsidRPr="004B4EF2">
        <w:t xml:space="preserve"> debe pagarse al</w:t>
      </w:r>
      <w:r w:rsidR="00D44576" w:rsidRPr="004B4EF2">
        <w:t>gún tipo de impuesto o arancel</w:t>
      </w:r>
      <w:r w:rsidRPr="004B4EF2">
        <w:t xml:space="preserve">. Para el envío de muestras, el paquete debe ir acompañado de una factura proforma. </w:t>
      </w:r>
      <w:r w:rsidR="008C572C" w:rsidRPr="004B4EF2">
        <w:t>Es de gran importancia que a</w:t>
      </w:r>
      <w:r w:rsidRPr="004B4EF2">
        <w:t>mbos documentos se llenen con</w:t>
      </w:r>
      <w:r w:rsidR="008C572C" w:rsidRPr="004B4EF2">
        <w:t xml:space="preserve"> información completa y precisa, para evitar </w:t>
      </w:r>
      <w:r w:rsidR="008C572C" w:rsidRPr="004B4EF2">
        <w:lastRenderedPageBreak/>
        <w:t xml:space="preserve">cualquier atraso o problema en el momento en que realice la importación. A continuación se indica la información básica que </w:t>
      </w:r>
      <w:r w:rsidRPr="004B4EF2">
        <w:t>se debe incluir</w:t>
      </w:r>
      <w:r w:rsidR="008C572C" w:rsidRPr="004B4EF2">
        <w:t>:</w:t>
      </w:r>
    </w:p>
    <w:p w14:paraId="320EC4CC" w14:textId="15CD8296" w:rsidR="008C572C" w:rsidRPr="004B4EF2" w:rsidRDefault="008C572C" w:rsidP="001231B7">
      <w:pPr>
        <w:pStyle w:val="Prrafodelista"/>
        <w:numPr>
          <w:ilvl w:val="0"/>
          <w:numId w:val="32"/>
        </w:numPr>
        <w:spacing w:after="0" w:line="240" w:lineRule="auto"/>
        <w:jc w:val="both"/>
      </w:pPr>
      <w:r w:rsidRPr="004B4EF2">
        <w:t>Nombre, dirección</w:t>
      </w:r>
      <w:r w:rsidR="00724747" w:rsidRPr="004B4EF2">
        <w:t>,</w:t>
      </w:r>
      <w:r w:rsidRPr="004B4EF2">
        <w:t xml:space="preserve"> información de contacto</w:t>
      </w:r>
      <w:r w:rsidR="00724747" w:rsidRPr="004B4EF2">
        <w:t xml:space="preserve"> y bancaria</w:t>
      </w:r>
      <w:r w:rsidRPr="004B4EF2">
        <w:t xml:space="preserve"> de las partes involucradas en la transacción (</w:t>
      </w:r>
      <w:proofErr w:type="spellStart"/>
      <w:r w:rsidRPr="004B4EF2">
        <w:rPr>
          <w:i/>
        </w:rPr>
        <w:t>shipper</w:t>
      </w:r>
      <w:proofErr w:type="spellEnd"/>
      <w:r w:rsidR="00724747" w:rsidRPr="004B4EF2">
        <w:rPr>
          <w:i/>
        </w:rPr>
        <w:t xml:space="preserve"> / </w:t>
      </w:r>
      <w:proofErr w:type="spellStart"/>
      <w:r w:rsidR="00724747" w:rsidRPr="004B4EF2">
        <w:rPr>
          <w:i/>
        </w:rPr>
        <w:t>exporter</w:t>
      </w:r>
      <w:proofErr w:type="spellEnd"/>
      <w:r w:rsidRPr="004B4EF2">
        <w:t xml:space="preserve"> </w:t>
      </w:r>
      <w:r w:rsidR="00724747" w:rsidRPr="004B4EF2">
        <w:t>-</w:t>
      </w:r>
      <w:r w:rsidRPr="004B4EF2">
        <w:rPr>
          <w:i/>
        </w:rPr>
        <w:t xml:space="preserve"> receiver</w:t>
      </w:r>
      <w:r w:rsidR="00724747" w:rsidRPr="004B4EF2">
        <w:rPr>
          <w:i/>
        </w:rPr>
        <w:t xml:space="preserve"> / </w:t>
      </w:r>
      <w:proofErr w:type="spellStart"/>
      <w:r w:rsidRPr="004B4EF2">
        <w:rPr>
          <w:i/>
        </w:rPr>
        <w:t>consignee</w:t>
      </w:r>
      <w:proofErr w:type="spellEnd"/>
      <w:r w:rsidR="00724747" w:rsidRPr="004B4EF2">
        <w:rPr>
          <w:i/>
        </w:rPr>
        <w:t xml:space="preserve"> / </w:t>
      </w:r>
      <w:proofErr w:type="spellStart"/>
      <w:r w:rsidR="00724747" w:rsidRPr="004B4EF2">
        <w:rPr>
          <w:i/>
        </w:rPr>
        <w:t>importer</w:t>
      </w:r>
      <w:proofErr w:type="spellEnd"/>
      <w:r w:rsidRPr="004B4EF2">
        <w:rPr>
          <w:i/>
        </w:rPr>
        <w:t>)</w:t>
      </w:r>
      <w:r w:rsidRPr="004B4EF2">
        <w:t>.</w:t>
      </w:r>
    </w:p>
    <w:p w14:paraId="7BA08CC3" w14:textId="684E210F" w:rsidR="008C572C" w:rsidRPr="004B4EF2" w:rsidRDefault="008C572C" w:rsidP="001231B7">
      <w:pPr>
        <w:pStyle w:val="Prrafodelista"/>
        <w:numPr>
          <w:ilvl w:val="0"/>
          <w:numId w:val="32"/>
        </w:numPr>
        <w:spacing w:after="0" w:line="240" w:lineRule="auto"/>
        <w:jc w:val="both"/>
      </w:pPr>
      <w:r w:rsidRPr="004B4EF2">
        <w:t>Descripción detallada y precisa de la mercancía. Esta descripción es esencial para determinar la clasificación arancelaria</w:t>
      </w:r>
      <w:r w:rsidR="00313677" w:rsidRPr="004B4EF2">
        <w:t>, la cual determina impuestos</w:t>
      </w:r>
      <w:r w:rsidRPr="004B4EF2">
        <w:t xml:space="preserve">. La descripción debe ser lo más específica posible. Por ejemplo, “piezas de computador” debe incluir qué piezas, marcas, modelos y números de serie. Debe utilizar términos simples (no términos técnicos). </w:t>
      </w:r>
    </w:p>
    <w:p w14:paraId="08175E9C" w14:textId="63851DBD" w:rsidR="00724747" w:rsidRPr="004B4EF2" w:rsidRDefault="00724747" w:rsidP="001231B7">
      <w:pPr>
        <w:pStyle w:val="Prrafodelista"/>
        <w:numPr>
          <w:ilvl w:val="0"/>
          <w:numId w:val="32"/>
        </w:numPr>
        <w:spacing w:after="0" w:line="240" w:lineRule="auto"/>
        <w:jc w:val="both"/>
      </w:pPr>
      <w:r w:rsidRPr="004B4EF2">
        <w:t xml:space="preserve">Código de la mercancía: Es el código identificador del producto usado por el país </w:t>
      </w:r>
      <w:r w:rsidR="00D44576" w:rsidRPr="004B4EF2">
        <w:t>importador</w:t>
      </w:r>
      <w:r w:rsidRPr="004B4EF2">
        <w:t xml:space="preserve"> para clasificar las mercancías que van a exportarse. Favorece el proceso de liberación de aduanas y evita demoras.</w:t>
      </w:r>
    </w:p>
    <w:p w14:paraId="3629AA94" w14:textId="27DC9C9C" w:rsidR="00E27DA0" w:rsidRPr="004B4EF2" w:rsidRDefault="00724747" w:rsidP="001231B7">
      <w:pPr>
        <w:pStyle w:val="Prrafodelista"/>
        <w:numPr>
          <w:ilvl w:val="0"/>
          <w:numId w:val="32"/>
        </w:numPr>
        <w:spacing w:after="0" w:line="240" w:lineRule="auto"/>
        <w:jc w:val="both"/>
      </w:pPr>
      <w:r w:rsidRPr="004B4EF2">
        <w:t>Tipo de exportación</w:t>
      </w:r>
      <w:r w:rsidR="00E27DA0" w:rsidRPr="004B4EF2">
        <w:t xml:space="preserve"> (</w:t>
      </w:r>
      <w:r w:rsidR="00E27DA0" w:rsidRPr="004B4EF2">
        <w:rPr>
          <w:i/>
        </w:rPr>
        <w:t xml:space="preserve">International </w:t>
      </w:r>
      <w:proofErr w:type="spellStart"/>
      <w:r w:rsidR="00E27DA0" w:rsidRPr="004B4EF2">
        <w:rPr>
          <w:i/>
        </w:rPr>
        <w:t>Commercial</w:t>
      </w:r>
      <w:proofErr w:type="spellEnd"/>
      <w:r w:rsidR="00E27DA0" w:rsidRPr="004B4EF2">
        <w:rPr>
          <w:i/>
        </w:rPr>
        <w:t xml:space="preserve"> </w:t>
      </w:r>
      <w:proofErr w:type="spellStart"/>
      <w:r w:rsidR="00E27DA0" w:rsidRPr="004B4EF2">
        <w:rPr>
          <w:i/>
        </w:rPr>
        <w:t>Terms</w:t>
      </w:r>
      <w:proofErr w:type="spellEnd"/>
      <w:r w:rsidR="00E27DA0" w:rsidRPr="004B4EF2">
        <w:rPr>
          <w:i/>
        </w:rPr>
        <w:t xml:space="preserve">, </w:t>
      </w:r>
      <w:r w:rsidR="00E27DA0" w:rsidRPr="004B4EF2">
        <w:t>“</w:t>
      </w:r>
      <w:proofErr w:type="spellStart"/>
      <w:r w:rsidR="00E27DA0" w:rsidRPr="004B4EF2">
        <w:t>Incoterms</w:t>
      </w:r>
      <w:proofErr w:type="spellEnd"/>
      <w:r w:rsidR="00E27DA0" w:rsidRPr="004B4EF2">
        <w:t>”), que permiten un lenguaje común en cuanto al transporte y entrega de mercancías. Estos términos definen el riesgo y la responsabilidad de la transacción entre las partes involucradas.</w:t>
      </w:r>
      <w:r w:rsidRPr="004B4EF2">
        <w:t xml:space="preserve"> Por ejemplo, DAP (Entrega en el lugar).</w:t>
      </w:r>
      <w:r w:rsidR="00E27DA0" w:rsidRPr="004B4EF2">
        <w:t xml:space="preserve"> Para la lista completa de “</w:t>
      </w:r>
      <w:proofErr w:type="spellStart"/>
      <w:r w:rsidR="00E27DA0" w:rsidRPr="004B4EF2">
        <w:t>Incoterms</w:t>
      </w:r>
      <w:proofErr w:type="spellEnd"/>
      <w:r w:rsidR="00E27DA0" w:rsidRPr="004B4EF2">
        <w:t xml:space="preserve">”, visite: </w:t>
      </w:r>
      <w:hyperlink r:id="rId54" w:history="1">
        <w:r w:rsidR="00E27DA0" w:rsidRPr="004B4EF2">
          <w:rPr>
            <w:rStyle w:val="Hipervnculo"/>
            <w14:textFill>
              <w14:solidFill>
                <w14:srgbClr w14:val="0000FF">
                  <w14:lumMod w14:val="75000"/>
                  <w14:lumOff w14:val="25000"/>
                </w14:srgbClr>
              </w14:solidFill>
            </w14:textFill>
          </w:rPr>
          <w:t>https://iccwbo.org/resources-for-business/incoterms-rules/incoterms-rules-2010/</w:t>
        </w:r>
      </w:hyperlink>
      <w:r w:rsidR="00E27DA0" w:rsidRPr="004B4EF2">
        <w:t xml:space="preserve"> </w:t>
      </w:r>
    </w:p>
    <w:p w14:paraId="20F6A1DB" w14:textId="77777777" w:rsidR="00724747" w:rsidRPr="004B4EF2" w:rsidRDefault="00724747" w:rsidP="001231B7">
      <w:pPr>
        <w:pStyle w:val="Prrafodelista"/>
        <w:numPr>
          <w:ilvl w:val="0"/>
          <w:numId w:val="32"/>
        </w:numPr>
        <w:spacing w:after="0" w:line="240" w:lineRule="auto"/>
        <w:jc w:val="both"/>
      </w:pPr>
      <w:r w:rsidRPr="004B4EF2">
        <w:t xml:space="preserve">País de origen: Se refiere al lugar de fabricación, no al país de exportación. Si los artículos se han fabricado en más de un país, se debe enumerar los lugares de origen. </w:t>
      </w:r>
    </w:p>
    <w:p w14:paraId="4BEBA5A8" w14:textId="6134DA90" w:rsidR="008C572C" w:rsidRPr="004B4EF2" w:rsidRDefault="00E27DA0" w:rsidP="001231B7">
      <w:pPr>
        <w:pStyle w:val="Prrafodelista"/>
        <w:numPr>
          <w:ilvl w:val="0"/>
          <w:numId w:val="32"/>
        </w:numPr>
        <w:spacing w:after="0" w:line="240" w:lineRule="auto"/>
        <w:jc w:val="both"/>
      </w:pPr>
      <w:r w:rsidRPr="004B4EF2">
        <w:t xml:space="preserve">Valor declarado total: Es el valor total de la transacción para fines aduaneros según el </w:t>
      </w:r>
      <w:proofErr w:type="spellStart"/>
      <w:r w:rsidRPr="004B4EF2">
        <w:t>Incoterm</w:t>
      </w:r>
      <w:proofErr w:type="spellEnd"/>
      <w:r w:rsidRPr="004B4EF2">
        <w:t xml:space="preserve"> seleccionado. El valor total declarado debe incluir los cargos de transporte y </w:t>
      </w:r>
      <w:r w:rsidR="00D44576" w:rsidRPr="004B4EF2">
        <w:t>p</w:t>
      </w:r>
      <w:r w:rsidRPr="004B4EF2">
        <w:t xml:space="preserve">rotección del valor del </w:t>
      </w:r>
      <w:r w:rsidR="00D44576" w:rsidRPr="004B4EF2">
        <w:t>e</w:t>
      </w:r>
      <w:r w:rsidRPr="004B4EF2">
        <w:t>nvío, si el vendedor es responsable de estos dos costos.</w:t>
      </w:r>
    </w:p>
    <w:p w14:paraId="4A6D94EC" w14:textId="77777777" w:rsidR="008C572C" w:rsidRPr="004B4EF2" w:rsidRDefault="008C572C" w:rsidP="001231B7">
      <w:pPr>
        <w:pStyle w:val="Prrafodelista"/>
        <w:numPr>
          <w:ilvl w:val="0"/>
          <w:numId w:val="32"/>
        </w:numPr>
        <w:spacing w:after="0" w:line="240" w:lineRule="auto"/>
        <w:jc w:val="both"/>
      </w:pPr>
      <w:r w:rsidRPr="004B4EF2">
        <w:t>Información específica según el tipo de mercancía, como números de licencia o de registro.</w:t>
      </w:r>
    </w:p>
    <w:p w14:paraId="5596F9BF" w14:textId="1DA7D73E" w:rsidR="00724747" w:rsidRPr="004B4EF2" w:rsidRDefault="00724747" w:rsidP="001231B7">
      <w:pPr>
        <w:pStyle w:val="Prrafodelista"/>
        <w:numPr>
          <w:ilvl w:val="0"/>
          <w:numId w:val="32"/>
        </w:numPr>
        <w:spacing w:after="0" w:line="240" w:lineRule="auto"/>
        <w:jc w:val="both"/>
      </w:pPr>
      <w:r w:rsidRPr="004B4EF2">
        <w:t xml:space="preserve">Motivo de la exportación: </w:t>
      </w:r>
      <w:r w:rsidR="00D44576" w:rsidRPr="004B4EF2">
        <w:t>P</w:t>
      </w:r>
      <w:r w:rsidRPr="004B4EF2">
        <w:t xml:space="preserve">odría ser </w:t>
      </w:r>
      <w:r w:rsidR="00D44576" w:rsidRPr="004B4EF2">
        <w:t>p</w:t>
      </w:r>
      <w:r w:rsidRPr="004B4EF2">
        <w:t>ara venta, reparación, ya reparado, obsequio, muestra, uso personal sin intención de reventa, sustitución, traslado entre empresas o para efectos personales.</w:t>
      </w:r>
    </w:p>
    <w:p w14:paraId="68F6EF6F" w14:textId="48F07378" w:rsidR="008C572C" w:rsidRPr="004B4EF2" w:rsidRDefault="008C572C" w:rsidP="001231B7">
      <w:pPr>
        <w:pStyle w:val="Prrafodelista"/>
        <w:numPr>
          <w:ilvl w:val="0"/>
          <w:numId w:val="32"/>
        </w:numPr>
        <w:spacing w:after="0" w:line="240" w:lineRule="auto"/>
        <w:jc w:val="both"/>
      </w:pPr>
      <w:r w:rsidRPr="004B4EF2">
        <w:t>En la mayoría de los casos se solicita el número relacionado a declaración de impuestos del importador</w:t>
      </w:r>
      <w:r w:rsidR="00803057" w:rsidRPr="004B4EF2">
        <w:t xml:space="preserve"> e importador</w:t>
      </w:r>
      <w:r w:rsidRPr="004B4EF2">
        <w:t xml:space="preserve"> (</w:t>
      </w:r>
      <w:proofErr w:type="spellStart"/>
      <w:r w:rsidR="00803057" w:rsidRPr="004B4EF2">
        <w:t>T</w:t>
      </w:r>
      <w:r w:rsidRPr="004B4EF2">
        <w:t>ax</w:t>
      </w:r>
      <w:proofErr w:type="spellEnd"/>
      <w:r w:rsidRPr="004B4EF2">
        <w:t xml:space="preserve"> ID </w:t>
      </w:r>
      <w:proofErr w:type="spellStart"/>
      <w:r w:rsidRPr="004B4EF2">
        <w:t>number</w:t>
      </w:r>
      <w:proofErr w:type="spellEnd"/>
      <w:r w:rsidR="00803057" w:rsidRPr="004B4EF2">
        <w:t xml:space="preserve"> / VAT </w:t>
      </w:r>
      <w:proofErr w:type="spellStart"/>
      <w:r w:rsidR="00803057" w:rsidRPr="004B4EF2">
        <w:t>Number</w:t>
      </w:r>
      <w:proofErr w:type="spellEnd"/>
      <w:r w:rsidRPr="004B4EF2">
        <w:t>).</w:t>
      </w:r>
    </w:p>
    <w:p w14:paraId="644C5D06" w14:textId="77777777" w:rsidR="008C572C" w:rsidRPr="004B4EF2" w:rsidRDefault="008C572C" w:rsidP="001231B7">
      <w:pPr>
        <w:pStyle w:val="Prrafodelista"/>
        <w:spacing w:after="0" w:line="240" w:lineRule="auto"/>
        <w:ind w:left="0"/>
        <w:jc w:val="both"/>
      </w:pPr>
    </w:p>
    <w:p w14:paraId="60999801" w14:textId="6A987068" w:rsidR="008C572C" w:rsidRPr="004B4EF2" w:rsidRDefault="008C572C" w:rsidP="001231B7">
      <w:pPr>
        <w:pStyle w:val="Prrafodelista"/>
        <w:spacing w:after="0" w:line="240" w:lineRule="auto"/>
        <w:ind w:left="0"/>
        <w:jc w:val="both"/>
      </w:pPr>
      <w:r w:rsidRPr="004B4EF2">
        <w:t>La Aduana y otras entidades gubernamentales realizan control aduanero según el tipo de producto. Los requerimientos varían en cada país según sus regulaciones locales. Por ejemplo, para el caso de EE.UU.</w:t>
      </w:r>
      <w:r w:rsidR="00E27DA0" w:rsidRPr="004B4EF2">
        <w:t>,</w:t>
      </w:r>
      <w:r w:rsidRPr="004B4EF2">
        <w:t xml:space="preserve"> las importaciones de alimentos y medicamentos están reguladas por la FDA. También es importante informarse sobre las restricciones sobre la importación o requerimientos de licencias, permisos o certificados específicos dependiendo del producto.</w:t>
      </w:r>
    </w:p>
    <w:p w14:paraId="751D33B3" w14:textId="77777777" w:rsidR="00E27DA0" w:rsidRPr="004B4EF2" w:rsidRDefault="00E27DA0" w:rsidP="001231B7">
      <w:pPr>
        <w:pStyle w:val="Prrafodelista"/>
        <w:spacing w:after="0" w:line="240" w:lineRule="auto"/>
        <w:ind w:left="0"/>
        <w:jc w:val="both"/>
      </w:pPr>
    </w:p>
    <w:p w14:paraId="7F693C9F" w14:textId="77777777" w:rsidR="008C572C" w:rsidRPr="004B4EF2" w:rsidRDefault="008C572C" w:rsidP="001231B7">
      <w:pPr>
        <w:spacing w:after="0" w:line="240" w:lineRule="auto"/>
        <w:jc w:val="both"/>
      </w:pPr>
      <w:r w:rsidRPr="004B4EF2">
        <w:t xml:space="preserve">Al momento de la importación, el Servicio de Aduanas solicitará a un agente de Aduanas o intermediario realizar el proceso de autorización de despacho aduanero. Si se realiza el envío con un operador Express, como DHL o FedEx, la autorización es parte de los servicios, además de guiar durante el proceso. </w:t>
      </w:r>
    </w:p>
    <w:p w14:paraId="7C5545C5" w14:textId="77777777" w:rsidR="00E27DA0" w:rsidRPr="004B4EF2" w:rsidRDefault="00E27DA0" w:rsidP="001231B7">
      <w:pPr>
        <w:spacing w:after="0" w:line="240" w:lineRule="auto"/>
        <w:jc w:val="both"/>
      </w:pPr>
    </w:p>
    <w:p w14:paraId="6AF67953" w14:textId="10986F59" w:rsidR="008C572C" w:rsidRPr="004B4EF2" w:rsidRDefault="008C572C" w:rsidP="001231B7">
      <w:pPr>
        <w:spacing w:after="0" w:line="240" w:lineRule="auto"/>
        <w:jc w:val="both"/>
      </w:pPr>
    </w:p>
    <w:p w14:paraId="0FEF9A8E" w14:textId="77777777" w:rsidR="00B705B9" w:rsidRPr="004B4EF2" w:rsidRDefault="00B705B9" w:rsidP="001231B7">
      <w:pPr>
        <w:spacing w:line="240" w:lineRule="auto"/>
        <w:jc w:val="both"/>
      </w:pPr>
    </w:p>
    <w:p w14:paraId="4AF92AFB" w14:textId="77777777" w:rsidR="00D44576" w:rsidRDefault="00D44576" w:rsidP="001231B7">
      <w:pPr>
        <w:spacing w:line="240" w:lineRule="auto"/>
        <w:jc w:val="both"/>
      </w:pPr>
    </w:p>
    <w:p w14:paraId="008B4380" w14:textId="77777777" w:rsidR="00C47612" w:rsidRDefault="00C47612" w:rsidP="001231B7">
      <w:pPr>
        <w:spacing w:line="240" w:lineRule="auto"/>
        <w:jc w:val="both"/>
      </w:pPr>
    </w:p>
    <w:p w14:paraId="79A93C92" w14:textId="77777777" w:rsidR="00C47612" w:rsidRDefault="00C47612" w:rsidP="001231B7">
      <w:pPr>
        <w:spacing w:line="240" w:lineRule="auto"/>
        <w:jc w:val="both"/>
      </w:pPr>
    </w:p>
    <w:p w14:paraId="5103A099" w14:textId="77777777" w:rsidR="00C237B7" w:rsidRPr="004B4EF2" w:rsidRDefault="00C237B7" w:rsidP="001231B7">
      <w:pPr>
        <w:spacing w:line="240" w:lineRule="auto"/>
        <w:jc w:val="both"/>
      </w:pPr>
    </w:p>
    <w:p w14:paraId="3CAB06B8" w14:textId="77777777" w:rsidR="00D44576" w:rsidRPr="004B4EF2" w:rsidRDefault="00D44576" w:rsidP="001231B7">
      <w:pPr>
        <w:spacing w:line="240" w:lineRule="auto"/>
        <w:jc w:val="both"/>
      </w:pPr>
    </w:p>
    <w:p w14:paraId="2E22A291" w14:textId="77777777" w:rsidR="00D44576" w:rsidRPr="004B4EF2" w:rsidRDefault="005B485E" w:rsidP="00D44576">
      <w:pPr>
        <w:pStyle w:val="Ttulo1"/>
      </w:pPr>
      <w:bookmarkStart w:id="25" w:name="_Toc482862895"/>
      <w:r w:rsidRPr="004B4EF2">
        <w:rPr>
          <w:color w:val="215868" w:themeColor="accent5" w:themeShade="80"/>
        </w:rPr>
        <w:lastRenderedPageBreak/>
        <w:t xml:space="preserve">OPORTUNIDADES </w:t>
      </w:r>
      <w:r w:rsidR="00D44576" w:rsidRPr="004B4EF2">
        <w:rPr>
          <w:color w:val="215868" w:themeColor="accent5" w:themeShade="80"/>
        </w:rPr>
        <w:t xml:space="preserve">Y RECOMENDACIONES </w:t>
      </w:r>
      <w:r w:rsidR="00CA0F7C" w:rsidRPr="004B4EF2">
        <w:rPr>
          <w:color w:val="215868" w:themeColor="accent5" w:themeShade="80"/>
        </w:rPr>
        <w:t>PARA</w:t>
      </w:r>
      <w:r w:rsidRPr="004B4EF2">
        <w:rPr>
          <w:color w:val="215868" w:themeColor="accent5" w:themeShade="80"/>
        </w:rPr>
        <w:t xml:space="preserve"> SUBSECTOR</w:t>
      </w:r>
      <w:r w:rsidR="00CA0F7C" w:rsidRPr="004B4EF2">
        <w:rPr>
          <w:color w:val="215868" w:themeColor="accent5" w:themeShade="80"/>
        </w:rPr>
        <w:t>ES</w:t>
      </w:r>
      <w:r w:rsidRPr="004B4EF2">
        <w:rPr>
          <w:color w:val="215868" w:themeColor="accent5" w:themeShade="80"/>
        </w:rPr>
        <w:t>/PRODUCTO</w:t>
      </w:r>
      <w:r w:rsidR="00CA0F7C" w:rsidRPr="004B4EF2">
        <w:rPr>
          <w:color w:val="215868" w:themeColor="accent5" w:themeShade="80"/>
        </w:rPr>
        <w:t>S</w:t>
      </w:r>
      <w:r w:rsidRPr="004B4EF2">
        <w:rPr>
          <w:color w:val="215868" w:themeColor="accent5" w:themeShade="80"/>
        </w:rPr>
        <w:t xml:space="preserve"> CHILENO</w:t>
      </w:r>
      <w:r w:rsidR="00CA0F7C" w:rsidRPr="004B4EF2">
        <w:rPr>
          <w:color w:val="215868" w:themeColor="accent5" w:themeShade="80"/>
        </w:rPr>
        <w:t>S</w:t>
      </w:r>
      <w:r w:rsidRPr="004B4EF2">
        <w:rPr>
          <w:color w:val="215868" w:themeColor="accent5" w:themeShade="80"/>
        </w:rPr>
        <w:t xml:space="preserve"> </w:t>
      </w:r>
      <w:r w:rsidR="00D44576" w:rsidRPr="004B4EF2">
        <w:rPr>
          <w:color w:val="215868" w:themeColor="accent5" w:themeShade="80"/>
        </w:rPr>
        <w:t>EN COMERCIO ELECTRÓNICO</w:t>
      </w:r>
      <w:bookmarkEnd w:id="25"/>
    </w:p>
    <w:p w14:paraId="5522895E" w14:textId="77777777" w:rsidR="00E121FC" w:rsidRPr="004B4EF2" w:rsidRDefault="00E121FC" w:rsidP="00D44576">
      <w:pPr>
        <w:pStyle w:val="Ttulo1"/>
        <w:numPr>
          <w:ilvl w:val="0"/>
          <w:numId w:val="0"/>
        </w:numPr>
        <w:rPr>
          <w:color w:val="215868" w:themeColor="accent5" w:themeShade="80"/>
        </w:rPr>
      </w:pPr>
    </w:p>
    <w:p w14:paraId="1812F336" w14:textId="5953E8FE" w:rsidR="00E121FC" w:rsidRPr="004B4EF2" w:rsidRDefault="00E121FC" w:rsidP="001231B7">
      <w:pPr>
        <w:spacing w:line="240" w:lineRule="auto"/>
        <w:jc w:val="both"/>
        <w:rPr>
          <w:noProof/>
        </w:rPr>
      </w:pPr>
      <w:r w:rsidRPr="004B4EF2">
        <w:rPr>
          <w:noProof/>
        </w:rPr>
        <w:t>No hay</w:t>
      </w:r>
      <w:r w:rsidR="00062EDC" w:rsidRPr="004B4EF2">
        <w:rPr>
          <w:noProof/>
        </w:rPr>
        <w:t xml:space="preserve"> </w:t>
      </w:r>
      <w:r w:rsidRPr="004B4EF2">
        <w:rPr>
          <w:noProof/>
        </w:rPr>
        <w:t xml:space="preserve">duda de que EE.UU. es un mercado muy atractivo para las exportaciones chilenas, considerando especialmente sus variables demográficas y psicográficas. Particularmente, el comercio electrónico </w:t>
      </w:r>
      <w:r w:rsidR="008B0A28" w:rsidRPr="004B4EF2">
        <w:rPr>
          <w:noProof/>
        </w:rPr>
        <w:t>ofrece interesantes oportunidades para las empresas chilenas, en especial para las pymes</w:t>
      </w:r>
      <w:r w:rsidR="00694BD6" w:rsidRPr="004B4EF2">
        <w:rPr>
          <w:noProof/>
        </w:rPr>
        <w:t xml:space="preserve">, considerando </w:t>
      </w:r>
      <w:r w:rsidR="00E34FA4" w:rsidRPr="004B4EF2">
        <w:rPr>
          <w:noProof/>
        </w:rPr>
        <w:t>su posición</w:t>
      </w:r>
      <w:r w:rsidR="00694BD6" w:rsidRPr="004B4EF2">
        <w:rPr>
          <w:noProof/>
        </w:rPr>
        <w:t xml:space="preserve"> como el segundo mercado de comercio electrónico más grande a nivel global</w:t>
      </w:r>
      <w:r w:rsidR="008B0A28" w:rsidRPr="004B4EF2">
        <w:rPr>
          <w:noProof/>
        </w:rPr>
        <w:t>.</w:t>
      </w:r>
      <w:r w:rsidRPr="004B4EF2">
        <w:rPr>
          <w:noProof/>
        </w:rPr>
        <w:t xml:space="preserve"> </w:t>
      </w:r>
    </w:p>
    <w:p w14:paraId="7A355756" w14:textId="5A18EEEB" w:rsidR="006153CA" w:rsidRPr="004B4EF2" w:rsidRDefault="006153CA" w:rsidP="001231B7">
      <w:pPr>
        <w:spacing w:line="240" w:lineRule="auto"/>
        <w:jc w:val="both"/>
        <w:rPr>
          <w:noProof/>
        </w:rPr>
      </w:pPr>
      <w:r w:rsidRPr="004B4EF2">
        <w:rPr>
          <w:noProof/>
        </w:rPr>
        <w:t>Con el surgimiento de la globalización, el ambiente de negocios para las pymes ha cambiado</w:t>
      </w:r>
      <w:r w:rsidR="00177ECA">
        <w:rPr>
          <w:noProof/>
        </w:rPr>
        <w:t xml:space="preserve"> drá</w:t>
      </w:r>
      <w:r w:rsidRPr="004B4EF2">
        <w:rPr>
          <w:noProof/>
        </w:rPr>
        <w:t>sticamente. Los avances tecnológicos en logística</w:t>
      </w:r>
      <w:r w:rsidR="00C92BDC">
        <w:rPr>
          <w:noProof/>
        </w:rPr>
        <w:t xml:space="preserve"> y distribución permiten que prá</w:t>
      </w:r>
      <w:r w:rsidRPr="004B4EF2">
        <w:rPr>
          <w:noProof/>
        </w:rPr>
        <w:t>cticame</w:t>
      </w:r>
      <w:r w:rsidR="00E34FA4" w:rsidRPr="004B4EF2">
        <w:rPr>
          <w:noProof/>
        </w:rPr>
        <w:t xml:space="preserve">nte toda empresa pueda comprar y </w:t>
      </w:r>
      <w:r w:rsidRPr="004B4EF2">
        <w:rPr>
          <w:noProof/>
        </w:rPr>
        <w:t>vender a escala global. Así, el comercio electrónico se presenta como una oportunidad para que las empresas de menor tamaño se incorporen en economías globalizadas. Este canal de comercialización les permite llegar a nuevos mercados, eliminando las barreras geográficas y limitaciones de tiempo y espacio,  con un menor número de intermediarios, a precio</w:t>
      </w:r>
      <w:r w:rsidR="00177ECA">
        <w:rPr>
          <w:noProof/>
        </w:rPr>
        <w:t>s</w:t>
      </w:r>
      <w:r w:rsidRPr="004B4EF2">
        <w:rPr>
          <w:noProof/>
        </w:rPr>
        <w:t xml:space="preserve"> más competitivos y con menos exigencias de entrada, como es el volumen</w:t>
      </w:r>
      <w:r w:rsidR="008B0A28" w:rsidRPr="004B4EF2">
        <w:rPr>
          <w:noProof/>
        </w:rPr>
        <w:t xml:space="preserve"> o el tener un importador</w:t>
      </w:r>
      <w:r w:rsidRPr="004B4EF2">
        <w:rPr>
          <w:noProof/>
        </w:rPr>
        <w:t xml:space="preserve">. Permite llegar a consumidores potenciales nuevos, aumentar </w:t>
      </w:r>
      <w:r w:rsidR="00177ECA">
        <w:rPr>
          <w:noProof/>
        </w:rPr>
        <w:t>exponencialmente</w:t>
      </w:r>
      <w:r w:rsidRPr="004B4EF2">
        <w:rPr>
          <w:noProof/>
        </w:rPr>
        <w:t xml:space="preserve"> la visibilidad y alcance, a un bajo costo por transacción.   </w:t>
      </w:r>
    </w:p>
    <w:p w14:paraId="1FA7C443" w14:textId="449502E2" w:rsidR="008B0A28" w:rsidRPr="004B4EF2" w:rsidRDefault="008B0A28" w:rsidP="001231B7">
      <w:pPr>
        <w:spacing w:line="240" w:lineRule="auto"/>
        <w:jc w:val="both"/>
        <w:rPr>
          <w:noProof/>
        </w:rPr>
      </w:pPr>
      <w:r w:rsidRPr="004B4EF2">
        <w:rPr>
          <w:noProof/>
        </w:rPr>
        <w:t>El desarrollo del comercio electrónico en EE.UU. se explica principalmente por los avances en materia de conectividad, el desarrollo de plataformas de comercialización y la creac</w:t>
      </w:r>
      <w:r w:rsidR="004B4EF2" w:rsidRPr="004B4EF2">
        <w:rPr>
          <w:noProof/>
        </w:rPr>
        <w:t>ión de soluciones de pago y logí</w:t>
      </w:r>
      <w:r w:rsidRPr="004B4EF2">
        <w:rPr>
          <w:noProof/>
        </w:rPr>
        <w:t xml:space="preserve">stica. Las diferentes opciones existentes en estas cuatro variables han permitido que el comercio electrónico sea el canal que esta estimulando las ventas totales de retail, con un crecimiento </w:t>
      </w:r>
      <w:r w:rsidR="00E121FC" w:rsidRPr="004B4EF2">
        <w:rPr>
          <w:noProof/>
        </w:rPr>
        <w:t>semestral</w:t>
      </w:r>
      <w:r w:rsidRPr="004B4EF2">
        <w:rPr>
          <w:noProof/>
        </w:rPr>
        <w:t xml:space="preserve"> de </w:t>
      </w:r>
      <w:r w:rsidR="00E121FC" w:rsidRPr="004B4EF2">
        <w:rPr>
          <w:noProof/>
        </w:rPr>
        <w:t>16</w:t>
      </w:r>
      <w:r w:rsidRPr="004B4EF2">
        <w:rPr>
          <w:noProof/>
        </w:rPr>
        <w:t>%</w:t>
      </w:r>
      <w:r w:rsidR="00E121FC" w:rsidRPr="004B4EF2">
        <w:rPr>
          <w:noProof/>
        </w:rPr>
        <w:t>, en comparación con el 2%</w:t>
      </w:r>
      <w:r w:rsidR="000F50CC" w:rsidRPr="004B4EF2">
        <w:rPr>
          <w:noProof/>
        </w:rPr>
        <w:t xml:space="preserve"> promedio</w:t>
      </w:r>
      <w:r w:rsidR="00E121FC" w:rsidRPr="004B4EF2">
        <w:rPr>
          <w:noProof/>
        </w:rPr>
        <w:t xml:space="preserve"> que reportó la categoría en su totalidad</w:t>
      </w:r>
      <w:r w:rsidRPr="004B4EF2">
        <w:rPr>
          <w:noProof/>
        </w:rPr>
        <w:t xml:space="preserve">. </w:t>
      </w:r>
      <w:r w:rsidR="00694BD6" w:rsidRPr="004B4EF2">
        <w:rPr>
          <w:noProof/>
        </w:rPr>
        <w:t xml:space="preserve">Para el 2020, se espera que las ventas por internet se dupliquen, representando el 12% de las ventas totales del retail. </w:t>
      </w:r>
      <w:r w:rsidR="000F50CC" w:rsidRPr="004B4EF2">
        <w:rPr>
          <w:noProof/>
        </w:rPr>
        <w:t>No</w:t>
      </w:r>
      <w:r w:rsidR="004B4EF2">
        <w:rPr>
          <w:noProof/>
        </w:rPr>
        <w:t xml:space="preserve"> hay duda que este canal seguirá</w:t>
      </w:r>
      <w:r w:rsidR="000F50CC" w:rsidRPr="004B4EF2">
        <w:rPr>
          <w:noProof/>
        </w:rPr>
        <w:t xml:space="preserve"> creciendo en participación, si se consideran los datos de penetración, frecuencia de compra, ticket promedio</w:t>
      </w:r>
      <w:r w:rsidR="00694BD6" w:rsidRPr="004B4EF2">
        <w:rPr>
          <w:noProof/>
        </w:rPr>
        <w:t xml:space="preserve">, entrada de </w:t>
      </w:r>
      <w:r w:rsidR="000F50CC" w:rsidRPr="004B4EF2">
        <w:rPr>
          <w:noProof/>
        </w:rPr>
        <w:t>nuevos actores</w:t>
      </w:r>
      <w:r w:rsidR="00694BD6" w:rsidRPr="004B4EF2">
        <w:rPr>
          <w:noProof/>
        </w:rPr>
        <w:t>, satisfacción de compra y beneficios para los consumidores</w:t>
      </w:r>
      <w:r w:rsidR="000F50CC" w:rsidRPr="004B4EF2">
        <w:rPr>
          <w:noProof/>
        </w:rPr>
        <w:t xml:space="preserve">. </w:t>
      </w:r>
      <w:r w:rsidRPr="004B4EF2">
        <w:rPr>
          <w:noProof/>
        </w:rPr>
        <w:t xml:space="preserve">Adicionalmente, muchas de </w:t>
      </w:r>
      <w:r w:rsidR="000F50CC" w:rsidRPr="004B4EF2">
        <w:rPr>
          <w:noProof/>
        </w:rPr>
        <w:t>las</w:t>
      </w:r>
      <w:r w:rsidRPr="004B4EF2">
        <w:rPr>
          <w:noProof/>
        </w:rPr>
        <w:t xml:space="preserve"> soluciones</w:t>
      </w:r>
      <w:r w:rsidR="000F50CC" w:rsidRPr="004B4EF2">
        <w:rPr>
          <w:noProof/>
        </w:rPr>
        <w:t xml:space="preserve"> de pago y logística</w:t>
      </w:r>
      <w:r w:rsidRPr="004B4EF2">
        <w:rPr>
          <w:noProof/>
        </w:rPr>
        <w:t xml:space="preserve"> se encuentran operando en nuestro país, </w:t>
      </w:r>
      <w:r w:rsidR="000F50CC" w:rsidRPr="004B4EF2">
        <w:rPr>
          <w:noProof/>
        </w:rPr>
        <w:t>dismin</w:t>
      </w:r>
      <w:r w:rsidR="004B4EF2">
        <w:rPr>
          <w:noProof/>
        </w:rPr>
        <w:t>u</w:t>
      </w:r>
      <w:r w:rsidR="000F50CC" w:rsidRPr="004B4EF2">
        <w:rPr>
          <w:noProof/>
        </w:rPr>
        <w:t>yendo</w:t>
      </w:r>
      <w:r w:rsidRPr="004B4EF2">
        <w:rPr>
          <w:noProof/>
        </w:rPr>
        <w:t xml:space="preserve"> las barreras de entrada </w:t>
      </w:r>
      <w:r w:rsidR="004B4EF2">
        <w:rPr>
          <w:noProof/>
        </w:rPr>
        <w:t>p</w:t>
      </w:r>
      <w:r w:rsidRPr="004B4EF2">
        <w:rPr>
          <w:noProof/>
        </w:rPr>
        <w:t>a</w:t>
      </w:r>
      <w:r w:rsidR="004B4EF2">
        <w:rPr>
          <w:noProof/>
        </w:rPr>
        <w:t>ra</w:t>
      </w:r>
      <w:r w:rsidRPr="004B4EF2">
        <w:rPr>
          <w:noProof/>
        </w:rPr>
        <w:t xml:space="preserve"> la participación de empresas chilenas en el mercado digital estadounidense. </w:t>
      </w:r>
    </w:p>
    <w:p w14:paraId="09426DF1" w14:textId="4C77A9EA" w:rsidR="006153CA" w:rsidRPr="004B4EF2" w:rsidRDefault="008B0A28" w:rsidP="001231B7">
      <w:pPr>
        <w:spacing w:line="240" w:lineRule="auto"/>
        <w:jc w:val="both"/>
        <w:rPr>
          <w:noProof/>
        </w:rPr>
      </w:pPr>
      <w:r w:rsidRPr="004B4EF2">
        <w:rPr>
          <w:noProof/>
        </w:rPr>
        <w:t>En particular, existen interesantes oportunidades en los diferentes</w:t>
      </w:r>
      <w:r w:rsidR="00DF7E0E" w:rsidRPr="004B4EF2">
        <w:rPr>
          <w:noProof/>
        </w:rPr>
        <w:t xml:space="preserve"> mercados virtuales o</w:t>
      </w:r>
      <w:r w:rsidRPr="004B4EF2">
        <w:rPr>
          <w:noProof/>
        </w:rPr>
        <w:t xml:space="preserve"> </w:t>
      </w:r>
      <w:r w:rsidRPr="004B4EF2">
        <w:rPr>
          <w:i/>
          <w:noProof/>
        </w:rPr>
        <w:t>marketplace</w:t>
      </w:r>
      <w:r w:rsidRPr="004B4EF2">
        <w:rPr>
          <w:noProof/>
        </w:rPr>
        <w:t xml:space="preserve">, </w:t>
      </w:r>
      <w:r w:rsidR="006153CA" w:rsidRPr="004B4EF2">
        <w:rPr>
          <w:noProof/>
        </w:rPr>
        <w:t>espacios que reúnen a vendedores independientes en una plataforma común, facilitando la búsqueda, transacciones, posicionamiento, confiabialidad y logística. También permite estar constantemente analizando a la competencia y tener acceso a retroalimentación por parte de los consumidores. Estas plataformas presentan ventajas pa</w:t>
      </w:r>
      <w:r w:rsidR="00DF7E0E" w:rsidRPr="004B4EF2">
        <w:rPr>
          <w:noProof/>
        </w:rPr>
        <w:t>ra las empresas de menor tamaño</w:t>
      </w:r>
      <w:r w:rsidR="000B75DF" w:rsidRPr="004B4EF2">
        <w:rPr>
          <w:noProof/>
        </w:rPr>
        <w:t>, ya que permiten ent</w:t>
      </w:r>
      <w:r w:rsidR="004B4EF2">
        <w:rPr>
          <w:noProof/>
        </w:rPr>
        <w:t>rar a los mercados con bajo ries</w:t>
      </w:r>
      <w:r w:rsidR="000B75DF" w:rsidRPr="004B4EF2">
        <w:rPr>
          <w:noProof/>
        </w:rPr>
        <w:t>go y aprender de la experiencia</w:t>
      </w:r>
      <w:r w:rsidR="00DF7E0E" w:rsidRPr="004B4EF2">
        <w:rPr>
          <w:noProof/>
        </w:rPr>
        <w:t>.</w:t>
      </w:r>
      <w:r w:rsidR="009B1A6F" w:rsidRPr="004B4EF2">
        <w:rPr>
          <w:noProof/>
        </w:rPr>
        <w:t xml:space="preserve"> Al mismo tiempo, presentan oportunidades para el comercio transfronterizo, facilitando el acceso a consumidores de todo el mundo.</w:t>
      </w:r>
    </w:p>
    <w:p w14:paraId="5C622C5F" w14:textId="58FD4A63" w:rsidR="006153CA" w:rsidRPr="004B4EF2" w:rsidRDefault="004B4EF2" w:rsidP="001231B7">
      <w:pPr>
        <w:spacing w:line="240" w:lineRule="auto"/>
        <w:jc w:val="both"/>
      </w:pPr>
      <w:r>
        <w:t>Las empresas chilenas deben</w:t>
      </w:r>
      <w:r w:rsidR="006153CA" w:rsidRPr="004B4EF2">
        <w:t xml:space="preserve"> explorar las plataformas de comercio electrónico que hoy existen</w:t>
      </w:r>
      <w:r>
        <w:t xml:space="preserve"> en EE.UU.</w:t>
      </w:r>
      <w:r w:rsidR="006153CA" w:rsidRPr="004B4EF2">
        <w:t>, que les permitirá</w:t>
      </w:r>
      <w:r>
        <w:t xml:space="preserve">n </w:t>
      </w:r>
      <w:r w:rsidR="006153CA" w:rsidRPr="004B4EF2">
        <w:t xml:space="preserve">cambiar la dinámica de la empresa y poder realizar campañas de marketing más efectivas. </w:t>
      </w:r>
      <w:r w:rsidR="006153CA" w:rsidRPr="004B4EF2">
        <w:rPr>
          <w:noProof/>
        </w:rPr>
        <w:t>Al ser un mercado altamente competitivo, las empresas deben desarrollar estrategias de negocios y prácticas competitivas y dinámicas, donde los diferentes programas de Gobierno</w:t>
      </w:r>
      <w:r w:rsidR="00C92BDC">
        <w:rPr>
          <w:noProof/>
        </w:rPr>
        <w:t>, como Exporta Digital de ProChile</w:t>
      </w:r>
      <w:r w:rsidR="00DF7E0E" w:rsidRPr="004B4EF2">
        <w:rPr>
          <w:noProof/>
        </w:rPr>
        <w:t>,</w:t>
      </w:r>
      <w:r w:rsidR="006153CA" w:rsidRPr="004B4EF2">
        <w:rPr>
          <w:noProof/>
        </w:rPr>
        <w:t xml:space="preserve"> pueden ser de gran ayuda. </w:t>
      </w:r>
      <w:r w:rsidR="006153CA" w:rsidRPr="004B4EF2">
        <w:t xml:space="preserve"> </w:t>
      </w:r>
    </w:p>
    <w:p w14:paraId="7E37C71E" w14:textId="0DDF34DA" w:rsidR="007D4623" w:rsidRPr="004B4EF2" w:rsidRDefault="007D4623" w:rsidP="001231B7">
      <w:pPr>
        <w:spacing w:line="240" w:lineRule="auto"/>
        <w:jc w:val="both"/>
      </w:pPr>
      <w:r w:rsidRPr="004B4EF2">
        <w:lastRenderedPageBreak/>
        <w:t>Algunas recomendaciones:</w:t>
      </w:r>
    </w:p>
    <w:p w14:paraId="606A46CE" w14:textId="09A429E8" w:rsidR="00F361D8" w:rsidRPr="004B4EF2" w:rsidRDefault="00F361D8" w:rsidP="007D4623">
      <w:pPr>
        <w:numPr>
          <w:ilvl w:val="0"/>
          <w:numId w:val="26"/>
        </w:numPr>
        <w:spacing w:line="240" w:lineRule="auto"/>
        <w:jc w:val="both"/>
      </w:pPr>
      <w:r w:rsidRPr="004B4EF2">
        <w:t xml:space="preserve">Cada país </w:t>
      </w:r>
      <w:r w:rsidR="00EC7B42" w:rsidRPr="004B4EF2">
        <w:t>define sus</w:t>
      </w:r>
      <w:r w:rsidRPr="004B4EF2">
        <w:t xml:space="preserve"> impuestos, regulaciones y certificaciones, las que dependen del tipo de producto</w:t>
      </w:r>
      <w:r w:rsidR="00EC7B42" w:rsidRPr="004B4EF2">
        <w:t>, país de origen</w:t>
      </w:r>
      <w:r w:rsidRPr="004B4EF2">
        <w:t xml:space="preserve"> y volumen de importación</w:t>
      </w:r>
      <w:r w:rsidR="00EC7B42" w:rsidRPr="004B4EF2">
        <w:t>, siendo su cumplimiento</w:t>
      </w:r>
      <w:r w:rsidR="00FD72D1" w:rsidRPr="004B4EF2">
        <w:t xml:space="preserve"> responsabilidad del vendedor</w:t>
      </w:r>
      <w:r w:rsidRPr="004B4EF2">
        <w:t xml:space="preserve">. Es importante estudiar bien estas exigencias, para evitar tener inconvenientes en la aduana. </w:t>
      </w:r>
    </w:p>
    <w:p w14:paraId="7124F087" w14:textId="59828E06" w:rsidR="00EC7B42" w:rsidRPr="004B4EF2" w:rsidRDefault="00FD72D1" w:rsidP="007D4623">
      <w:pPr>
        <w:numPr>
          <w:ilvl w:val="0"/>
          <w:numId w:val="26"/>
        </w:numPr>
        <w:spacing w:line="240" w:lineRule="auto"/>
        <w:jc w:val="both"/>
      </w:pPr>
      <w:r w:rsidRPr="004B4EF2">
        <w:t>Uno de los beneficios del comercio electrónico es el acceso a información y la posibilidad de comparar la oferta disponible, lo que para el vendedor es una</w:t>
      </w:r>
      <w:r w:rsidR="004B4EF2">
        <w:t xml:space="preserve"> gran</w:t>
      </w:r>
      <w:r w:rsidRPr="004B4EF2">
        <w:t xml:space="preserve"> ventaja</w:t>
      </w:r>
      <w:r w:rsidR="004B4EF2">
        <w:t xml:space="preserve"> al</w:t>
      </w:r>
      <w:r w:rsidRPr="004B4EF2">
        <w:t xml:space="preserve"> facilita</w:t>
      </w:r>
      <w:r w:rsidR="004B4EF2">
        <w:t>r</w:t>
      </w:r>
      <w:r w:rsidRPr="004B4EF2">
        <w:t xml:space="preserve"> el estudio</w:t>
      </w:r>
      <w:r w:rsidR="004B4EF2">
        <w:t xml:space="preserve"> previo</w:t>
      </w:r>
      <w:r w:rsidRPr="004B4EF2">
        <w:t xml:space="preserve"> de</w:t>
      </w:r>
      <w:r w:rsidR="004B4EF2">
        <w:t>l</w:t>
      </w:r>
      <w:r w:rsidRPr="004B4EF2">
        <w:t xml:space="preserve"> mercado. Antes de comenzar a comercializar, recomendamos estudiar la oferta disponible, plazas de comercialización, precios, características y descripción, políticas de envío y devolución, entre otros. Esto permitirá poder ofrecer un producto diferente y más atractivo para el segmento objetivo determinado.</w:t>
      </w:r>
      <w:r w:rsidR="00177ECA">
        <w:t xml:space="preserve"> Al mismo tiempo, recomendamos tener en cuenta la estacionalidad existente en las ventas y la necesidad de tener un plan de posicionamiento web para fortalecer el desempeño de las ventas.</w:t>
      </w:r>
    </w:p>
    <w:p w14:paraId="48586C13" w14:textId="484C1165" w:rsidR="007D4623" w:rsidRPr="004B4EF2" w:rsidRDefault="007D4623" w:rsidP="007D4623">
      <w:pPr>
        <w:numPr>
          <w:ilvl w:val="0"/>
          <w:numId w:val="26"/>
        </w:numPr>
        <w:spacing w:line="240" w:lineRule="auto"/>
        <w:jc w:val="both"/>
      </w:pPr>
      <w:r w:rsidRPr="004B4EF2">
        <w:t xml:space="preserve">Existen </w:t>
      </w:r>
      <w:r w:rsidR="00705296" w:rsidRPr="004B4EF2">
        <w:t xml:space="preserve">más de 100.000 puntos de venta por internet </w:t>
      </w:r>
      <w:r w:rsidRPr="004B4EF2">
        <w:t>en EE.UU., por lo que va a depender de la naturaleza y características de la empresa y del producto, la plataforma más idónea. No siempre la más grande es la más conveniente.</w:t>
      </w:r>
    </w:p>
    <w:p w14:paraId="4070EE40" w14:textId="136F77B0" w:rsidR="007D4623" w:rsidRPr="004B4EF2" w:rsidRDefault="007D4623" w:rsidP="007D4623">
      <w:pPr>
        <w:numPr>
          <w:ilvl w:val="0"/>
          <w:numId w:val="26"/>
        </w:numPr>
        <w:spacing w:line="240" w:lineRule="auto"/>
        <w:jc w:val="both"/>
      </w:pPr>
      <w:r w:rsidRPr="004B4EF2">
        <w:t>E</w:t>
      </w:r>
      <w:r w:rsidR="00A91A72" w:rsidRPr="004B4EF2">
        <w:t>s muy importante e</w:t>
      </w:r>
      <w:r w:rsidRPr="004B4EF2">
        <w:t>studiar las diferentes comisiones y tarifas que cargan los sistemas de pagos y logística, para seleccionar la que se adec</w:t>
      </w:r>
      <w:r w:rsidR="00C92BDC">
        <w:t>u</w:t>
      </w:r>
      <w:r w:rsidRPr="004B4EF2">
        <w:t>e mejor a su modelo de negocio. La información está disponible en los sitios web de cada empresa.</w:t>
      </w:r>
      <w:r w:rsidR="00177ECA">
        <w:t xml:space="preserve"> Para l</w:t>
      </w:r>
      <w:r w:rsidR="00C92BDC">
        <w:t>a elección del medio de envío s</w:t>
      </w:r>
      <w:r w:rsidR="00177ECA">
        <w:t xml:space="preserve">e debe considerar la frecuencia de venta, volumen, naturaleza y propiedades del producto. </w:t>
      </w:r>
    </w:p>
    <w:p w14:paraId="61C5197C" w14:textId="364F4E90" w:rsidR="007D4623" w:rsidRPr="004B4EF2" w:rsidRDefault="00E30D50" w:rsidP="007D4623">
      <w:pPr>
        <w:numPr>
          <w:ilvl w:val="0"/>
          <w:numId w:val="26"/>
        </w:numPr>
        <w:spacing w:line="240" w:lineRule="auto"/>
        <w:jc w:val="both"/>
      </w:pPr>
      <w:r w:rsidRPr="004B4EF2">
        <w:t xml:space="preserve">Es necesario contar con políticas de envío y devolución claras y que beneficien a los consumidores. Los estadounidenses valoran fuertemente </w:t>
      </w:r>
      <w:r w:rsidR="00C92BDC">
        <w:t xml:space="preserve">el </w:t>
      </w:r>
      <w:r w:rsidRPr="004B4EF2">
        <w:t>envío y devolución gratuitos. Algunos EPS y servicios logísticos cuentan con beneficios para estos servicios, ofreciendo devoluciones de manera gratuita.</w:t>
      </w:r>
    </w:p>
    <w:p w14:paraId="5C55C814" w14:textId="5F21A820" w:rsidR="000C4EB4" w:rsidRPr="004B4EF2" w:rsidRDefault="000C4EB4" w:rsidP="007D4623">
      <w:pPr>
        <w:numPr>
          <w:ilvl w:val="0"/>
          <w:numId w:val="26"/>
        </w:numPr>
        <w:spacing w:line="240" w:lineRule="auto"/>
        <w:jc w:val="both"/>
      </w:pPr>
      <w:r w:rsidRPr="004B4EF2">
        <w:t xml:space="preserve">La mayoría de las plataformas de venta por Internet permiten hacer un monitoreo en línea de ventas, </w:t>
      </w:r>
      <w:r w:rsidR="00656A73" w:rsidRPr="004B4EF2">
        <w:t>inventario</w:t>
      </w:r>
      <w:r w:rsidR="006E1F90" w:rsidRPr="004B4EF2">
        <w:t>, ofertas</w:t>
      </w:r>
      <w:r w:rsidR="00656A73" w:rsidRPr="004B4EF2">
        <w:t xml:space="preserve"> y </w:t>
      </w:r>
      <w:r w:rsidRPr="004B4EF2">
        <w:t>competencia, por lo que se recomienda hacer monitoreo con</w:t>
      </w:r>
      <w:r w:rsidR="004B4EF2">
        <w:t>s</w:t>
      </w:r>
      <w:r w:rsidRPr="004B4EF2">
        <w:t>tante para tomar acciones correctivas si el rendimiento</w:t>
      </w:r>
      <w:r w:rsidR="00551F15" w:rsidRPr="004B4EF2">
        <w:t xml:space="preserve"> de las ventas</w:t>
      </w:r>
      <w:r w:rsidRPr="004B4EF2">
        <w:t xml:space="preserve"> </w:t>
      </w:r>
      <w:r w:rsidR="00C92BDC">
        <w:t>no se desarrolla</w:t>
      </w:r>
      <w:r w:rsidRPr="004B4EF2">
        <w:t xml:space="preserve"> de acuerdo a lo </w:t>
      </w:r>
      <w:r w:rsidR="00551F15" w:rsidRPr="004B4EF2">
        <w:t>proyectado</w:t>
      </w:r>
      <w:r w:rsidRPr="004B4EF2">
        <w:t xml:space="preserve">. </w:t>
      </w:r>
    </w:p>
    <w:p w14:paraId="3647AF63" w14:textId="77777777" w:rsidR="002E5D17" w:rsidRPr="004B4EF2" w:rsidRDefault="002E5D17" w:rsidP="001231B7">
      <w:pPr>
        <w:pStyle w:val="Ttulo1"/>
        <w:numPr>
          <w:ilvl w:val="0"/>
          <w:numId w:val="0"/>
        </w:numPr>
        <w:jc w:val="both"/>
        <w:rPr>
          <w:color w:val="215868" w:themeColor="accent5" w:themeShade="80"/>
        </w:rPr>
      </w:pPr>
    </w:p>
    <w:p w14:paraId="21963CF0" w14:textId="77777777" w:rsidR="00062EDC" w:rsidRPr="004B4EF2" w:rsidRDefault="00062EDC" w:rsidP="001231B7">
      <w:pPr>
        <w:spacing w:line="240" w:lineRule="auto"/>
        <w:jc w:val="both"/>
      </w:pPr>
    </w:p>
    <w:p w14:paraId="1BAC89FF" w14:textId="77777777" w:rsidR="00062EDC" w:rsidRPr="004B4EF2" w:rsidRDefault="00062EDC" w:rsidP="001231B7">
      <w:pPr>
        <w:spacing w:line="240" w:lineRule="auto"/>
        <w:jc w:val="both"/>
      </w:pPr>
    </w:p>
    <w:p w14:paraId="0F05FE9F" w14:textId="77777777" w:rsidR="0014755C" w:rsidRPr="004B4EF2" w:rsidRDefault="0014755C" w:rsidP="001231B7">
      <w:pPr>
        <w:spacing w:after="0" w:line="240" w:lineRule="auto"/>
        <w:jc w:val="both"/>
        <w:rPr>
          <w:color w:val="00B050"/>
        </w:rPr>
      </w:pPr>
    </w:p>
    <w:p w14:paraId="468986B1" w14:textId="77777777" w:rsidR="000D0AD7" w:rsidRPr="004B4EF2" w:rsidRDefault="000D0AD7" w:rsidP="001231B7">
      <w:pPr>
        <w:spacing w:line="240" w:lineRule="auto"/>
        <w:jc w:val="both"/>
        <w:rPr>
          <w:b/>
          <w:bCs/>
          <w:i/>
          <w:iCs/>
          <w:color w:val="595959" w:themeColor="text1" w:themeTint="A6"/>
        </w:rPr>
      </w:pPr>
    </w:p>
    <w:p w14:paraId="4E8C974D" w14:textId="77777777" w:rsidR="005B485E" w:rsidRPr="004B4EF2" w:rsidRDefault="005B485E" w:rsidP="001231B7">
      <w:pPr>
        <w:spacing w:line="240" w:lineRule="auto"/>
        <w:jc w:val="both"/>
        <w:rPr>
          <w:b/>
          <w:bCs/>
          <w:i/>
          <w:iCs/>
          <w:color w:val="7F7F7F" w:themeColor="text1" w:themeTint="80"/>
        </w:rPr>
      </w:pPr>
    </w:p>
    <w:p w14:paraId="707DE5D9" w14:textId="77777777" w:rsidR="00062EDC" w:rsidRPr="004B4EF2" w:rsidRDefault="00062EDC" w:rsidP="001231B7">
      <w:pPr>
        <w:spacing w:line="240" w:lineRule="auto"/>
        <w:jc w:val="both"/>
        <w:rPr>
          <w:b/>
          <w:bCs/>
          <w:i/>
          <w:iCs/>
          <w:color w:val="595959" w:themeColor="text1" w:themeTint="A6"/>
        </w:rPr>
      </w:pPr>
    </w:p>
    <w:p w14:paraId="174F8BFA" w14:textId="77777777" w:rsidR="00C47612" w:rsidRDefault="00C47612" w:rsidP="00177ECA">
      <w:pPr>
        <w:spacing w:line="240" w:lineRule="auto"/>
        <w:jc w:val="both"/>
        <w:rPr>
          <w:b/>
          <w:bCs/>
          <w:i/>
          <w:iCs/>
          <w:color w:val="595959" w:themeColor="text1" w:themeTint="A6"/>
        </w:rPr>
      </w:pPr>
    </w:p>
    <w:p w14:paraId="293BAAC5" w14:textId="77777777" w:rsidR="00C92BDC" w:rsidRDefault="00C92BDC" w:rsidP="00177ECA">
      <w:pPr>
        <w:spacing w:line="240" w:lineRule="auto"/>
        <w:jc w:val="both"/>
        <w:rPr>
          <w:b/>
          <w:bCs/>
          <w:i/>
          <w:iCs/>
          <w:color w:val="595959" w:themeColor="text1" w:themeTint="A6"/>
        </w:rPr>
      </w:pPr>
    </w:p>
    <w:p w14:paraId="48B52AB5" w14:textId="5764A602" w:rsidR="00BB1C42" w:rsidRPr="004B4EF2" w:rsidRDefault="00062EDC" w:rsidP="00177ECA">
      <w:pPr>
        <w:spacing w:line="240" w:lineRule="auto"/>
        <w:jc w:val="both"/>
        <w:rPr>
          <w:b/>
          <w:i/>
          <w:color w:val="00B050"/>
          <w:sz w:val="36"/>
          <w:szCs w:val="36"/>
          <w:u w:val="single"/>
        </w:rPr>
      </w:pPr>
      <w:r w:rsidRPr="004B4EF2">
        <w:rPr>
          <w:b/>
          <w:bCs/>
          <w:i/>
          <w:iCs/>
          <w:color w:val="595959" w:themeColor="text1" w:themeTint="A6"/>
        </w:rPr>
        <w:t xml:space="preserve">El presente documento, de investigación de mercado e informativo, es propiedad de ProChile, organismo dependiente del Ministerio de Relaciones Exteriores de Chile. El acceso a este documento es de carácter público y gratuito. No obstante lo anterior, su reproducción integra o parcial sólo podrá ser efectuada citándose expresamente la fuente del mismo, indicándose el título de la publicación, fecha y la oficina o unidad de ProChile que elaboró el documento.  Al ser citado en una página Web, deberá estar </w:t>
      </w:r>
      <w:proofErr w:type="spellStart"/>
      <w:r w:rsidRPr="004B4EF2">
        <w:rPr>
          <w:b/>
          <w:bCs/>
          <w:i/>
          <w:iCs/>
          <w:color w:val="595959" w:themeColor="text1" w:themeTint="A6"/>
        </w:rPr>
        <w:t>linkeado</w:t>
      </w:r>
      <w:proofErr w:type="spellEnd"/>
      <w:r w:rsidRPr="004B4EF2">
        <w:rPr>
          <w:b/>
          <w:bCs/>
          <w:i/>
          <w:iCs/>
          <w:color w:val="595959" w:themeColor="text1" w:themeTint="A6"/>
        </w:rPr>
        <w:t xml:space="preserve"> al sitio de ProChile  para su descarga.</w:t>
      </w:r>
    </w:p>
    <w:sectPr w:rsidR="00BB1C42" w:rsidRPr="004B4EF2" w:rsidSect="00490EBF">
      <w:headerReference w:type="default" r:id="rId55"/>
      <w:pgSz w:w="12240" w:h="15840" w:code="1"/>
      <w:pgMar w:top="1134" w:right="1474" w:bottom="1588" w:left="1474" w:header="114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056B62" w14:textId="77777777" w:rsidR="002B5CC5" w:rsidRDefault="002B5CC5" w:rsidP="00F53C65">
      <w:pPr>
        <w:spacing w:after="0" w:line="240" w:lineRule="auto"/>
      </w:pPr>
      <w:r>
        <w:separator/>
      </w:r>
    </w:p>
  </w:endnote>
  <w:endnote w:type="continuationSeparator" w:id="0">
    <w:p w14:paraId="38CD7A27" w14:textId="77777777" w:rsidR="002B5CC5" w:rsidRDefault="002B5CC5" w:rsidP="00F53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0000000000000000000"/>
    <w:charset w:val="00"/>
    <w:family w:val="swiss"/>
    <w:notTrueType/>
    <w:pitch w:val="variable"/>
    <w:sig w:usb0="00000001"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996E1" w14:textId="77777777" w:rsidR="00034CC0" w:rsidRDefault="00034CC0" w:rsidP="003C7C9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C5B0906" w14:textId="77777777" w:rsidR="00034CC0" w:rsidRDefault="00034CC0" w:rsidP="00D203C0">
    <w:pPr>
      <w:pStyle w:val="Piedepgina"/>
      <w:framePr w:wrap="around" w:vAnchor="text" w:hAnchor="margin" w:xAlign="right" w:y="1"/>
      <w:ind w:right="360"/>
      <w:rPr>
        <w:rStyle w:val="Nmerodepgina"/>
      </w:rPr>
    </w:pPr>
    <w:r>
      <w:rPr>
        <w:rStyle w:val="Nmerodepgina"/>
      </w:rPr>
      <w:fldChar w:fldCharType="begin"/>
    </w:r>
    <w:r>
      <w:rPr>
        <w:rStyle w:val="Nmerodepgina"/>
      </w:rPr>
      <w:instrText xml:space="preserve">PAGE  </w:instrText>
    </w:r>
    <w:r>
      <w:rPr>
        <w:rStyle w:val="Nmerodepgina"/>
      </w:rPr>
      <w:fldChar w:fldCharType="end"/>
    </w:r>
  </w:p>
  <w:p w14:paraId="420CDD9E" w14:textId="77777777" w:rsidR="00034CC0" w:rsidRDefault="00034CC0" w:rsidP="00D203C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069A7" w14:textId="6C2CF5C8" w:rsidR="00034CC0" w:rsidRDefault="00034CC0" w:rsidP="00D203C0">
    <w:pPr>
      <w:pStyle w:val="Piedepgina"/>
      <w:spacing w:after="0" w:line="240" w:lineRule="auto"/>
      <w:ind w:right="360"/>
      <w:jc w:val="center"/>
    </w:pPr>
    <w:r>
      <w:rPr>
        <w:noProof/>
        <w:lang w:eastAsia="es-CL"/>
      </w:rPr>
      <mc:AlternateContent>
        <mc:Choice Requires="wps">
          <w:drawing>
            <wp:anchor distT="4294967295" distB="4294967295" distL="114300" distR="114300" simplePos="0" relativeHeight="251658240" behindDoc="1" locked="0" layoutInCell="1" allowOverlap="1" wp14:anchorId="51797ECA" wp14:editId="7E3C2C77">
              <wp:simplePos x="0" y="0"/>
              <wp:positionH relativeFrom="column">
                <wp:posOffset>-63500</wp:posOffset>
              </wp:positionH>
              <wp:positionV relativeFrom="paragraph">
                <wp:posOffset>63500</wp:posOffset>
              </wp:positionV>
              <wp:extent cx="6096000" cy="0"/>
              <wp:effectExtent l="0" t="0" r="0" b="25400"/>
              <wp:wrapThrough wrapText="bothSides">
                <wp:wrapPolygon edited="0">
                  <wp:start x="0" y="-1"/>
                  <wp:lineTo x="0" y="-1"/>
                  <wp:lineTo x="21510" y="-1"/>
                  <wp:lineTo x="21510" y="-1"/>
                  <wp:lineTo x="0" y="-1"/>
                </wp:wrapPolygon>
              </wp:wrapThrough>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straightConnector1">
                        <a:avLst/>
                      </a:prstGeom>
                      <a:noFill/>
                      <a:ln w="3175" cmpd="sng">
                        <a:solidFill>
                          <a:schemeClr val="bg1">
                            <a:lumMod val="65000"/>
                          </a:schemeClr>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307A520" id="_x0000_t32" coordsize="21600,21600" o:spt="32" o:oned="t" path="m,l21600,21600e" filled="f">
              <v:path arrowok="t" fillok="f" o:connecttype="none"/>
              <o:lock v:ext="edit" shapetype="t"/>
            </v:shapetype>
            <v:shape id="AutoShape 4" o:spid="_x0000_s1026" type="#_x0000_t32" style="position:absolute;margin-left:-5pt;margin-top:5pt;width:480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" strokecolor="#a5a5a5 [2092]" strokeweight=".25pt">
              <v:stroke dashstyle="3 1"/>
              <w10:wrap type="through"/>
            </v:shape>
          </w:pict>
        </mc:Fallback>
      </mc:AlternateContent>
    </w:r>
  </w:p>
  <w:p w14:paraId="60D66940" w14:textId="2EB0A331" w:rsidR="00034CC0" w:rsidRPr="006E15B3" w:rsidRDefault="00034CC0" w:rsidP="00D203C0">
    <w:pPr>
      <w:pStyle w:val="Piedepgina"/>
      <w:framePr w:w="1576" w:h="723" w:hRule="exact" w:wrap="around" w:vAnchor="text" w:hAnchor="page" w:x="9313" w:y="35"/>
      <w:jc w:val="right"/>
      <w:rPr>
        <w:rStyle w:val="Nmerodepgina"/>
        <w:color w:val="808080" w:themeColor="background1" w:themeShade="80"/>
        <w:sz w:val="18"/>
        <w:szCs w:val="18"/>
      </w:rPr>
    </w:pPr>
    <w:r w:rsidRPr="006E15B3">
      <w:rPr>
        <w:rStyle w:val="Nmerodepgina"/>
        <w:color w:val="808080" w:themeColor="background1" w:themeShade="80"/>
        <w:sz w:val="18"/>
        <w:szCs w:val="18"/>
      </w:rPr>
      <w:t xml:space="preserve">Página </w:t>
    </w:r>
    <w:r w:rsidRPr="006E15B3">
      <w:rPr>
        <w:rStyle w:val="Nmerodepgina"/>
        <w:color w:val="808080" w:themeColor="background1" w:themeShade="80"/>
        <w:sz w:val="18"/>
        <w:szCs w:val="18"/>
      </w:rPr>
      <w:fldChar w:fldCharType="begin"/>
    </w:r>
    <w:r w:rsidRPr="006E15B3">
      <w:rPr>
        <w:rStyle w:val="Nmerodepgina"/>
        <w:color w:val="808080" w:themeColor="background1" w:themeShade="80"/>
        <w:sz w:val="18"/>
        <w:szCs w:val="18"/>
      </w:rPr>
      <w:instrText xml:space="preserve">PAGE  </w:instrText>
    </w:r>
    <w:r w:rsidRPr="006E15B3">
      <w:rPr>
        <w:rStyle w:val="Nmerodepgina"/>
        <w:color w:val="808080" w:themeColor="background1" w:themeShade="80"/>
        <w:sz w:val="18"/>
        <w:szCs w:val="18"/>
      </w:rPr>
      <w:fldChar w:fldCharType="separate"/>
    </w:r>
    <w:r w:rsidR="00373FE9">
      <w:rPr>
        <w:rStyle w:val="Nmerodepgina"/>
        <w:noProof/>
        <w:color w:val="808080" w:themeColor="background1" w:themeShade="80"/>
        <w:sz w:val="18"/>
        <w:szCs w:val="18"/>
      </w:rPr>
      <w:t>2</w:t>
    </w:r>
    <w:r w:rsidRPr="006E15B3">
      <w:rPr>
        <w:rStyle w:val="Nmerodepgina"/>
        <w:color w:val="808080" w:themeColor="background1" w:themeShade="80"/>
        <w:sz w:val="18"/>
        <w:szCs w:val="18"/>
      </w:rPr>
      <w:fldChar w:fldCharType="end"/>
    </w:r>
  </w:p>
  <w:p w14:paraId="3E9F869F" w14:textId="59A54C36" w:rsidR="00034CC0" w:rsidRPr="006E15B3" w:rsidRDefault="00034CC0" w:rsidP="00F2081F">
    <w:pPr>
      <w:pStyle w:val="Piedepgina"/>
      <w:spacing w:after="0" w:line="240" w:lineRule="auto"/>
      <w:rPr>
        <w:sz w:val="18"/>
        <w:szCs w:val="18"/>
      </w:rPr>
    </w:pPr>
    <w:r w:rsidRPr="006E15B3">
      <w:rPr>
        <w:sz w:val="18"/>
        <w:szCs w:val="18"/>
      </w:rPr>
      <w:t>Estudio sobre Comercio Electrónico en EE.UU.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B0568A" w14:textId="77777777" w:rsidR="002B5CC5" w:rsidRDefault="002B5CC5" w:rsidP="00F53C65">
      <w:pPr>
        <w:spacing w:after="0" w:line="240" w:lineRule="auto"/>
      </w:pPr>
      <w:r>
        <w:separator/>
      </w:r>
    </w:p>
  </w:footnote>
  <w:footnote w:type="continuationSeparator" w:id="0">
    <w:p w14:paraId="017BFFC0" w14:textId="77777777" w:rsidR="002B5CC5" w:rsidRDefault="002B5CC5" w:rsidP="00F53C65">
      <w:pPr>
        <w:spacing w:after="0" w:line="240" w:lineRule="auto"/>
      </w:pPr>
      <w:r>
        <w:continuationSeparator/>
      </w:r>
    </w:p>
  </w:footnote>
  <w:footnote w:id="1">
    <w:p w14:paraId="4AD8019B" w14:textId="4E3ED77D" w:rsidR="00034CC0" w:rsidRPr="00892C9B" w:rsidRDefault="00034CC0" w:rsidP="0016734B">
      <w:pPr>
        <w:pStyle w:val="Textonotapie"/>
        <w:rPr>
          <w:rFonts w:asciiTheme="majorHAnsi" w:hAnsiTheme="majorHAnsi"/>
          <w:sz w:val="16"/>
          <w:szCs w:val="16"/>
        </w:rPr>
      </w:pPr>
      <w:r w:rsidRPr="00892C9B">
        <w:rPr>
          <w:rStyle w:val="Refdenotaalpie"/>
          <w:rFonts w:asciiTheme="majorHAnsi" w:hAnsiTheme="majorHAnsi"/>
          <w:sz w:val="16"/>
          <w:szCs w:val="16"/>
        </w:rPr>
        <w:footnoteRef/>
      </w:r>
      <w:r w:rsidRPr="00892C9B">
        <w:rPr>
          <w:rFonts w:asciiTheme="majorHAnsi" w:hAnsiTheme="majorHAnsi"/>
          <w:sz w:val="16"/>
          <w:szCs w:val="16"/>
        </w:rPr>
        <w:t xml:space="preserve"> Organización Mundial de Comercio, “Programa de Trabajo sobre Comercio Electrónico”, Septiembre 1998. </w:t>
      </w:r>
    </w:p>
  </w:footnote>
  <w:footnote w:id="2">
    <w:p w14:paraId="394C2469" w14:textId="77777777" w:rsidR="00034CC0" w:rsidRPr="00892C9B" w:rsidRDefault="00034CC0" w:rsidP="0016734B">
      <w:pPr>
        <w:pStyle w:val="Textonotapie"/>
        <w:rPr>
          <w:rFonts w:asciiTheme="majorHAnsi" w:hAnsiTheme="majorHAnsi"/>
          <w:sz w:val="16"/>
          <w:szCs w:val="16"/>
        </w:rPr>
      </w:pPr>
      <w:r w:rsidRPr="00892C9B">
        <w:rPr>
          <w:rStyle w:val="Refdenotaalpie"/>
          <w:rFonts w:asciiTheme="majorHAnsi" w:hAnsiTheme="majorHAnsi"/>
          <w:sz w:val="16"/>
          <w:szCs w:val="16"/>
        </w:rPr>
        <w:footnoteRef/>
      </w:r>
      <w:r w:rsidRPr="00892C9B">
        <w:rPr>
          <w:rFonts w:asciiTheme="majorHAnsi" w:hAnsiTheme="majorHAnsi"/>
          <w:sz w:val="16"/>
          <w:szCs w:val="16"/>
        </w:rPr>
        <w:t xml:space="preserve"> </w:t>
      </w:r>
      <w:hyperlink r:id="rId1" w:history="1">
        <w:r w:rsidRPr="00892C9B">
          <w:rPr>
            <w:rStyle w:val="Hipervnculo"/>
            <w:rFonts w:asciiTheme="majorHAnsi" w:hAnsiTheme="majorHAnsi"/>
            <w:sz w:val="16"/>
            <w:szCs w:val="16"/>
          </w:rPr>
          <w:t>https://es.shopify.com/blog/12621205-los-5-tipos-de-comercio-electronico</w:t>
        </w:r>
      </w:hyperlink>
      <w:r w:rsidRPr="00892C9B">
        <w:rPr>
          <w:rFonts w:asciiTheme="majorHAnsi" w:hAnsiTheme="majorHAnsi"/>
          <w:sz w:val="16"/>
          <w:szCs w:val="16"/>
        </w:rPr>
        <w:t xml:space="preserve"> </w:t>
      </w:r>
    </w:p>
  </w:footnote>
  <w:footnote w:id="3">
    <w:p w14:paraId="4CBB369B" w14:textId="1A10B5B8" w:rsidR="00034CC0" w:rsidRPr="00892C9B" w:rsidRDefault="00034CC0" w:rsidP="0016734B">
      <w:pPr>
        <w:pStyle w:val="Textonotapie"/>
        <w:rPr>
          <w:rFonts w:asciiTheme="majorHAnsi" w:hAnsiTheme="majorHAnsi"/>
          <w:sz w:val="16"/>
          <w:szCs w:val="16"/>
          <w:lang w:val="en-US"/>
        </w:rPr>
      </w:pPr>
      <w:r w:rsidRPr="00892C9B">
        <w:rPr>
          <w:rStyle w:val="Refdenotaalpie"/>
          <w:rFonts w:asciiTheme="majorHAnsi" w:hAnsiTheme="majorHAnsi"/>
          <w:sz w:val="16"/>
          <w:szCs w:val="16"/>
        </w:rPr>
        <w:footnoteRef/>
      </w:r>
      <w:r w:rsidRPr="00892C9B">
        <w:rPr>
          <w:rFonts w:asciiTheme="majorHAnsi" w:hAnsiTheme="majorHAnsi"/>
          <w:sz w:val="16"/>
          <w:szCs w:val="16"/>
          <w:lang w:val="en-US"/>
        </w:rPr>
        <w:t xml:space="preserve"> US Census Bureau</w:t>
      </w:r>
    </w:p>
  </w:footnote>
  <w:footnote w:id="4">
    <w:p w14:paraId="555A1C47" w14:textId="593CD283" w:rsidR="00034CC0" w:rsidRPr="00892C9B" w:rsidRDefault="00034CC0" w:rsidP="0016734B">
      <w:pPr>
        <w:pStyle w:val="Textonotapie"/>
        <w:rPr>
          <w:sz w:val="16"/>
          <w:szCs w:val="16"/>
          <w:lang w:val="en-US"/>
        </w:rPr>
      </w:pPr>
      <w:r w:rsidRPr="00892C9B">
        <w:rPr>
          <w:rStyle w:val="Refdenotaalpie"/>
          <w:rFonts w:asciiTheme="majorHAnsi" w:hAnsiTheme="majorHAnsi"/>
          <w:sz w:val="16"/>
          <w:szCs w:val="16"/>
        </w:rPr>
        <w:footnoteRef/>
      </w:r>
      <w:r w:rsidRPr="00892C9B">
        <w:rPr>
          <w:rFonts w:asciiTheme="majorHAnsi" w:hAnsiTheme="majorHAnsi"/>
          <w:sz w:val="16"/>
          <w:szCs w:val="16"/>
          <w:lang w:val="en-US"/>
        </w:rPr>
        <w:t xml:space="preserve"> </w:t>
      </w:r>
      <w:hyperlink r:id="rId2" w:history="1">
        <w:r w:rsidRPr="00892C9B">
          <w:rPr>
            <w:rStyle w:val="Hipervnculo"/>
            <w:rFonts w:asciiTheme="majorHAnsi" w:hAnsiTheme="majorHAnsi"/>
            <w:sz w:val="16"/>
            <w:szCs w:val="16"/>
            <w:lang w:val="en-US"/>
          </w:rPr>
          <w:t>http://data.worldbank.org/</w:t>
        </w:r>
      </w:hyperlink>
      <w:r w:rsidRPr="00892C9B">
        <w:rPr>
          <w:rStyle w:val="Hipervnculo"/>
          <w:rFonts w:asciiTheme="minorHAnsi" w:hAnsiTheme="minorHAnsi"/>
          <w:sz w:val="16"/>
          <w:szCs w:val="16"/>
          <w:lang w:val="en-US"/>
        </w:rPr>
        <w:t xml:space="preserve"> </w:t>
      </w:r>
    </w:p>
  </w:footnote>
  <w:footnote w:id="5">
    <w:p w14:paraId="7CB04C4D" w14:textId="639A7EB0" w:rsidR="00034CC0" w:rsidRPr="00892C9B" w:rsidRDefault="00034CC0" w:rsidP="0016734B">
      <w:pPr>
        <w:pStyle w:val="Textonotapie"/>
        <w:rPr>
          <w:sz w:val="16"/>
          <w:szCs w:val="16"/>
          <w:lang w:val="en-US"/>
        </w:rPr>
      </w:pPr>
      <w:r w:rsidRPr="00892C9B">
        <w:rPr>
          <w:rStyle w:val="Refdenotaalpie"/>
          <w:rFonts w:asciiTheme="majorHAnsi" w:hAnsiTheme="majorHAnsi"/>
          <w:sz w:val="16"/>
          <w:szCs w:val="16"/>
        </w:rPr>
        <w:footnoteRef/>
      </w:r>
      <w:r w:rsidRPr="00892C9B">
        <w:rPr>
          <w:rFonts w:asciiTheme="majorHAnsi" w:hAnsiTheme="majorHAnsi"/>
          <w:sz w:val="16"/>
          <w:szCs w:val="16"/>
          <w:lang w:val="en-US"/>
        </w:rPr>
        <w:t xml:space="preserve"> </w:t>
      </w:r>
      <w:r w:rsidRPr="00892C9B">
        <w:rPr>
          <w:rFonts w:asciiTheme="majorHAnsi" w:hAnsiTheme="majorHAnsi"/>
          <w:i/>
          <w:sz w:val="16"/>
          <w:szCs w:val="16"/>
          <w:lang w:val="en-US"/>
        </w:rPr>
        <w:t xml:space="preserve">Trading Economics </w:t>
      </w:r>
      <w:hyperlink r:id="rId3" w:history="1">
        <w:r w:rsidRPr="00892C9B">
          <w:rPr>
            <w:rStyle w:val="Hipervnculo"/>
            <w:rFonts w:asciiTheme="majorHAnsi" w:hAnsiTheme="majorHAnsi"/>
            <w:sz w:val="16"/>
            <w:szCs w:val="16"/>
            <w:lang w:val="en-US"/>
          </w:rPr>
          <w:t>http://www.tradingeconomics.com/united-states/unemployment-rate/forecast</w:t>
        </w:r>
      </w:hyperlink>
    </w:p>
  </w:footnote>
  <w:footnote w:id="6">
    <w:p w14:paraId="25646624" w14:textId="77777777" w:rsidR="00034CC0" w:rsidRPr="007453D7" w:rsidRDefault="00034CC0" w:rsidP="0016734B">
      <w:pPr>
        <w:pStyle w:val="Textonotapie"/>
        <w:rPr>
          <w:sz w:val="16"/>
          <w:szCs w:val="16"/>
        </w:rPr>
      </w:pPr>
      <w:r w:rsidRPr="00892C9B">
        <w:rPr>
          <w:rStyle w:val="Refdenotaalpie"/>
          <w:sz w:val="16"/>
          <w:szCs w:val="16"/>
        </w:rPr>
        <w:footnoteRef/>
      </w:r>
      <w:r w:rsidRPr="00892C9B">
        <w:rPr>
          <w:sz w:val="16"/>
          <w:szCs w:val="16"/>
        </w:rPr>
        <w:t xml:space="preserve"> </w:t>
      </w:r>
      <w:hyperlink r:id="rId4" w:history="1">
        <w:r w:rsidRPr="00892C9B">
          <w:rPr>
            <w:rStyle w:val="Hipervnculo"/>
            <w:sz w:val="16"/>
            <w:szCs w:val="16"/>
          </w:rPr>
          <w:t>http://data.worldbank.org</w:t>
        </w:r>
      </w:hyperlink>
      <w:r w:rsidRPr="007453D7">
        <w:rPr>
          <w:sz w:val="16"/>
          <w:szCs w:val="16"/>
        </w:rPr>
        <w:t xml:space="preserve"> </w:t>
      </w:r>
    </w:p>
  </w:footnote>
  <w:footnote w:id="7">
    <w:p w14:paraId="7321A191" w14:textId="68177BE6" w:rsidR="00034CC0" w:rsidRPr="00772616" w:rsidRDefault="00034CC0">
      <w:pPr>
        <w:pStyle w:val="Textonotapie"/>
        <w:rPr>
          <w:sz w:val="16"/>
          <w:szCs w:val="16"/>
        </w:rPr>
      </w:pPr>
      <w:r w:rsidRPr="00772616">
        <w:rPr>
          <w:rStyle w:val="Refdenotaalpie"/>
          <w:sz w:val="16"/>
          <w:szCs w:val="16"/>
        </w:rPr>
        <w:footnoteRef/>
      </w:r>
      <w:r w:rsidRPr="00772616">
        <w:rPr>
          <w:sz w:val="16"/>
          <w:szCs w:val="16"/>
        </w:rPr>
        <w:t xml:space="preserve"> Banco Mundial, “Dividendos Digitales. Panorama General”, 2016 </w:t>
      </w:r>
    </w:p>
  </w:footnote>
  <w:footnote w:id="8">
    <w:p w14:paraId="1473A0AC" w14:textId="495FF02E" w:rsidR="00034CC0" w:rsidRPr="00772616" w:rsidRDefault="00034CC0" w:rsidP="0016734B">
      <w:pPr>
        <w:pStyle w:val="Textonotapie"/>
        <w:rPr>
          <w:sz w:val="16"/>
          <w:szCs w:val="16"/>
        </w:rPr>
      </w:pPr>
      <w:r w:rsidRPr="00772616">
        <w:rPr>
          <w:rStyle w:val="Refdenotaalpie"/>
          <w:sz w:val="16"/>
          <w:szCs w:val="16"/>
        </w:rPr>
        <w:footnoteRef/>
      </w:r>
      <w:r w:rsidRPr="00772616">
        <w:rPr>
          <w:sz w:val="16"/>
          <w:szCs w:val="16"/>
        </w:rPr>
        <w:t xml:space="preserve"> </w:t>
      </w:r>
      <w:hyperlink r:id="rId5" w:history="1">
        <w:r w:rsidRPr="00772616">
          <w:rPr>
            <w:rStyle w:val="Hipervnculo"/>
            <w:sz w:val="16"/>
            <w:szCs w:val="16"/>
          </w:rPr>
          <w:t>https://us.searchlaboratory.com/2014/11/ecommerce-in-usa/</w:t>
        </w:r>
      </w:hyperlink>
      <w:r w:rsidRPr="00772616">
        <w:rPr>
          <w:sz w:val="16"/>
          <w:szCs w:val="16"/>
        </w:rPr>
        <w:t xml:space="preserve"> </w:t>
      </w:r>
    </w:p>
  </w:footnote>
  <w:footnote w:id="9">
    <w:p w14:paraId="36788DEE" w14:textId="18F96B65" w:rsidR="00034CC0" w:rsidRPr="00772616" w:rsidRDefault="00034CC0">
      <w:pPr>
        <w:pStyle w:val="Textonotapie"/>
        <w:rPr>
          <w:sz w:val="16"/>
          <w:szCs w:val="16"/>
        </w:rPr>
      </w:pPr>
      <w:r w:rsidRPr="00772616">
        <w:rPr>
          <w:rStyle w:val="Refdenotaalpie"/>
          <w:sz w:val="16"/>
          <w:szCs w:val="16"/>
        </w:rPr>
        <w:footnoteRef/>
      </w:r>
      <w:r w:rsidRPr="00772616">
        <w:rPr>
          <w:sz w:val="16"/>
          <w:szCs w:val="16"/>
        </w:rPr>
        <w:t xml:space="preserve"> Banco Mundial, “Dividendos Digitales. Panorama General”, 2016</w:t>
      </w:r>
    </w:p>
  </w:footnote>
  <w:footnote w:id="10">
    <w:p w14:paraId="526838E3" w14:textId="77777777" w:rsidR="00034CC0" w:rsidRPr="00772616" w:rsidRDefault="00034CC0" w:rsidP="003F4B31">
      <w:pPr>
        <w:pStyle w:val="Textonotapie"/>
        <w:rPr>
          <w:sz w:val="16"/>
          <w:szCs w:val="16"/>
        </w:rPr>
      </w:pPr>
      <w:r w:rsidRPr="00772616">
        <w:rPr>
          <w:rStyle w:val="Refdenotaalpie"/>
          <w:sz w:val="16"/>
          <w:szCs w:val="16"/>
        </w:rPr>
        <w:footnoteRef/>
      </w:r>
      <w:r w:rsidRPr="00772616">
        <w:rPr>
          <w:sz w:val="16"/>
          <w:szCs w:val="16"/>
        </w:rPr>
        <w:t xml:space="preserve"> </w:t>
      </w:r>
      <w:hyperlink r:id="rId6" w:history="1">
        <w:r w:rsidRPr="00772616">
          <w:rPr>
            <w:rStyle w:val="Hipervnculo"/>
            <w:sz w:val="16"/>
            <w:szCs w:val="16"/>
          </w:rPr>
          <w:t>http://www.america-retail.com/tag/inteligencias-artificiales/</w:t>
        </w:r>
      </w:hyperlink>
      <w:r w:rsidRPr="00772616">
        <w:rPr>
          <w:sz w:val="16"/>
          <w:szCs w:val="16"/>
        </w:rPr>
        <w:t xml:space="preserve"> </w:t>
      </w:r>
    </w:p>
  </w:footnote>
  <w:footnote w:id="11">
    <w:p w14:paraId="187C7BA2" w14:textId="63C5DEA1" w:rsidR="00034CC0" w:rsidRPr="00772616" w:rsidRDefault="00034CC0">
      <w:pPr>
        <w:pStyle w:val="Textonotapie"/>
        <w:rPr>
          <w:sz w:val="16"/>
          <w:szCs w:val="16"/>
        </w:rPr>
      </w:pPr>
      <w:r w:rsidRPr="00772616">
        <w:rPr>
          <w:rStyle w:val="Refdenotaalpie"/>
          <w:sz w:val="16"/>
          <w:szCs w:val="16"/>
        </w:rPr>
        <w:footnoteRef/>
      </w:r>
      <w:r w:rsidRPr="00772616">
        <w:rPr>
          <w:sz w:val="16"/>
          <w:szCs w:val="16"/>
        </w:rPr>
        <w:t xml:space="preserve"> </w:t>
      </w:r>
      <w:hyperlink r:id="rId7" w:history="1">
        <w:r w:rsidRPr="00772616">
          <w:rPr>
            <w:rStyle w:val="Hipervnculo"/>
            <w:sz w:val="16"/>
            <w:szCs w:val="16"/>
          </w:rPr>
          <w:t>http://www.businessinsider.com/amazon-accounts-for-43-of-us-online-retail-sales-2017-2</w:t>
        </w:r>
      </w:hyperlink>
    </w:p>
  </w:footnote>
  <w:footnote w:id="12">
    <w:p w14:paraId="3CBC0151" w14:textId="2B63815A" w:rsidR="00034CC0" w:rsidRPr="007453D7" w:rsidRDefault="00034CC0">
      <w:pPr>
        <w:pStyle w:val="Textonotapie"/>
        <w:rPr>
          <w:sz w:val="16"/>
          <w:szCs w:val="16"/>
        </w:rPr>
      </w:pPr>
      <w:r w:rsidRPr="00772616">
        <w:rPr>
          <w:rStyle w:val="Refdenotaalpie"/>
          <w:sz w:val="16"/>
          <w:szCs w:val="16"/>
        </w:rPr>
        <w:footnoteRef/>
      </w:r>
      <w:r w:rsidRPr="00772616">
        <w:rPr>
          <w:sz w:val="16"/>
          <w:szCs w:val="16"/>
        </w:rPr>
        <w:t xml:space="preserve"> </w:t>
      </w:r>
      <w:hyperlink r:id="rId8" w:history="1">
        <w:r w:rsidRPr="00772616">
          <w:rPr>
            <w:rStyle w:val="Hipervnculo"/>
            <w:sz w:val="16"/>
            <w:szCs w:val="16"/>
          </w:rPr>
          <w:t>https://www.statista.com/topics/2443/us-ecommerce/</w:t>
        </w:r>
      </w:hyperlink>
      <w:r w:rsidRPr="007453D7">
        <w:rPr>
          <w:sz w:val="16"/>
          <w:szCs w:val="16"/>
        </w:rPr>
        <w:t xml:space="preserve"> </w:t>
      </w:r>
    </w:p>
  </w:footnote>
  <w:footnote w:id="13">
    <w:p w14:paraId="6B587817" w14:textId="0B218F82" w:rsidR="00034CC0" w:rsidRPr="006C101B" w:rsidRDefault="00034CC0" w:rsidP="00DE0022">
      <w:pPr>
        <w:pStyle w:val="Textonotapie"/>
        <w:rPr>
          <w:sz w:val="16"/>
          <w:szCs w:val="16"/>
        </w:rPr>
      </w:pPr>
      <w:r w:rsidRPr="006C101B">
        <w:rPr>
          <w:rStyle w:val="Refdenotaalpie"/>
          <w:sz w:val="16"/>
          <w:szCs w:val="16"/>
        </w:rPr>
        <w:footnoteRef/>
      </w:r>
      <w:r w:rsidRPr="006C101B">
        <w:rPr>
          <w:sz w:val="16"/>
          <w:szCs w:val="16"/>
        </w:rPr>
        <w:t xml:space="preserve"> </w:t>
      </w:r>
      <w:hyperlink r:id="rId9" w:history="1">
        <w:r w:rsidRPr="006C101B">
          <w:rPr>
            <w:rStyle w:val="Hipervnculo"/>
            <w:sz w:val="16"/>
            <w:szCs w:val="16"/>
          </w:rPr>
          <w:t>https://www.statista.com/topics/2443/us-ecommerce/</w:t>
        </w:r>
      </w:hyperlink>
      <w:r w:rsidRPr="006C101B">
        <w:rPr>
          <w:sz w:val="16"/>
          <w:szCs w:val="16"/>
        </w:rPr>
        <w:t xml:space="preserve"> </w:t>
      </w:r>
    </w:p>
  </w:footnote>
  <w:footnote w:id="14">
    <w:p w14:paraId="586F4984" w14:textId="0DF1B91D" w:rsidR="00034CC0" w:rsidRPr="006C101B" w:rsidRDefault="00034CC0" w:rsidP="00DE0022">
      <w:pPr>
        <w:pStyle w:val="Textonotapie"/>
        <w:rPr>
          <w:sz w:val="16"/>
          <w:szCs w:val="16"/>
          <w:lang w:val="en-US"/>
        </w:rPr>
      </w:pPr>
      <w:r w:rsidRPr="006C101B">
        <w:rPr>
          <w:rStyle w:val="Refdenotaalpie"/>
          <w:sz w:val="16"/>
          <w:szCs w:val="16"/>
        </w:rPr>
        <w:footnoteRef/>
      </w:r>
      <w:r w:rsidRPr="006C101B">
        <w:rPr>
          <w:sz w:val="16"/>
          <w:szCs w:val="16"/>
          <w:lang w:val="en-US"/>
        </w:rPr>
        <w:t xml:space="preserve"> </w:t>
      </w:r>
      <w:proofErr w:type="spellStart"/>
      <w:r w:rsidRPr="006C101B">
        <w:rPr>
          <w:sz w:val="16"/>
          <w:szCs w:val="16"/>
          <w:lang w:val="en-US"/>
        </w:rPr>
        <w:t>IbisWorld</w:t>
      </w:r>
      <w:proofErr w:type="spellEnd"/>
      <w:r w:rsidRPr="006C101B">
        <w:rPr>
          <w:sz w:val="16"/>
          <w:szCs w:val="16"/>
          <w:lang w:val="en-US"/>
        </w:rPr>
        <w:t xml:space="preserve"> Business Environment Report, E-commerce Sales, Mayo 2016</w:t>
      </w:r>
    </w:p>
  </w:footnote>
  <w:footnote w:id="15">
    <w:p w14:paraId="4FB9CE97" w14:textId="1F29CEDC" w:rsidR="00034CC0" w:rsidRPr="006C101B" w:rsidRDefault="00034CC0" w:rsidP="00DE0022">
      <w:pPr>
        <w:pStyle w:val="Textonotapie"/>
        <w:rPr>
          <w:sz w:val="16"/>
          <w:szCs w:val="16"/>
          <w:lang w:val="en-US"/>
        </w:rPr>
      </w:pPr>
      <w:r w:rsidRPr="006C101B">
        <w:rPr>
          <w:rStyle w:val="Refdenotaalpie"/>
          <w:sz w:val="16"/>
          <w:szCs w:val="16"/>
        </w:rPr>
        <w:footnoteRef/>
      </w:r>
      <w:r w:rsidRPr="006C101B">
        <w:rPr>
          <w:sz w:val="16"/>
          <w:szCs w:val="16"/>
          <w:lang w:val="en-US"/>
        </w:rPr>
        <w:t xml:space="preserve"> </w:t>
      </w:r>
      <w:hyperlink r:id="rId10" w:history="1">
        <w:r w:rsidRPr="006C101B">
          <w:rPr>
            <w:rStyle w:val="Hipervnculo"/>
            <w:sz w:val="16"/>
            <w:szCs w:val="16"/>
            <w:lang w:val="en-US"/>
          </w:rPr>
          <w:t>https://solvers.ups.com/ups-pulse-of-the-online-shopper/</w:t>
        </w:r>
      </w:hyperlink>
      <w:r w:rsidRPr="006C101B">
        <w:rPr>
          <w:sz w:val="16"/>
          <w:szCs w:val="16"/>
          <w:lang w:val="en-US"/>
        </w:rPr>
        <w:t xml:space="preserve"> </w:t>
      </w:r>
    </w:p>
  </w:footnote>
  <w:footnote w:id="16">
    <w:p w14:paraId="28778226" w14:textId="10B4538D" w:rsidR="00034CC0" w:rsidRPr="006C101B" w:rsidRDefault="00034CC0" w:rsidP="00DE0022">
      <w:pPr>
        <w:pStyle w:val="Textonotapie"/>
        <w:rPr>
          <w:sz w:val="16"/>
          <w:szCs w:val="16"/>
          <w:lang w:val="en-US"/>
        </w:rPr>
      </w:pPr>
      <w:r w:rsidRPr="006C101B">
        <w:rPr>
          <w:rStyle w:val="Refdenotaalpie"/>
          <w:sz w:val="16"/>
          <w:szCs w:val="16"/>
        </w:rPr>
        <w:footnoteRef/>
      </w:r>
      <w:r w:rsidRPr="006C101B">
        <w:rPr>
          <w:sz w:val="16"/>
          <w:szCs w:val="16"/>
          <w:lang w:val="en-US"/>
        </w:rPr>
        <w:t xml:space="preserve"> </w:t>
      </w:r>
      <w:hyperlink r:id="rId11" w:history="1">
        <w:r w:rsidRPr="006C101B">
          <w:rPr>
            <w:rStyle w:val="Hipervnculo"/>
            <w:sz w:val="16"/>
            <w:szCs w:val="16"/>
            <w:lang w:val="en-US"/>
          </w:rPr>
          <w:t>https://www.truste.com/about-truste/press-room/americans-online-privacy-more-important/</w:t>
        </w:r>
      </w:hyperlink>
      <w:r w:rsidRPr="006C101B">
        <w:rPr>
          <w:sz w:val="16"/>
          <w:szCs w:val="16"/>
          <w:lang w:val="en-US"/>
        </w:rPr>
        <w:t xml:space="preserve"> </w:t>
      </w:r>
    </w:p>
  </w:footnote>
  <w:footnote w:id="17">
    <w:p w14:paraId="5D27F8FC" w14:textId="075BBD12" w:rsidR="00034CC0" w:rsidRPr="006C101B" w:rsidRDefault="00034CC0" w:rsidP="00DE0022">
      <w:pPr>
        <w:pStyle w:val="Textonotapie"/>
        <w:rPr>
          <w:sz w:val="16"/>
          <w:szCs w:val="16"/>
        </w:rPr>
      </w:pPr>
      <w:r w:rsidRPr="006C101B">
        <w:rPr>
          <w:rStyle w:val="Refdenotaalpie"/>
          <w:sz w:val="16"/>
          <w:szCs w:val="16"/>
        </w:rPr>
        <w:footnoteRef/>
      </w:r>
      <w:r w:rsidRPr="006C101B">
        <w:rPr>
          <w:sz w:val="16"/>
          <w:szCs w:val="16"/>
          <w:lang w:val="en-US"/>
        </w:rPr>
        <w:t xml:space="preserve"> </w:t>
      </w:r>
      <w:proofErr w:type="spellStart"/>
      <w:r w:rsidRPr="006C101B">
        <w:rPr>
          <w:sz w:val="16"/>
          <w:szCs w:val="16"/>
          <w:lang w:val="en-US"/>
        </w:rPr>
        <w:t>Ipsos</w:t>
      </w:r>
      <w:proofErr w:type="spellEnd"/>
      <w:r w:rsidRPr="006C101B">
        <w:rPr>
          <w:sz w:val="16"/>
          <w:szCs w:val="16"/>
          <w:lang w:val="en-US"/>
        </w:rPr>
        <w:t xml:space="preserve"> para </w:t>
      </w:r>
      <w:proofErr w:type="spellStart"/>
      <w:r w:rsidRPr="006C101B">
        <w:rPr>
          <w:sz w:val="16"/>
          <w:szCs w:val="16"/>
          <w:lang w:val="en-US"/>
        </w:rPr>
        <w:t>Paypal</w:t>
      </w:r>
      <w:proofErr w:type="spellEnd"/>
      <w:r w:rsidRPr="006C101B">
        <w:rPr>
          <w:sz w:val="16"/>
          <w:szCs w:val="16"/>
          <w:lang w:val="en-US"/>
        </w:rPr>
        <w:t xml:space="preserve">, “Cross-Border Merchant Research. </w:t>
      </w:r>
      <w:r w:rsidRPr="006C101B">
        <w:rPr>
          <w:sz w:val="16"/>
          <w:szCs w:val="16"/>
        </w:rPr>
        <w:t xml:space="preserve">USA </w:t>
      </w:r>
      <w:proofErr w:type="spellStart"/>
      <w:r w:rsidRPr="006C101B">
        <w:rPr>
          <w:sz w:val="16"/>
          <w:szCs w:val="16"/>
        </w:rPr>
        <w:t>report</w:t>
      </w:r>
      <w:proofErr w:type="spellEnd"/>
      <w:r w:rsidRPr="006C101B">
        <w:rPr>
          <w:sz w:val="16"/>
          <w:szCs w:val="16"/>
        </w:rPr>
        <w:t>”, 2016</w:t>
      </w:r>
    </w:p>
  </w:footnote>
  <w:footnote w:id="18">
    <w:p w14:paraId="57448C28" w14:textId="1E346F37" w:rsidR="00034CC0" w:rsidRPr="006C101B" w:rsidRDefault="00034CC0" w:rsidP="00DE0022">
      <w:pPr>
        <w:pStyle w:val="Textonotapie"/>
        <w:rPr>
          <w:sz w:val="16"/>
          <w:szCs w:val="16"/>
        </w:rPr>
      </w:pPr>
      <w:r w:rsidRPr="006C101B">
        <w:rPr>
          <w:rStyle w:val="Refdenotaalpie"/>
          <w:sz w:val="16"/>
          <w:szCs w:val="16"/>
        </w:rPr>
        <w:footnoteRef/>
      </w:r>
      <w:r w:rsidRPr="006C101B">
        <w:rPr>
          <w:sz w:val="16"/>
          <w:szCs w:val="16"/>
        </w:rPr>
        <w:t xml:space="preserve"> </w:t>
      </w:r>
      <w:hyperlink r:id="rId12" w:history="1">
        <w:r w:rsidRPr="006C101B">
          <w:rPr>
            <w:rStyle w:val="Hipervnculo"/>
            <w:sz w:val="16"/>
            <w:szCs w:val="16"/>
          </w:rPr>
          <w:t>http://about.van.fedex.com/newsroom/global-english/world-shops-cross-border-2/</w:t>
        </w:r>
      </w:hyperlink>
      <w:r w:rsidRPr="006C101B">
        <w:rPr>
          <w:sz w:val="16"/>
          <w:szCs w:val="16"/>
        </w:rPr>
        <w:t xml:space="preserve"> </w:t>
      </w:r>
    </w:p>
  </w:footnote>
  <w:footnote w:id="19">
    <w:p w14:paraId="7B44F3EF" w14:textId="41BF9293" w:rsidR="00034CC0" w:rsidRPr="006C101B" w:rsidRDefault="00034CC0" w:rsidP="00DE0022">
      <w:pPr>
        <w:pStyle w:val="Textonotapie"/>
        <w:rPr>
          <w:sz w:val="16"/>
          <w:szCs w:val="16"/>
        </w:rPr>
      </w:pPr>
      <w:r w:rsidRPr="006C101B">
        <w:rPr>
          <w:rStyle w:val="Refdenotaalpie"/>
          <w:sz w:val="16"/>
          <w:szCs w:val="16"/>
        </w:rPr>
        <w:footnoteRef/>
      </w:r>
      <w:r w:rsidRPr="006C101B">
        <w:rPr>
          <w:sz w:val="16"/>
          <w:szCs w:val="16"/>
        </w:rPr>
        <w:t xml:space="preserve"> </w:t>
      </w:r>
      <w:hyperlink r:id="rId13" w:history="1">
        <w:r w:rsidRPr="006C101B">
          <w:rPr>
            <w:rStyle w:val="Hipervnculo"/>
            <w:sz w:val="16"/>
            <w:szCs w:val="16"/>
          </w:rPr>
          <w:t>https://solvers.ups.com/ups-pulse-of-the-online-shopper/</w:t>
        </w:r>
      </w:hyperlink>
      <w:r w:rsidRPr="006C101B">
        <w:rPr>
          <w:sz w:val="16"/>
          <w:szCs w:val="16"/>
        </w:rPr>
        <w:t xml:space="preserve"> </w:t>
      </w:r>
    </w:p>
  </w:footnote>
  <w:footnote w:id="20">
    <w:p w14:paraId="18EB56F0" w14:textId="77777777" w:rsidR="00034CC0" w:rsidRPr="00DE0022" w:rsidRDefault="00034CC0" w:rsidP="009D67E6">
      <w:pPr>
        <w:pStyle w:val="Textonotapie"/>
        <w:rPr>
          <w:sz w:val="16"/>
          <w:szCs w:val="16"/>
        </w:rPr>
      </w:pPr>
      <w:r w:rsidRPr="006C101B">
        <w:rPr>
          <w:rStyle w:val="Refdenotaalpie"/>
          <w:sz w:val="16"/>
          <w:szCs w:val="16"/>
        </w:rPr>
        <w:footnoteRef/>
      </w:r>
      <w:r w:rsidRPr="006C101B">
        <w:rPr>
          <w:sz w:val="16"/>
          <w:szCs w:val="16"/>
        </w:rPr>
        <w:t xml:space="preserve"> </w:t>
      </w:r>
      <w:hyperlink r:id="rId14" w:history="1">
        <w:r w:rsidRPr="006C101B">
          <w:rPr>
            <w:rStyle w:val="Hipervnculo"/>
            <w:sz w:val="16"/>
            <w:szCs w:val="16"/>
          </w:rPr>
          <w:t>https://www.statista.com/topics/2443/us-ecommerce/</w:t>
        </w:r>
      </w:hyperlink>
      <w:r w:rsidRPr="00DE0022">
        <w:rPr>
          <w:sz w:val="16"/>
          <w:szCs w:val="16"/>
        </w:rPr>
        <w:t xml:space="preserve"> </w:t>
      </w:r>
    </w:p>
  </w:footnote>
  <w:footnote w:id="21">
    <w:p w14:paraId="3434149B" w14:textId="3EDC28E9" w:rsidR="00034CC0" w:rsidRPr="00BD0236" w:rsidRDefault="00034CC0" w:rsidP="009D67E6">
      <w:pPr>
        <w:pStyle w:val="Textonotapie"/>
        <w:rPr>
          <w:sz w:val="16"/>
          <w:szCs w:val="16"/>
        </w:rPr>
      </w:pPr>
      <w:r w:rsidRPr="00892C9B">
        <w:rPr>
          <w:rStyle w:val="Refdenotaalpie"/>
          <w:sz w:val="16"/>
          <w:szCs w:val="16"/>
        </w:rPr>
        <w:footnoteRef/>
      </w:r>
      <w:r w:rsidRPr="00BD0236">
        <w:rPr>
          <w:sz w:val="16"/>
          <w:szCs w:val="16"/>
        </w:rPr>
        <w:t xml:space="preserve"> </w:t>
      </w:r>
      <w:hyperlink r:id="rId15" w:history="1">
        <w:r w:rsidRPr="00BD0236">
          <w:rPr>
            <w:rStyle w:val="Hipervnculo"/>
            <w:sz w:val="16"/>
            <w:szCs w:val="16"/>
          </w:rPr>
          <w:t>http://www.businessinsider.com/the-surprising-demographics-of-who-shops-online-and-on-mobile-2014-6</w:t>
        </w:r>
      </w:hyperlink>
      <w:r w:rsidRPr="00BD0236">
        <w:rPr>
          <w:sz w:val="16"/>
          <w:szCs w:val="16"/>
        </w:rPr>
        <w:t xml:space="preserve"> </w:t>
      </w:r>
    </w:p>
  </w:footnote>
  <w:footnote w:id="22">
    <w:p w14:paraId="1B33D909" w14:textId="599FA999" w:rsidR="00034CC0" w:rsidRPr="00BD0236" w:rsidRDefault="00034CC0" w:rsidP="009D67E6">
      <w:pPr>
        <w:pStyle w:val="Textonotapie"/>
        <w:rPr>
          <w:sz w:val="16"/>
          <w:szCs w:val="16"/>
        </w:rPr>
      </w:pPr>
      <w:r w:rsidRPr="00892C9B">
        <w:rPr>
          <w:rStyle w:val="Refdenotaalpie"/>
          <w:sz w:val="16"/>
          <w:szCs w:val="16"/>
        </w:rPr>
        <w:footnoteRef/>
      </w:r>
      <w:r w:rsidRPr="00BD0236">
        <w:rPr>
          <w:sz w:val="16"/>
          <w:szCs w:val="16"/>
        </w:rPr>
        <w:t xml:space="preserve"> </w:t>
      </w:r>
      <w:hyperlink r:id="rId16" w:anchor="s308064&amp;title=Americas_ECommerce_Capitals" w:history="1">
        <w:r w:rsidRPr="00BD0236">
          <w:rPr>
            <w:rStyle w:val="Hipervnculo"/>
            <w:sz w:val="16"/>
            <w:szCs w:val="16"/>
          </w:rPr>
          <w:t>http://www.huffingtonpost.com/2011/07/12/10-cities-who-shop-most-online_n_896238.html#s308064&amp;title=Americas_ECommerce_Capitals</w:t>
        </w:r>
      </w:hyperlink>
      <w:r w:rsidRPr="00BD0236">
        <w:rPr>
          <w:sz w:val="16"/>
          <w:szCs w:val="16"/>
        </w:rPr>
        <w:t xml:space="preserve"> </w:t>
      </w:r>
    </w:p>
  </w:footnote>
  <w:footnote w:id="23">
    <w:p w14:paraId="7EBB6C58" w14:textId="20CD7D25" w:rsidR="00034CC0" w:rsidRPr="00BD0236" w:rsidRDefault="00034CC0" w:rsidP="009D67E6">
      <w:pPr>
        <w:pStyle w:val="Textonotapie"/>
        <w:rPr>
          <w:sz w:val="16"/>
          <w:szCs w:val="16"/>
        </w:rPr>
      </w:pPr>
      <w:r w:rsidRPr="00892C9B">
        <w:rPr>
          <w:rStyle w:val="Refdenotaalpie"/>
          <w:sz w:val="16"/>
          <w:szCs w:val="16"/>
        </w:rPr>
        <w:footnoteRef/>
      </w:r>
      <w:r w:rsidRPr="00BD0236">
        <w:rPr>
          <w:sz w:val="16"/>
          <w:szCs w:val="16"/>
        </w:rPr>
        <w:t xml:space="preserve"> </w:t>
      </w:r>
      <w:hyperlink r:id="rId17" w:history="1">
        <w:r w:rsidRPr="00BD0236">
          <w:rPr>
            <w:rStyle w:val="Hipervnculo"/>
            <w:sz w:val="16"/>
            <w:szCs w:val="16"/>
          </w:rPr>
          <w:t>https://www.washingtonpost.com/business/economy/no-the-rest-of-america-is-not-online-shopping-like-you-are/2017/03/13/2812a9c8-05ab-11e7-b1e9-a05d3c21f7cf_story.html?utm_term=.9557d7733a5d</w:t>
        </w:r>
      </w:hyperlink>
      <w:r w:rsidRPr="00BD0236">
        <w:rPr>
          <w:sz w:val="16"/>
          <w:szCs w:val="16"/>
        </w:rPr>
        <w:t xml:space="preserve"> </w:t>
      </w:r>
    </w:p>
  </w:footnote>
  <w:footnote w:id="24">
    <w:p w14:paraId="3F017E76" w14:textId="77777777" w:rsidR="00034CC0" w:rsidRPr="00892C9B" w:rsidRDefault="00034CC0" w:rsidP="0082745A">
      <w:pPr>
        <w:pStyle w:val="Textonotapie"/>
        <w:rPr>
          <w:sz w:val="16"/>
          <w:szCs w:val="16"/>
          <w:lang w:val="en-US"/>
        </w:rPr>
      </w:pPr>
      <w:r w:rsidRPr="00892C9B">
        <w:rPr>
          <w:rStyle w:val="Refdenotaalpie"/>
          <w:sz w:val="16"/>
          <w:szCs w:val="16"/>
        </w:rPr>
        <w:footnoteRef/>
      </w:r>
      <w:r w:rsidRPr="00892C9B">
        <w:rPr>
          <w:sz w:val="16"/>
          <w:szCs w:val="16"/>
          <w:lang w:val="en-US"/>
        </w:rPr>
        <w:t xml:space="preserve"> E-Commerce Worldwide, “US Passport 2016. Cross-Border Trading Report”, </w:t>
      </w:r>
      <w:proofErr w:type="spellStart"/>
      <w:r w:rsidRPr="00892C9B">
        <w:rPr>
          <w:sz w:val="16"/>
          <w:szCs w:val="16"/>
          <w:lang w:val="en-US"/>
        </w:rPr>
        <w:t>Enero</w:t>
      </w:r>
      <w:proofErr w:type="spellEnd"/>
      <w:r w:rsidRPr="00892C9B">
        <w:rPr>
          <w:sz w:val="16"/>
          <w:szCs w:val="16"/>
          <w:lang w:val="en-US"/>
        </w:rPr>
        <w:t xml:space="preserve"> 2016</w:t>
      </w:r>
    </w:p>
  </w:footnote>
  <w:footnote w:id="25">
    <w:p w14:paraId="1A5D3D9A" w14:textId="77777777" w:rsidR="00034CC0" w:rsidRPr="0082745A" w:rsidRDefault="00034CC0" w:rsidP="00544608">
      <w:pPr>
        <w:pStyle w:val="Textonotapie"/>
        <w:rPr>
          <w:sz w:val="16"/>
          <w:szCs w:val="16"/>
          <w:lang w:val="en-US"/>
        </w:rPr>
      </w:pPr>
      <w:r w:rsidRPr="00892C9B">
        <w:rPr>
          <w:rStyle w:val="Refdenotaalpie"/>
          <w:sz w:val="16"/>
          <w:szCs w:val="16"/>
        </w:rPr>
        <w:footnoteRef/>
      </w:r>
      <w:r w:rsidRPr="00892C9B">
        <w:rPr>
          <w:sz w:val="16"/>
          <w:szCs w:val="16"/>
          <w:lang w:val="en-US"/>
        </w:rPr>
        <w:t xml:space="preserve"> US Passport 2016, Cross-Border Trading Report, </w:t>
      </w:r>
      <w:proofErr w:type="spellStart"/>
      <w:r w:rsidRPr="00892C9B">
        <w:rPr>
          <w:sz w:val="16"/>
          <w:szCs w:val="16"/>
          <w:lang w:val="en-US"/>
        </w:rPr>
        <w:t>eCommerce</w:t>
      </w:r>
      <w:proofErr w:type="spellEnd"/>
      <w:r w:rsidRPr="00892C9B">
        <w:rPr>
          <w:sz w:val="16"/>
          <w:szCs w:val="16"/>
          <w:lang w:val="en-US"/>
        </w:rPr>
        <w:t xml:space="preserve"> Worldwide</w:t>
      </w:r>
    </w:p>
  </w:footnote>
  <w:footnote w:id="26">
    <w:p w14:paraId="2FABD3A9" w14:textId="29C51B34" w:rsidR="00034CC0" w:rsidRPr="00C33272" w:rsidRDefault="00034CC0" w:rsidP="00BD1359">
      <w:pPr>
        <w:pStyle w:val="Textonotapie"/>
        <w:rPr>
          <w:sz w:val="16"/>
          <w:szCs w:val="16"/>
          <w:lang w:val="en-US"/>
        </w:rPr>
      </w:pPr>
      <w:r w:rsidRPr="00C33272">
        <w:rPr>
          <w:rStyle w:val="Refdenotaalpie"/>
          <w:sz w:val="16"/>
          <w:szCs w:val="16"/>
        </w:rPr>
        <w:footnoteRef/>
      </w:r>
      <w:r w:rsidRPr="00C33272">
        <w:rPr>
          <w:sz w:val="16"/>
          <w:szCs w:val="16"/>
          <w:lang w:val="en-US"/>
        </w:rPr>
        <w:t xml:space="preserve"> US Passport 2016, Cross-Border Trading Report, e-commerce Worldwide</w:t>
      </w:r>
      <w:r>
        <w:rPr>
          <w:sz w:val="16"/>
          <w:szCs w:val="16"/>
          <w:lang w:val="en-US"/>
        </w:rPr>
        <w:t xml:space="preserve"> </w:t>
      </w:r>
    </w:p>
  </w:footnote>
  <w:footnote w:id="27">
    <w:p w14:paraId="6DE3C5B2" w14:textId="560DE717" w:rsidR="00034CC0" w:rsidRPr="00C33272" w:rsidRDefault="00034CC0" w:rsidP="00BD1359">
      <w:pPr>
        <w:pStyle w:val="Textonotapie"/>
        <w:rPr>
          <w:sz w:val="16"/>
          <w:szCs w:val="16"/>
          <w:lang w:val="en-US"/>
        </w:rPr>
      </w:pPr>
      <w:r w:rsidRPr="00C33272">
        <w:rPr>
          <w:rStyle w:val="Refdenotaalpie"/>
          <w:sz w:val="16"/>
          <w:szCs w:val="16"/>
        </w:rPr>
        <w:footnoteRef/>
      </w:r>
      <w:r w:rsidRPr="00C33272">
        <w:rPr>
          <w:sz w:val="16"/>
          <w:szCs w:val="16"/>
          <w:lang w:val="en-US"/>
        </w:rPr>
        <w:t xml:space="preserve"> </w:t>
      </w:r>
      <w:hyperlink r:id="rId18" w:history="1">
        <w:r w:rsidRPr="007B4A34">
          <w:rPr>
            <w:rStyle w:val="Hipervnculo"/>
            <w:sz w:val="16"/>
            <w:szCs w:val="16"/>
            <w:lang w:val="en-US"/>
          </w:rPr>
          <w:t>https://www.datanyze.com/market-share/payments/</w:t>
        </w:r>
      </w:hyperlink>
      <w:r>
        <w:rPr>
          <w:sz w:val="16"/>
          <w:szCs w:val="16"/>
          <w:lang w:val="en-US"/>
        </w:rPr>
        <w:t xml:space="preserve"> </w:t>
      </w:r>
    </w:p>
  </w:footnote>
  <w:footnote w:id="28">
    <w:p w14:paraId="635D3AEA" w14:textId="0A31BE1B" w:rsidR="00034CC0" w:rsidRPr="00C33272" w:rsidRDefault="00034CC0" w:rsidP="00544608">
      <w:pPr>
        <w:pStyle w:val="Textonotapie"/>
        <w:rPr>
          <w:sz w:val="16"/>
          <w:szCs w:val="16"/>
          <w:lang w:val="en-US"/>
        </w:rPr>
      </w:pPr>
      <w:r w:rsidRPr="00C33272">
        <w:rPr>
          <w:rStyle w:val="Refdenotaalpie"/>
          <w:sz w:val="16"/>
          <w:szCs w:val="16"/>
        </w:rPr>
        <w:footnoteRef/>
      </w:r>
      <w:r w:rsidRPr="00C33272">
        <w:rPr>
          <w:sz w:val="16"/>
          <w:szCs w:val="16"/>
          <w:lang w:val="en-US"/>
        </w:rPr>
        <w:t xml:space="preserve"> </w:t>
      </w:r>
      <w:hyperlink r:id="rId19" w:history="1">
        <w:r w:rsidRPr="007B4A34">
          <w:rPr>
            <w:rStyle w:val="Hipervnculo"/>
            <w:sz w:val="16"/>
            <w:szCs w:val="16"/>
            <w:lang w:val="en-US"/>
          </w:rPr>
          <w:t>https://www.searchenginejournal.com/the-10-most-popular-online-payment-solutions/</w:t>
        </w:r>
      </w:hyperlink>
      <w:r>
        <w:rPr>
          <w:sz w:val="16"/>
          <w:szCs w:val="16"/>
          <w:lang w:val="en-US"/>
        </w:rPr>
        <w:t xml:space="preserve"> </w:t>
      </w:r>
    </w:p>
  </w:footnote>
  <w:footnote w:id="29">
    <w:p w14:paraId="52D6FB4C" w14:textId="6EF01E78" w:rsidR="00034CC0" w:rsidRPr="00BD0236" w:rsidRDefault="00034CC0" w:rsidP="00D71F92">
      <w:pPr>
        <w:pStyle w:val="Textonotapie"/>
        <w:rPr>
          <w:sz w:val="16"/>
          <w:szCs w:val="16"/>
          <w:lang w:val="en-US"/>
        </w:rPr>
      </w:pPr>
      <w:r w:rsidRPr="00C33272">
        <w:rPr>
          <w:rStyle w:val="Refdenotaalpie"/>
          <w:sz w:val="16"/>
          <w:szCs w:val="16"/>
        </w:rPr>
        <w:footnoteRef/>
      </w:r>
      <w:r w:rsidRPr="00BD0236">
        <w:rPr>
          <w:sz w:val="16"/>
          <w:szCs w:val="16"/>
          <w:lang w:val="en-US"/>
        </w:rPr>
        <w:t xml:space="preserve"> </w:t>
      </w:r>
      <w:hyperlink r:id="rId20" w:anchor="9" w:history="1">
        <w:r w:rsidRPr="007B4A34">
          <w:rPr>
            <w:rStyle w:val="Hipervnculo"/>
            <w:sz w:val="16"/>
            <w:szCs w:val="16"/>
            <w:lang w:val="en-US"/>
          </w:rPr>
          <w:t>https://www.paypal.com/cl/webapps/mpp/ua/useragreement-full#9</w:t>
        </w:r>
      </w:hyperlink>
      <w:r>
        <w:rPr>
          <w:sz w:val="16"/>
          <w:szCs w:val="16"/>
          <w:lang w:val="en-US"/>
        </w:rPr>
        <w:t xml:space="preserve"> </w:t>
      </w:r>
    </w:p>
  </w:footnote>
  <w:footnote w:id="30">
    <w:p w14:paraId="08DF039A" w14:textId="6342687B" w:rsidR="00034CC0" w:rsidRPr="00C33272" w:rsidRDefault="00034CC0" w:rsidP="00D71F92">
      <w:pPr>
        <w:pStyle w:val="Textonotapie"/>
        <w:rPr>
          <w:sz w:val="16"/>
          <w:szCs w:val="16"/>
          <w:lang w:val="en-US"/>
        </w:rPr>
      </w:pPr>
      <w:r w:rsidRPr="00C33272">
        <w:rPr>
          <w:rStyle w:val="Refdenotaalpie"/>
          <w:sz w:val="16"/>
          <w:szCs w:val="16"/>
        </w:rPr>
        <w:footnoteRef/>
      </w:r>
      <w:r w:rsidRPr="00C33272">
        <w:rPr>
          <w:sz w:val="16"/>
          <w:szCs w:val="16"/>
          <w:lang w:val="en-US"/>
        </w:rPr>
        <w:t xml:space="preserve"> </w:t>
      </w:r>
      <w:hyperlink r:id="rId21" w:history="1">
        <w:r w:rsidRPr="007B4A34">
          <w:rPr>
            <w:rStyle w:val="Hipervnculo"/>
            <w:sz w:val="16"/>
            <w:szCs w:val="16"/>
            <w:lang w:val="en-US"/>
          </w:rPr>
          <w:t>https://www.paypal.com/webapps/mpp/paypal-fees</w:t>
        </w:r>
      </w:hyperlink>
      <w:r>
        <w:rPr>
          <w:sz w:val="16"/>
          <w:szCs w:val="16"/>
          <w:lang w:val="en-US"/>
        </w:rPr>
        <w:t xml:space="preserve"> </w:t>
      </w:r>
    </w:p>
  </w:footnote>
  <w:footnote w:id="31">
    <w:p w14:paraId="6E041A58" w14:textId="729B257D" w:rsidR="00034CC0" w:rsidRPr="00BD0236" w:rsidRDefault="00034CC0" w:rsidP="00D71F92">
      <w:pPr>
        <w:pStyle w:val="Textonotapie"/>
        <w:rPr>
          <w:sz w:val="16"/>
          <w:szCs w:val="16"/>
          <w:lang w:val="en-US"/>
        </w:rPr>
      </w:pPr>
      <w:r w:rsidRPr="00C33272">
        <w:rPr>
          <w:rStyle w:val="Refdenotaalpie"/>
          <w:sz w:val="16"/>
          <w:szCs w:val="16"/>
        </w:rPr>
        <w:footnoteRef/>
      </w:r>
      <w:r w:rsidRPr="00BD0236">
        <w:rPr>
          <w:sz w:val="16"/>
          <w:szCs w:val="16"/>
          <w:lang w:val="en-US"/>
        </w:rPr>
        <w:t xml:space="preserve"> </w:t>
      </w:r>
      <w:hyperlink r:id="rId22" w:history="1">
        <w:r w:rsidRPr="007B4A34">
          <w:rPr>
            <w:rStyle w:val="Hipervnculo"/>
            <w:sz w:val="16"/>
            <w:szCs w:val="16"/>
            <w:lang w:val="en-US"/>
          </w:rPr>
          <w:t>https://www.paypal.com/cl/webapps/mpp/withdraw-funds</w:t>
        </w:r>
      </w:hyperlink>
      <w:r>
        <w:rPr>
          <w:sz w:val="16"/>
          <w:szCs w:val="16"/>
          <w:lang w:val="en-US"/>
        </w:rPr>
        <w:t xml:space="preserve"> </w:t>
      </w:r>
    </w:p>
  </w:footnote>
  <w:footnote w:id="32">
    <w:p w14:paraId="06DE8865" w14:textId="70005119" w:rsidR="00034CC0" w:rsidRPr="00394545" w:rsidRDefault="00034CC0" w:rsidP="007E5907">
      <w:pPr>
        <w:pStyle w:val="Textonotapie"/>
        <w:rPr>
          <w:sz w:val="16"/>
          <w:szCs w:val="16"/>
          <w:lang w:val="en-US"/>
        </w:rPr>
      </w:pPr>
      <w:r w:rsidRPr="00C33272">
        <w:rPr>
          <w:rStyle w:val="Refdenotaalpie"/>
          <w:sz w:val="16"/>
          <w:szCs w:val="16"/>
        </w:rPr>
        <w:footnoteRef/>
      </w:r>
      <w:r w:rsidRPr="00394545">
        <w:rPr>
          <w:sz w:val="16"/>
          <w:szCs w:val="16"/>
          <w:lang w:val="en-US"/>
        </w:rPr>
        <w:t xml:space="preserve"> </w:t>
      </w:r>
      <w:hyperlink r:id="rId23" w:history="1">
        <w:r w:rsidRPr="00394545">
          <w:rPr>
            <w:rStyle w:val="Hipervnculo"/>
            <w:sz w:val="16"/>
            <w:szCs w:val="16"/>
            <w:lang w:val="en-US"/>
          </w:rPr>
          <w:t>https://www.multicaja.cl/paypal/retirar_dolares</w:t>
        </w:r>
      </w:hyperlink>
      <w:r w:rsidRPr="00394545">
        <w:rPr>
          <w:sz w:val="16"/>
          <w:szCs w:val="16"/>
          <w:lang w:val="en-US"/>
        </w:rPr>
        <w:t xml:space="preserve"> </w:t>
      </w:r>
    </w:p>
  </w:footnote>
  <w:footnote w:id="33">
    <w:p w14:paraId="362F597E" w14:textId="21CCA78C" w:rsidR="00034CC0" w:rsidRPr="005800B7" w:rsidRDefault="00034CC0" w:rsidP="00D71F92">
      <w:pPr>
        <w:pStyle w:val="Textonotapie"/>
        <w:rPr>
          <w:lang w:val="en-US"/>
        </w:rPr>
      </w:pPr>
      <w:r w:rsidRPr="00C33272">
        <w:rPr>
          <w:rStyle w:val="Refdenotaalpie"/>
          <w:sz w:val="16"/>
          <w:szCs w:val="16"/>
        </w:rPr>
        <w:footnoteRef/>
      </w:r>
      <w:r w:rsidRPr="005800B7">
        <w:rPr>
          <w:sz w:val="16"/>
          <w:szCs w:val="16"/>
          <w:lang w:val="en-US"/>
        </w:rPr>
        <w:t xml:space="preserve"> </w:t>
      </w:r>
      <w:hyperlink r:id="rId24" w:anchor="help_retirar" w:history="1">
        <w:r w:rsidRPr="005800B7">
          <w:rPr>
            <w:rStyle w:val="Hipervnculo"/>
            <w:sz w:val="16"/>
            <w:szCs w:val="16"/>
            <w:lang w:val="en-US"/>
          </w:rPr>
          <w:t>https://www.multicaja.cl/paypal/ayuda#help_retirar</w:t>
        </w:r>
      </w:hyperlink>
      <w:r w:rsidRPr="005800B7">
        <w:rPr>
          <w:sz w:val="16"/>
          <w:szCs w:val="16"/>
          <w:lang w:val="en-US"/>
        </w:rPr>
        <w:t xml:space="preserve"> </w:t>
      </w:r>
    </w:p>
  </w:footnote>
  <w:footnote w:id="34">
    <w:p w14:paraId="1C17D8D9" w14:textId="3136C70D" w:rsidR="00034CC0" w:rsidRPr="00512883" w:rsidRDefault="00034CC0">
      <w:pPr>
        <w:pStyle w:val="Textonotapie"/>
        <w:rPr>
          <w:sz w:val="16"/>
          <w:szCs w:val="16"/>
        </w:rPr>
      </w:pPr>
      <w:r w:rsidRPr="00512883">
        <w:rPr>
          <w:rStyle w:val="Refdenotaalpie"/>
          <w:sz w:val="16"/>
          <w:szCs w:val="16"/>
        </w:rPr>
        <w:footnoteRef/>
      </w:r>
      <w:r w:rsidRPr="00512883">
        <w:rPr>
          <w:sz w:val="16"/>
          <w:szCs w:val="16"/>
        </w:rPr>
        <w:t xml:space="preserve"> Entrevista telefónica con representante de </w:t>
      </w:r>
      <w:proofErr w:type="spellStart"/>
      <w:r w:rsidRPr="00512883">
        <w:rPr>
          <w:sz w:val="16"/>
          <w:szCs w:val="16"/>
        </w:rPr>
        <w:t>Payoneer</w:t>
      </w:r>
      <w:proofErr w:type="spellEnd"/>
      <w:r w:rsidRPr="00512883">
        <w:rPr>
          <w:sz w:val="16"/>
          <w:szCs w:val="16"/>
        </w:rPr>
        <w:t xml:space="preserve"> US. </w:t>
      </w:r>
    </w:p>
  </w:footnote>
  <w:footnote w:id="35">
    <w:p w14:paraId="571713C5" w14:textId="77777777" w:rsidR="00034CC0" w:rsidRPr="00512883" w:rsidRDefault="00034CC0" w:rsidP="008548CD">
      <w:pPr>
        <w:pStyle w:val="Textonotapie"/>
        <w:rPr>
          <w:sz w:val="16"/>
          <w:szCs w:val="16"/>
          <w:lang w:val="en-US"/>
        </w:rPr>
      </w:pPr>
      <w:r w:rsidRPr="00512883">
        <w:rPr>
          <w:rStyle w:val="Refdenotaalpie"/>
          <w:sz w:val="16"/>
          <w:szCs w:val="16"/>
        </w:rPr>
        <w:footnoteRef/>
      </w:r>
      <w:r w:rsidRPr="00512883">
        <w:rPr>
          <w:sz w:val="16"/>
          <w:szCs w:val="16"/>
          <w:lang w:val="en-US"/>
        </w:rPr>
        <w:t xml:space="preserve"> E-Commerce Worldwide, “US Passport 2016. Cross-Border Trading Report”, </w:t>
      </w:r>
      <w:proofErr w:type="spellStart"/>
      <w:r w:rsidRPr="00512883">
        <w:rPr>
          <w:sz w:val="16"/>
          <w:szCs w:val="16"/>
          <w:lang w:val="en-US"/>
        </w:rPr>
        <w:t>Enero</w:t>
      </w:r>
      <w:proofErr w:type="spellEnd"/>
      <w:r w:rsidRPr="00512883">
        <w:rPr>
          <w:sz w:val="16"/>
          <w:szCs w:val="16"/>
          <w:lang w:val="en-US"/>
        </w:rPr>
        <w:t xml:space="preserve"> 2016 </w:t>
      </w:r>
    </w:p>
  </w:footnote>
  <w:footnote w:id="36">
    <w:p w14:paraId="66C64BAE" w14:textId="7B646DBE" w:rsidR="00034CC0" w:rsidRPr="00512883" w:rsidRDefault="00034CC0" w:rsidP="00713605">
      <w:pPr>
        <w:spacing w:after="0" w:line="240" w:lineRule="auto"/>
        <w:jc w:val="both"/>
        <w:rPr>
          <w:sz w:val="16"/>
          <w:szCs w:val="16"/>
          <w:lang w:val="en-US"/>
        </w:rPr>
      </w:pPr>
      <w:r w:rsidRPr="00512883">
        <w:rPr>
          <w:rStyle w:val="Refdenotaalpie"/>
          <w:sz w:val="16"/>
          <w:szCs w:val="16"/>
        </w:rPr>
        <w:footnoteRef/>
      </w:r>
      <w:r w:rsidRPr="00512883">
        <w:rPr>
          <w:sz w:val="16"/>
          <w:szCs w:val="16"/>
          <w:lang w:val="en-US"/>
        </w:rPr>
        <w:t xml:space="preserve"> </w:t>
      </w:r>
      <w:hyperlink r:id="rId25" w:history="1">
        <w:r w:rsidRPr="00512883">
          <w:rPr>
            <w:rStyle w:val="Hipervnculo"/>
            <w:sz w:val="16"/>
            <w:szCs w:val="16"/>
            <w:lang w:val="en-US"/>
          </w:rPr>
          <w:t>https://www.imrg.org/member-content/new-800-de-minimis-for-imports-into-the-us/</w:t>
        </w:r>
      </w:hyperlink>
      <w:r w:rsidRPr="00512883">
        <w:rPr>
          <w:sz w:val="16"/>
          <w:szCs w:val="16"/>
          <w:lang w:val="en-US"/>
        </w:rPr>
        <w:t xml:space="preserve"> </w:t>
      </w:r>
    </w:p>
  </w:footnote>
  <w:footnote w:id="37">
    <w:p w14:paraId="677F08E1" w14:textId="59D5D54A" w:rsidR="00034CC0" w:rsidRPr="00512883" w:rsidRDefault="00034CC0" w:rsidP="00713605">
      <w:pPr>
        <w:pStyle w:val="Textonotapie"/>
        <w:rPr>
          <w:sz w:val="16"/>
          <w:szCs w:val="16"/>
          <w:lang w:val="en-US"/>
        </w:rPr>
      </w:pPr>
      <w:r w:rsidRPr="00512883">
        <w:rPr>
          <w:rStyle w:val="Refdenotaalpie"/>
          <w:sz w:val="16"/>
          <w:szCs w:val="16"/>
        </w:rPr>
        <w:footnoteRef/>
      </w:r>
      <w:r w:rsidRPr="00512883">
        <w:rPr>
          <w:sz w:val="16"/>
          <w:szCs w:val="16"/>
          <w:lang w:val="en-US"/>
        </w:rPr>
        <w:t xml:space="preserve"> </w:t>
      </w:r>
      <w:hyperlink r:id="rId26" w:history="1">
        <w:r w:rsidRPr="00512883">
          <w:rPr>
            <w:rStyle w:val="Hipervnculo"/>
            <w:sz w:val="16"/>
            <w:szCs w:val="16"/>
            <w:lang w:val="en-US"/>
          </w:rPr>
          <w:t>https://solvers.ups.com/ups-pulse-of-the-online-shopper/</w:t>
        </w:r>
      </w:hyperlink>
      <w:r w:rsidRPr="00512883">
        <w:rPr>
          <w:sz w:val="16"/>
          <w:szCs w:val="16"/>
          <w:lang w:val="en-US"/>
        </w:rPr>
        <w:t xml:space="preserve"> </w:t>
      </w:r>
    </w:p>
  </w:footnote>
  <w:footnote w:id="38">
    <w:p w14:paraId="62554594" w14:textId="77777777" w:rsidR="00034CC0" w:rsidRPr="00E15A37" w:rsidRDefault="00034CC0" w:rsidP="00AB1AA3">
      <w:pPr>
        <w:pStyle w:val="Textonotapie"/>
        <w:rPr>
          <w:sz w:val="16"/>
          <w:szCs w:val="16"/>
          <w:lang w:val="en-US"/>
        </w:rPr>
      </w:pPr>
      <w:r w:rsidRPr="00E15A37">
        <w:rPr>
          <w:rStyle w:val="Refdenotaalpie"/>
          <w:sz w:val="16"/>
          <w:szCs w:val="16"/>
        </w:rPr>
        <w:footnoteRef/>
      </w:r>
      <w:r w:rsidRPr="00E15A37">
        <w:rPr>
          <w:sz w:val="16"/>
          <w:szCs w:val="16"/>
          <w:lang w:val="en-US"/>
        </w:rPr>
        <w:t xml:space="preserve"> E-Commerce Worldwide, “US Passport 2016. Cross-Border Trading Report”, </w:t>
      </w:r>
      <w:proofErr w:type="spellStart"/>
      <w:r w:rsidRPr="00E15A37">
        <w:rPr>
          <w:sz w:val="16"/>
          <w:szCs w:val="16"/>
          <w:lang w:val="en-US"/>
        </w:rPr>
        <w:t>Enero</w:t>
      </w:r>
      <w:proofErr w:type="spellEnd"/>
      <w:r w:rsidRPr="00E15A37">
        <w:rPr>
          <w:sz w:val="16"/>
          <w:szCs w:val="16"/>
          <w:lang w:val="en-US"/>
        </w:rPr>
        <w:t xml:space="preserve"> 2016 </w:t>
      </w:r>
    </w:p>
  </w:footnote>
  <w:footnote w:id="39">
    <w:p w14:paraId="729A0B0E" w14:textId="01966895" w:rsidR="00034CC0" w:rsidRPr="00A83CC4" w:rsidRDefault="00034CC0" w:rsidP="00AB1AA3">
      <w:pPr>
        <w:pStyle w:val="Textonotapie"/>
        <w:rPr>
          <w:sz w:val="16"/>
          <w:szCs w:val="16"/>
          <w:lang w:val="en-US"/>
        </w:rPr>
      </w:pPr>
      <w:r w:rsidRPr="00E15A37">
        <w:rPr>
          <w:rStyle w:val="Refdenotaalpie"/>
          <w:sz w:val="16"/>
          <w:szCs w:val="16"/>
        </w:rPr>
        <w:footnoteRef/>
      </w:r>
      <w:r w:rsidRPr="00E15A37">
        <w:rPr>
          <w:sz w:val="16"/>
          <w:szCs w:val="16"/>
          <w:lang w:val="en-US"/>
        </w:rPr>
        <w:t xml:space="preserve"> </w:t>
      </w:r>
      <w:hyperlink r:id="rId27" w:history="1">
        <w:r w:rsidRPr="00E15A37">
          <w:rPr>
            <w:rStyle w:val="Hipervnculo"/>
            <w:sz w:val="16"/>
            <w:szCs w:val="16"/>
            <w:lang w:val="en-US"/>
          </w:rPr>
          <w:t>http://www.global-express.org/assets/files/Customs%20Committee/de-minimis/GEA-overview-on-de-minimis_April-2016.pdf</w:t>
        </w:r>
      </w:hyperlink>
      <w:r w:rsidRPr="00E15A37">
        <w:rPr>
          <w:sz w:val="16"/>
          <w:szCs w:val="16"/>
          <w:lang w:val="en-US"/>
        </w:rPr>
        <w:t xml:space="preserve"> </w:t>
      </w:r>
    </w:p>
  </w:footnote>
  <w:footnote w:id="40">
    <w:p w14:paraId="634474F8" w14:textId="70546A4E" w:rsidR="00034CC0" w:rsidRPr="004F1DE0" w:rsidRDefault="00034CC0" w:rsidP="006C101B">
      <w:pPr>
        <w:pStyle w:val="Textonotapie"/>
        <w:rPr>
          <w:sz w:val="16"/>
          <w:szCs w:val="16"/>
          <w:lang w:val="en-US"/>
        </w:rPr>
      </w:pPr>
      <w:r w:rsidRPr="00175CB6">
        <w:rPr>
          <w:rStyle w:val="Refdenotaalpie"/>
          <w:sz w:val="16"/>
          <w:szCs w:val="16"/>
        </w:rPr>
        <w:footnoteRef/>
      </w:r>
      <w:r w:rsidRPr="004F1DE0">
        <w:rPr>
          <w:sz w:val="16"/>
          <w:szCs w:val="16"/>
          <w:lang w:val="en-US"/>
        </w:rPr>
        <w:t xml:space="preserve"> </w:t>
      </w:r>
      <w:hyperlink r:id="rId28" w:history="1">
        <w:r w:rsidRPr="004F1DE0">
          <w:rPr>
            <w:rStyle w:val="Hipervnculo"/>
            <w:sz w:val="16"/>
            <w:szCs w:val="16"/>
            <w:lang w:val="en-US"/>
          </w:rPr>
          <w:t>http://www.dhl.cl/es/logistica/transporte_de_carga/transporte_maritimo.html</w:t>
        </w:r>
      </w:hyperlink>
      <w:r w:rsidRPr="004F1DE0">
        <w:rPr>
          <w:sz w:val="16"/>
          <w:szCs w:val="16"/>
          <w:lang w:val="en-US"/>
        </w:rPr>
        <w:t xml:space="preserve"> </w:t>
      </w:r>
    </w:p>
  </w:footnote>
  <w:footnote w:id="41">
    <w:p w14:paraId="54482F80" w14:textId="7CB4D8A4" w:rsidR="00034CC0" w:rsidRPr="00175CB6" w:rsidRDefault="00034CC0" w:rsidP="006C101B">
      <w:pPr>
        <w:pStyle w:val="Textonotapie"/>
        <w:rPr>
          <w:sz w:val="16"/>
          <w:szCs w:val="16"/>
          <w:lang w:val="en-US"/>
        </w:rPr>
      </w:pPr>
      <w:r w:rsidRPr="00175CB6">
        <w:rPr>
          <w:rStyle w:val="Refdenotaalpie"/>
          <w:sz w:val="16"/>
          <w:szCs w:val="16"/>
        </w:rPr>
        <w:footnoteRef/>
      </w:r>
      <w:r w:rsidRPr="00175CB6">
        <w:rPr>
          <w:sz w:val="16"/>
          <w:szCs w:val="16"/>
          <w:lang w:val="en-US"/>
        </w:rPr>
        <w:t xml:space="preserve"> </w:t>
      </w:r>
      <w:hyperlink r:id="rId29" w:history="1">
        <w:r w:rsidRPr="007B4A34">
          <w:rPr>
            <w:rStyle w:val="Hipervnculo"/>
            <w:sz w:val="16"/>
            <w:szCs w:val="16"/>
            <w:lang w:val="en-US"/>
          </w:rPr>
          <w:t>https://www.sealand.com/our-offering/ecommerce</w:t>
        </w:r>
      </w:hyperlink>
      <w:r>
        <w:rPr>
          <w:sz w:val="16"/>
          <w:szCs w:val="16"/>
          <w:lang w:val="en-US"/>
        </w:rPr>
        <w:t xml:space="preserve"> </w:t>
      </w:r>
    </w:p>
  </w:footnote>
  <w:footnote w:id="42">
    <w:p w14:paraId="70532BE5" w14:textId="6B9251F5" w:rsidR="00034CC0" w:rsidRPr="004F1DE0" w:rsidRDefault="00034CC0" w:rsidP="006C101B">
      <w:pPr>
        <w:pStyle w:val="Textonotapie"/>
        <w:rPr>
          <w:sz w:val="16"/>
          <w:szCs w:val="16"/>
          <w:lang w:val="en-US"/>
        </w:rPr>
      </w:pPr>
      <w:r w:rsidRPr="00175CB6">
        <w:rPr>
          <w:rStyle w:val="Refdenotaalpie"/>
          <w:sz w:val="16"/>
          <w:szCs w:val="16"/>
        </w:rPr>
        <w:footnoteRef/>
      </w:r>
      <w:r w:rsidRPr="004F1DE0">
        <w:rPr>
          <w:sz w:val="16"/>
          <w:szCs w:val="16"/>
          <w:lang w:val="en-US"/>
        </w:rPr>
        <w:t xml:space="preserve"> </w:t>
      </w:r>
      <w:hyperlink r:id="rId30" w:history="1">
        <w:r w:rsidRPr="004F1DE0">
          <w:rPr>
            <w:rStyle w:val="Hipervnculo"/>
            <w:sz w:val="16"/>
            <w:szCs w:val="16"/>
            <w:lang w:val="en-US"/>
          </w:rPr>
          <w:t>http://www.dhl.cl/es/logistica/transporte_de_carga/transporte_aereo.html</w:t>
        </w:r>
      </w:hyperlink>
      <w:r w:rsidRPr="004F1DE0">
        <w:rPr>
          <w:sz w:val="16"/>
          <w:szCs w:val="16"/>
          <w:lang w:val="en-US"/>
        </w:rPr>
        <w:t xml:space="preserve"> </w:t>
      </w:r>
    </w:p>
  </w:footnote>
  <w:footnote w:id="43">
    <w:p w14:paraId="41C7EDB2" w14:textId="77777777" w:rsidR="00034CC0" w:rsidRPr="00175CB6" w:rsidRDefault="00034CC0" w:rsidP="006C101B">
      <w:pPr>
        <w:pStyle w:val="Textonotapie"/>
        <w:rPr>
          <w:sz w:val="16"/>
          <w:szCs w:val="16"/>
        </w:rPr>
      </w:pPr>
      <w:r w:rsidRPr="00175CB6">
        <w:rPr>
          <w:rStyle w:val="Refdenotaalpie"/>
          <w:sz w:val="16"/>
          <w:szCs w:val="16"/>
        </w:rPr>
        <w:footnoteRef/>
      </w:r>
      <w:r w:rsidRPr="00175CB6">
        <w:rPr>
          <w:sz w:val="16"/>
          <w:szCs w:val="16"/>
        </w:rPr>
        <w:t xml:space="preserve"> Carga aérea, UPS https://www.ups.com/content/cl/es/freight/air_freight.html</w:t>
      </w:r>
    </w:p>
  </w:footnote>
  <w:footnote w:id="44">
    <w:p w14:paraId="6B8302CB" w14:textId="15EF2AFF" w:rsidR="00034CC0" w:rsidRPr="006C101B" w:rsidRDefault="00034CC0" w:rsidP="00AB1AA3">
      <w:pPr>
        <w:pStyle w:val="Textonotapie"/>
        <w:rPr>
          <w:sz w:val="16"/>
          <w:szCs w:val="16"/>
        </w:rPr>
      </w:pPr>
      <w:r w:rsidRPr="00175CB6">
        <w:rPr>
          <w:rStyle w:val="Refdenotaalpie"/>
          <w:sz w:val="16"/>
          <w:szCs w:val="16"/>
        </w:rPr>
        <w:footnoteRef/>
      </w:r>
      <w:r w:rsidRPr="00175CB6">
        <w:rPr>
          <w:sz w:val="16"/>
          <w:szCs w:val="16"/>
        </w:rPr>
        <w:t xml:space="preserve"> </w:t>
      </w:r>
      <w:hyperlink r:id="rId31" w:history="1">
        <w:r w:rsidRPr="00175CB6">
          <w:rPr>
            <w:rStyle w:val="Hipervnculo"/>
            <w:sz w:val="16"/>
            <w:szCs w:val="16"/>
          </w:rPr>
          <w:t>http://www.salesupply.es/noticias/blog/las-claves-para-vender-online-en-usa/</w:t>
        </w:r>
      </w:hyperlink>
      <w:r w:rsidRPr="006C101B">
        <w:rPr>
          <w:sz w:val="16"/>
          <w:szCs w:val="16"/>
        </w:rPr>
        <w:t xml:space="preserve"> </w:t>
      </w:r>
    </w:p>
  </w:footnote>
  <w:footnote w:id="45">
    <w:p w14:paraId="7C604566" w14:textId="77777777" w:rsidR="00034CC0" w:rsidRPr="00080DF6" w:rsidRDefault="00034CC0" w:rsidP="00A83CC4">
      <w:pPr>
        <w:pStyle w:val="Textonotapie"/>
        <w:rPr>
          <w:sz w:val="16"/>
          <w:szCs w:val="16"/>
        </w:rPr>
      </w:pPr>
      <w:r w:rsidRPr="00365469">
        <w:rPr>
          <w:rStyle w:val="Refdenotaalpie"/>
          <w:sz w:val="16"/>
          <w:szCs w:val="16"/>
        </w:rPr>
        <w:footnoteRef/>
      </w:r>
      <w:r w:rsidRPr="00080DF6">
        <w:rPr>
          <w:sz w:val="16"/>
          <w:szCs w:val="16"/>
        </w:rPr>
        <w:t xml:space="preserve"> </w:t>
      </w:r>
      <w:hyperlink r:id="rId32" w:history="1">
        <w:r w:rsidRPr="00080DF6">
          <w:rPr>
            <w:rStyle w:val="Hipervnculo"/>
            <w:sz w:val="16"/>
            <w:szCs w:val="16"/>
          </w:rPr>
          <w:t>https://www.statista.com/topics/2443/us-ecommerce/</w:t>
        </w:r>
      </w:hyperlink>
      <w:r w:rsidRPr="00080DF6">
        <w:rPr>
          <w:sz w:val="16"/>
          <w:szCs w:val="16"/>
        </w:rPr>
        <w:t xml:space="preserve"> </w:t>
      </w:r>
    </w:p>
  </w:footnote>
  <w:footnote w:id="46">
    <w:p w14:paraId="10647A51" w14:textId="77777777" w:rsidR="00034CC0" w:rsidRPr="00080DF6" w:rsidRDefault="00034CC0" w:rsidP="00A83CC4">
      <w:pPr>
        <w:pStyle w:val="Textonotapie"/>
        <w:rPr>
          <w:sz w:val="16"/>
          <w:szCs w:val="16"/>
        </w:rPr>
      </w:pPr>
      <w:r w:rsidRPr="00365469">
        <w:rPr>
          <w:rStyle w:val="Refdenotaalpie"/>
          <w:sz w:val="16"/>
          <w:szCs w:val="16"/>
        </w:rPr>
        <w:footnoteRef/>
      </w:r>
      <w:r w:rsidRPr="00080DF6">
        <w:rPr>
          <w:sz w:val="16"/>
          <w:szCs w:val="16"/>
        </w:rPr>
        <w:t xml:space="preserve"> </w:t>
      </w:r>
      <w:hyperlink r:id="rId33" w:history="1">
        <w:r w:rsidRPr="00080DF6">
          <w:rPr>
            <w:rStyle w:val="Hipervnculo"/>
            <w:sz w:val="16"/>
            <w:szCs w:val="16"/>
          </w:rPr>
          <w:t>https://www.ecommerceworldwide.com/areas-of-interest/ecommerce-environment-usa</w:t>
        </w:r>
      </w:hyperlink>
      <w:r w:rsidRPr="00080DF6">
        <w:rPr>
          <w:sz w:val="16"/>
          <w:szCs w:val="16"/>
        </w:rPr>
        <w:t xml:space="preserve"> </w:t>
      </w:r>
    </w:p>
  </w:footnote>
  <w:footnote w:id="47">
    <w:p w14:paraId="0FEA18D9" w14:textId="28285A85" w:rsidR="00034CC0" w:rsidRPr="00080DF6" w:rsidRDefault="00034CC0">
      <w:pPr>
        <w:pStyle w:val="Textonotapie"/>
        <w:rPr>
          <w:sz w:val="16"/>
          <w:szCs w:val="16"/>
        </w:rPr>
      </w:pPr>
      <w:r w:rsidRPr="00365469">
        <w:rPr>
          <w:rStyle w:val="Refdenotaalpie"/>
          <w:sz w:val="16"/>
          <w:szCs w:val="16"/>
        </w:rPr>
        <w:footnoteRef/>
      </w:r>
      <w:r w:rsidRPr="00080DF6">
        <w:rPr>
          <w:sz w:val="16"/>
          <w:szCs w:val="16"/>
        </w:rPr>
        <w:t xml:space="preserve"> </w:t>
      </w:r>
      <w:hyperlink r:id="rId34" w:history="1">
        <w:r w:rsidRPr="00080DF6">
          <w:rPr>
            <w:rStyle w:val="Hipervnculo"/>
            <w:sz w:val="16"/>
            <w:szCs w:val="16"/>
          </w:rPr>
          <w:t>https://www.statista.com/topics/2443/us-ecommerce/</w:t>
        </w:r>
      </w:hyperlink>
      <w:r w:rsidRPr="00080DF6">
        <w:rPr>
          <w:sz w:val="16"/>
          <w:szCs w:val="16"/>
        </w:rPr>
        <w:t xml:space="preserve"> </w:t>
      </w:r>
    </w:p>
  </w:footnote>
  <w:footnote w:id="48">
    <w:p w14:paraId="4A3BB409" w14:textId="50127B34" w:rsidR="00034CC0" w:rsidRPr="00365469" w:rsidRDefault="00034CC0" w:rsidP="00375D5D">
      <w:pPr>
        <w:pStyle w:val="Textonotapie"/>
        <w:rPr>
          <w:sz w:val="16"/>
          <w:szCs w:val="16"/>
          <w:lang w:val="en-US"/>
        </w:rPr>
      </w:pPr>
      <w:r w:rsidRPr="00365469">
        <w:rPr>
          <w:rStyle w:val="Refdenotaalpie"/>
          <w:sz w:val="16"/>
          <w:szCs w:val="16"/>
        </w:rPr>
        <w:footnoteRef/>
      </w:r>
      <w:r w:rsidRPr="00365469">
        <w:rPr>
          <w:sz w:val="16"/>
          <w:szCs w:val="16"/>
          <w:lang w:val="en-US"/>
        </w:rPr>
        <w:t xml:space="preserve"> E-Commerce Worldwide, “US Passport 2016. Cross-Border Trading Report”, </w:t>
      </w:r>
      <w:proofErr w:type="spellStart"/>
      <w:r w:rsidRPr="00365469">
        <w:rPr>
          <w:sz w:val="16"/>
          <w:szCs w:val="16"/>
          <w:lang w:val="en-US"/>
        </w:rPr>
        <w:t>Enero</w:t>
      </w:r>
      <w:proofErr w:type="spellEnd"/>
      <w:r w:rsidRPr="00365469">
        <w:rPr>
          <w:sz w:val="16"/>
          <w:szCs w:val="16"/>
          <w:lang w:val="en-US"/>
        </w:rPr>
        <w:t xml:space="preserve"> 2016 </w:t>
      </w:r>
    </w:p>
  </w:footnote>
  <w:footnote w:id="49">
    <w:p w14:paraId="5E0700EA" w14:textId="43E4CB50" w:rsidR="00034CC0" w:rsidRPr="00365469" w:rsidRDefault="00034CC0" w:rsidP="00375D5D">
      <w:pPr>
        <w:pStyle w:val="Textonotapie"/>
        <w:rPr>
          <w:sz w:val="16"/>
          <w:szCs w:val="16"/>
          <w:lang w:val="en-US"/>
        </w:rPr>
      </w:pPr>
      <w:r w:rsidRPr="00365469">
        <w:rPr>
          <w:rStyle w:val="Refdenotaalpie"/>
          <w:sz w:val="16"/>
          <w:szCs w:val="16"/>
        </w:rPr>
        <w:footnoteRef/>
      </w:r>
      <w:r w:rsidRPr="00365469">
        <w:rPr>
          <w:sz w:val="16"/>
          <w:szCs w:val="16"/>
          <w:lang w:val="en-US"/>
        </w:rPr>
        <w:t xml:space="preserve"> E-Commerce Worldwide, “US Passport 2016. Cross-Border Trading Report”, </w:t>
      </w:r>
      <w:proofErr w:type="spellStart"/>
      <w:r w:rsidRPr="00365469">
        <w:rPr>
          <w:sz w:val="16"/>
          <w:szCs w:val="16"/>
          <w:lang w:val="en-US"/>
        </w:rPr>
        <w:t>Enero</w:t>
      </w:r>
      <w:proofErr w:type="spellEnd"/>
      <w:r w:rsidRPr="00365469">
        <w:rPr>
          <w:sz w:val="16"/>
          <w:szCs w:val="16"/>
          <w:lang w:val="en-US"/>
        </w:rPr>
        <w:t xml:space="preserve"> 2016 </w:t>
      </w:r>
    </w:p>
  </w:footnote>
  <w:footnote w:id="50">
    <w:p w14:paraId="12F14CAE" w14:textId="76AB7FEF" w:rsidR="00034CC0" w:rsidRPr="00365469" w:rsidRDefault="00034CC0">
      <w:pPr>
        <w:pStyle w:val="Textonotapie"/>
        <w:rPr>
          <w:lang w:val="en-US"/>
        </w:rPr>
      </w:pPr>
      <w:r w:rsidRPr="00365469">
        <w:rPr>
          <w:rStyle w:val="Refdenotaalpie"/>
          <w:sz w:val="16"/>
          <w:szCs w:val="16"/>
        </w:rPr>
        <w:footnoteRef/>
      </w:r>
      <w:r w:rsidRPr="00365469">
        <w:rPr>
          <w:sz w:val="16"/>
          <w:szCs w:val="16"/>
          <w:lang w:val="en-US"/>
        </w:rPr>
        <w:t xml:space="preserve"> US online retail sales share by product category, </w:t>
      </w:r>
      <w:hyperlink r:id="rId35" w:history="1">
        <w:r w:rsidRPr="00365469">
          <w:rPr>
            <w:rStyle w:val="Hipervnculo"/>
            <w:sz w:val="16"/>
            <w:szCs w:val="16"/>
            <w:lang w:val="en-US"/>
          </w:rPr>
          <w:t>www.emarketer.com</w:t>
        </w:r>
      </w:hyperlink>
      <w:r>
        <w:rPr>
          <w:lang w:val="en-US"/>
        </w:rPr>
        <w:t xml:space="preserve"> </w:t>
      </w:r>
    </w:p>
  </w:footnote>
  <w:footnote w:id="51">
    <w:p w14:paraId="528F6C8D" w14:textId="09D96FED" w:rsidR="00034CC0" w:rsidRPr="00551F15" w:rsidRDefault="00034CC0">
      <w:pPr>
        <w:pStyle w:val="Textonotapie"/>
        <w:rPr>
          <w:sz w:val="16"/>
          <w:szCs w:val="16"/>
          <w:lang w:val="en-US"/>
        </w:rPr>
      </w:pPr>
      <w:r w:rsidRPr="00551F15">
        <w:rPr>
          <w:rStyle w:val="Refdenotaalpie"/>
          <w:sz w:val="16"/>
          <w:szCs w:val="16"/>
        </w:rPr>
        <w:footnoteRef/>
      </w:r>
      <w:r w:rsidRPr="00551F15">
        <w:rPr>
          <w:sz w:val="16"/>
          <w:szCs w:val="16"/>
          <w:lang w:val="en-US"/>
        </w:rPr>
        <w:t xml:space="preserve"> </w:t>
      </w:r>
      <w:hyperlink r:id="rId36" w:history="1">
        <w:r w:rsidRPr="00551F15">
          <w:rPr>
            <w:rStyle w:val="Hipervnculo"/>
            <w:sz w:val="16"/>
            <w:szCs w:val="16"/>
            <w:lang w:val="en-US"/>
          </w:rPr>
          <w:t>https://www.ecommerceworldwide.com/areas-of-interest/ecommerce-environment-usa</w:t>
        </w:r>
      </w:hyperlink>
      <w:r w:rsidRPr="00551F15">
        <w:rPr>
          <w:sz w:val="16"/>
          <w:szCs w:val="16"/>
          <w:lang w:val="en-US"/>
        </w:rPr>
        <w:t xml:space="preserve"> </w:t>
      </w:r>
    </w:p>
  </w:footnote>
  <w:footnote w:id="52">
    <w:p w14:paraId="3638EBA0" w14:textId="6AE4BB9D" w:rsidR="00034CC0" w:rsidRPr="00551F15" w:rsidRDefault="00034CC0" w:rsidP="00490926">
      <w:pPr>
        <w:pStyle w:val="Textonotapie"/>
        <w:rPr>
          <w:sz w:val="16"/>
          <w:szCs w:val="16"/>
          <w:lang w:val="en-US"/>
        </w:rPr>
      </w:pPr>
      <w:r w:rsidRPr="00551F15">
        <w:rPr>
          <w:rStyle w:val="Refdenotaalpie"/>
          <w:sz w:val="16"/>
          <w:szCs w:val="16"/>
        </w:rPr>
        <w:footnoteRef/>
      </w:r>
      <w:r w:rsidRPr="00551F15">
        <w:rPr>
          <w:sz w:val="16"/>
          <w:szCs w:val="16"/>
          <w:lang w:val="en-US"/>
        </w:rPr>
        <w:t xml:space="preserve"> </w:t>
      </w:r>
      <w:hyperlink r:id="rId37" w:anchor="3ca646f337a4" w:history="1">
        <w:r w:rsidRPr="00551F15">
          <w:rPr>
            <w:rStyle w:val="Hipervnculo"/>
            <w:sz w:val="16"/>
            <w:szCs w:val="16"/>
            <w:lang w:val="en-US"/>
          </w:rPr>
          <w:t>https://www.forbes.com/sites/mikalbelicove/2013/09/18/how-many-u-s-based-online-retail-stores-are-on-the-internet/#3ca646f337a4</w:t>
        </w:r>
      </w:hyperlink>
      <w:r w:rsidRPr="00551F15">
        <w:rPr>
          <w:sz w:val="16"/>
          <w:szCs w:val="16"/>
          <w:lang w:val="en-US"/>
        </w:rPr>
        <w:t xml:space="preserve"> </w:t>
      </w:r>
    </w:p>
  </w:footnote>
  <w:footnote w:id="53">
    <w:p w14:paraId="64508E5B" w14:textId="7F85110A" w:rsidR="00034CC0" w:rsidRPr="00551F15" w:rsidRDefault="00034CC0" w:rsidP="007053D5">
      <w:pPr>
        <w:pStyle w:val="Textonotapie"/>
        <w:rPr>
          <w:sz w:val="16"/>
          <w:szCs w:val="16"/>
          <w:lang w:val="en-US"/>
        </w:rPr>
      </w:pPr>
      <w:r w:rsidRPr="00551F15">
        <w:rPr>
          <w:rStyle w:val="Refdenotaalpie"/>
          <w:sz w:val="16"/>
          <w:szCs w:val="16"/>
        </w:rPr>
        <w:footnoteRef/>
      </w:r>
      <w:r w:rsidRPr="00551F15">
        <w:rPr>
          <w:sz w:val="16"/>
          <w:szCs w:val="16"/>
          <w:lang w:val="en-US"/>
        </w:rPr>
        <w:t xml:space="preserve"> </w:t>
      </w:r>
      <w:hyperlink r:id="rId38" w:history="1">
        <w:r w:rsidRPr="00551F15">
          <w:rPr>
            <w:rStyle w:val="Hipervnculo"/>
            <w:sz w:val="16"/>
            <w:szCs w:val="16"/>
            <w:lang w:val="en-US"/>
          </w:rPr>
          <w:t>https://www.statista.com/statistics/271450/monthly-unique-visitors-to-us-retail-websites/</w:t>
        </w:r>
      </w:hyperlink>
      <w:r w:rsidRPr="00551F15">
        <w:rPr>
          <w:sz w:val="16"/>
          <w:szCs w:val="16"/>
          <w:lang w:val="en-US"/>
        </w:rPr>
        <w:t xml:space="preserve"> </w:t>
      </w:r>
    </w:p>
  </w:footnote>
  <w:footnote w:id="54">
    <w:p w14:paraId="23D66DF5" w14:textId="66AA87E2" w:rsidR="00034CC0" w:rsidRPr="002144A5" w:rsidRDefault="00034CC0">
      <w:pPr>
        <w:pStyle w:val="Textonotapie"/>
        <w:rPr>
          <w:sz w:val="16"/>
          <w:szCs w:val="16"/>
          <w:lang w:val="en-US"/>
        </w:rPr>
      </w:pPr>
      <w:r w:rsidRPr="00551F15">
        <w:rPr>
          <w:rStyle w:val="Refdenotaalpie"/>
          <w:sz w:val="16"/>
          <w:szCs w:val="16"/>
        </w:rPr>
        <w:footnoteRef/>
      </w:r>
      <w:r w:rsidRPr="00551F15">
        <w:rPr>
          <w:sz w:val="16"/>
          <w:szCs w:val="16"/>
          <w:lang w:val="en-US"/>
        </w:rPr>
        <w:t xml:space="preserve"> </w:t>
      </w:r>
      <w:hyperlink r:id="rId39" w:history="1">
        <w:r w:rsidRPr="00551F15">
          <w:rPr>
            <w:rStyle w:val="Hipervnculo"/>
            <w:sz w:val="16"/>
            <w:szCs w:val="16"/>
            <w:lang w:val="en-US"/>
          </w:rPr>
          <w:t>https://www.statista.com/statistics/271450/monthly-unique-visitors-to-us-retail-websites/</w:t>
        </w:r>
      </w:hyperlink>
      <w:r w:rsidRPr="002144A5">
        <w:rPr>
          <w:sz w:val="16"/>
          <w:szCs w:val="16"/>
          <w:lang w:val="en-US"/>
        </w:rPr>
        <w:t xml:space="preserve"> </w:t>
      </w:r>
    </w:p>
  </w:footnote>
  <w:footnote w:id="55">
    <w:p w14:paraId="4AC4616E" w14:textId="1187E1C3" w:rsidR="00034CC0" w:rsidRPr="002144A5" w:rsidRDefault="00034CC0" w:rsidP="00490926">
      <w:pPr>
        <w:pStyle w:val="Textonotapie"/>
        <w:rPr>
          <w:sz w:val="16"/>
          <w:szCs w:val="16"/>
          <w:lang w:val="en-US"/>
        </w:rPr>
      </w:pPr>
      <w:r w:rsidRPr="002144A5">
        <w:rPr>
          <w:rStyle w:val="Refdenotaalpie"/>
          <w:sz w:val="16"/>
          <w:szCs w:val="16"/>
        </w:rPr>
        <w:footnoteRef/>
      </w:r>
      <w:r w:rsidRPr="002144A5">
        <w:rPr>
          <w:sz w:val="16"/>
          <w:szCs w:val="16"/>
          <w:lang w:val="en-US"/>
        </w:rPr>
        <w:t xml:space="preserve"> </w:t>
      </w:r>
      <w:hyperlink r:id="rId40" w:history="1">
        <w:r w:rsidRPr="002144A5">
          <w:rPr>
            <w:rStyle w:val="Hipervnculo"/>
            <w:sz w:val="16"/>
            <w:szCs w:val="16"/>
            <w:lang w:val="en-US"/>
          </w:rPr>
          <w:t>http://www.businessinsider.com/amazon-accounts-for-43-of-us-online-retail-sales-2017-2</w:t>
        </w:r>
      </w:hyperlink>
      <w:r w:rsidRPr="002144A5">
        <w:rPr>
          <w:sz w:val="16"/>
          <w:szCs w:val="16"/>
          <w:lang w:val="en-US"/>
        </w:rPr>
        <w:t xml:space="preserve"> </w:t>
      </w:r>
    </w:p>
  </w:footnote>
  <w:footnote w:id="56">
    <w:p w14:paraId="62D70F6F" w14:textId="3586B4EB" w:rsidR="00034CC0" w:rsidRPr="00714CAB" w:rsidRDefault="00034CC0">
      <w:pPr>
        <w:pStyle w:val="Textonotapie"/>
        <w:rPr>
          <w:lang w:val="en-US"/>
        </w:rPr>
      </w:pPr>
      <w:r w:rsidRPr="002144A5">
        <w:rPr>
          <w:rStyle w:val="Refdenotaalpie"/>
          <w:sz w:val="16"/>
          <w:szCs w:val="16"/>
        </w:rPr>
        <w:footnoteRef/>
      </w:r>
      <w:r w:rsidRPr="002144A5">
        <w:rPr>
          <w:sz w:val="16"/>
          <w:szCs w:val="16"/>
          <w:lang w:val="en-US"/>
        </w:rPr>
        <w:t xml:space="preserve"> </w:t>
      </w:r>
      <w:hyperlink r:id="rId41" w:history="1">
        <w:r w:rsidRPr="002144A5">
          <w:rPr>
            <w:rStyle w:val="Hipervnculo"/>
            <w:sz w:val="16"/>
            <w:szCs w:val="16"/>
            <w:lang w:val="en-US"/>
          </w:rPr>
          <w:t>https://www.digitalcommerce360.com/2016/05/13/how-small-and-midsize-e-commerce-players-find-edge/</w:t>
        </w:r>
      </w:hyperlink>
      <w:r>
        <w:rPr>
          <w:lang w:val="en-US"/>
        </w:rPr>
        <w:t xml:space="preserve"> </w:t>
      </w:r>
    </w:p>
  </w:footnote>
  <w:footnote w:id="57">
    <w:p w14:paraId="10950099" w14:textId="6FA9537E" w:rsidR="00034CC0" w:rsidRPr="002144A5" w:rsidRDefault="00034CC0">
      <w:pPr>
        <w:pStyle w:val="Textonotapie"/>
        <w:rPr>
          <w:sz w:val="16"/>
          <w:szCs w:val="16"/>
          <w:lang w:val="en-US"/>
        </w:rPr>
      </w:pPr>
      <w:r w:rsidRPr="002144A5">
        <w:rPr>
          <w:rStyle w:val="Refdenotaalpie"/>
          <w:sz w:val="16"/>
          <w:szCs w:val="16"/>
        </w:rPr>
        <w:footnoteRef/>
      </w:r>
      <w:r w:rsidRPr="002144A5">
        <w:rPr>
          <w:sz w:val="16"/>
          <w:szCs w:val="16"/>
          <w:lang w:val="en-US"/>
        </w:rPr>
        <w:t xml:space="preserve"> </w:t>
      </w:r>
      <w:hyperlink r:id="rId42" w:history="1">
        <w:r w:rsidRPr="002144A5">
          <w:rPr>
            <w:rStyle w:val="Hipervnculo"/>
            <w:sz w:val="16"/>
            <w:szCs w:val="16"/>
            <w:lang w:val="en-US"/>
          </w:rPr>
          <w:t>https://www.digitalcommerce360.com/2016/05/13/how-small-and-midsize-e-commerce-players-find-edge/</w:t>
        </w:r>
      </w:hyperlink>
    </w:p>
  </w:footnote>
  <w:footnote w:id="58">
    <w:p w14:paraId="1079CF7B" w14:textId="4B3CB1D0" w:rsidR="00034CC0" w:rsidRPr="00293762" w:rsidRDefault="00034CC0">
      <w:pPr>
        <w:pStyle w:val="Textonotapie"/>
        <w:rPr>
          <w:sz w:val="16"/>
          <w:szCs w:val="16"/>
          <w:lang w:val="en-US"/>
        </w:rPr>
      </w:pPr>
      <w:r w:rsidRPr="002144A5">
        <w:rPr>
          <w:rStyle w:val="Refdenotaalpie"/>
          <w:sz w:val="16"/>
          <w:szCs w:val="16"/>
        </w:rPr>
        <w:footnoteRef/>
      </w:r>
      <w:r w:rsidRPr="002144A5">
        <w:rPr>
          <w:sz w:val="16"/>
          <w:szCs w:val="16"/>
          <w:lang w:val="en-US"/>
        </w:rPr>
        <w:t xml:space="preserve"> </w:t>
      </w:r>
      <w:hyperlink r:id="rId43" w:history="1">
        <w:r w:rsidRPr="002144A5">
          <w:rPr>
            <w:rStyle w:val="Hipervnculo"/>
            <w:sz w:val="16"/>
            <w:szCs w:val="16"/>
            <w:lang w:val="en-US"/>
          </w:rPr>
          <w:t>http://ceoworld.biz/2016/03/08/americas-top-25-e-commerce-retailers-sales/</w:t>
        </w:r>
      </w:hyperlink>
      <w:r w:rsidRPr="00293762">
        <w:rPr>
          <w:sz w:val="16"/>
          <w:szCs w:val="16"/>
          <w:lang w:val="en-US"/>
        </w:rPr>
        <w:t xml:space="preserve"> </w:t>
      </w:r>
    </w:p>
  </w:footnote>
  <w:footnote w:id="59">
    <w:p w14:paraId="7E7C4B3D" w14:textId="77777777" w:rsidR="00034CC0" w:rsidRPr="00044EAE" w:rsidRDefault="00034CC0" w:rsidP="000709DA">
      <w:pPr>
        <w:pStyle w:val="Textonotapie"/>
        <w:rPr>
          <w:sz w:val="16"/>
          <w:szCs w:val="16"/>
          <w:lang w:val="en-US"/>
        </w:rPr>
      </w:pPr>
      <w:r w:rsidRPr="00044EAE">
        <w:rPr>
          <w:rStyle w:val="Refdenotaalpie"/>
          <w:sz w:val="16"/>
          <w:szCs w:val="16"/>
        </w:rPr>
        <w:footnoteRef/>
      </w:r>
      <w:r w:rsidRPr="00044EAE">
        <w:rPr>
          <w:sz w:val="16"/>
          <w:szCs w:val="16"/>
          <w:lang w:val="en-US"/>
        </w:rPr>
        <w:t xml:space="preserve"> </w:t>
      </w:r>
      <w:hyperlink r:id="rId44" w:history="1">
        <w:r w:rsidRPr="00044EAE">
          <w:rPr>
            <w:rStyle w:val="Hipervnculo"/>
            <w:sz w:val="16"/>
            <w:szCs w:val="16"/>
            <w:lang w:val="en-US"/>
          </w:rPr>
          <w:t>https://www.sec.gov/Archives/edgar/data/1018724/000101872416000170/amzn-20151231xex991.htm</w:t>
        </w:r>
      </w:hyperlink>
      <w:r w:rsidRPr="00044EAE">
        <w:rPr>
          <w:sz w:val="16"/>
          <w:szCs w:val="16"/>
          <w:lang w:val="en-US"/>
        </w:rPr>
        <w:t xml:space="preserve"> </w:t>
      </w:r>
    </w:p>
  </w:footnote>
  <w:footnote w:id="60">
    <w:p w14:paraId="6162CBD7" w14:textId="2B35FBA3" w:rsidR="00034CC0" w:rsidRPr="00044EAE" w:rsidRDefault="00034CC0">
      <w:pPr>
        <w:pStyle w:val="Textonotapie"/>
        <w:rPr>
          <w:sz w:val="16"/>
          <w:szCs w:val="16"/>
          <w:lang w:val="en-US"/>
        </w:rPr>
      </w:pPr>
      <w:r w:rsidRPr="00044EAE">
        <w:rPr>
          <w:rStyle w:val="Refdenotaalpie"/>
          <w:sz w:val="16"/>
          <w:szCs w:val="16"/>
        </w:rPr>
        <w:footnoteRef/>
      </w:r>
      <w:r w:rsidRPr="00044EAE">
        <w:rPr>
          <w:sz w:val="16"/>
          <w:szCs w:val="16"/>
          <w:lang w:val="en-US"/>
        </w:rPr>
        <w:t xml:space="preserve"> </w:t>
      </w:r>
      <w:hyperlink r:id="rId45" w:history="1">
        <w:r w:rsidRPr="00044EAE">
          <w:rPr>
            <w:rStyle w:val="Hipervnculo"/>
            <w:sz w:val="16"/>
            <w:szCs w:val="16"/>
            <w:lang w:val="en-US"/>
          </w:rPr>
          <w:t>http://www.geekwire.com/2017/amazon-soars-340k-employees-adding-110k-people-single-year/</w:t>
        </w:r>
      </w:hyperlink>
      <w:r w:rsidRPr="00044EAE">
        <w:rPr>
          <w:sz w:val="16"/>
          <w:szCs w:val="16"/>
          <w:lang w:val="en-US"/>
        </w:rPr>
        <w:t xml:space="preserve"> </w:t>
      </w:r>
    </w:p>
  </w:footnote>
  <w:footnote w:id="61">
    <w:p w14:paraId="73D9ECB5" w14:textId="77777777" w:rsidR="00034CC0" w:rsidRPr="00A12B08" w:rsidRDefault="00034CC0" w:rsidP="00615418">
      <w:pPr>
        <w:pStyle w:val="Textonotapie"/>
        <w:rPr>
          <w:sz w:val="16"/>
          <w:szCs w:val="16"/>
          <w:lang w:val="en-US"/>
        </w:rPr>
      </w:pPr>
      <w:r w:rsidRPr="00A12B08">
        <w:rPr>
          <w:rStyle w:val="Refdenotaalpie"/>
          <w:sz w:val="16"/>
          <w:szCs w:val="16"/>
        </w:rPr>
        <w:footnoteRef/>
      </w:r>
      <w:r w:rsidRPr="00A12B08">
        <w:rPr>
          <w:sz w:val="16"/>
          <w:szCs w:val="16"/>
          <w:lang w:val="en-US"/>
        </w:rPr>
        <w:t xml:space="preserve"> </w:t>
      </w:r>
      <w:hyperlink r:id="rId46" w:history="1">
        <w:r w:rsidRPr="00A12B08">
          <w:rPr>
            <w:rStyle w:val="Hipervnculo"/>
            <w:sz w:val="16"/>
            <w:szCs w:val="16"/>
            <w:lang w:val="en-US"/>
          </w:rPr>
          <w:t>http://www.wpp.com/wpp/press/2016/jun/08/2016-brandz-top-100-most-valuable-global-brands/</w:t>
        </w:r>
      </w:hyperlink>
      <w:r w:rsidRPr="00A12B08">
        <w:rPr>
          <w:sz w:val="16"/>
          <w:szCs w:val="16"/>
          <w:lang w:val="en-US"/>
        </w:rPr>
        <w:t xml:space="preserve"> </w:t>
      </w:r>
    </w:p>
  </w:footnote>
  <w:footnote w:id="62">
    <w:p w14:paraId="36B2443D" w14:textId="775D6133" w:rsidR="00034CC0" w:rsidRPr="00A12B08" w:rsidRDefault="00034CC0">
      <w:pPr>
        <w:pStyle w:val="Textonotapie"/>
        <w:rPr>
          <w:sz w:val="16"/>
          <w:szCs w:val="16"/>
          <w:lang w:val="en-US"/>
        </w:rPr>
      </w:pPr>
      <w:r w:rsidRPr="00A12B08">
        <w:rPr>
          <w:rStyle w:val="Refdenotaalpie"/>
          <w:sz w:val="16"/>
          <w:szCs w:val="16"/>
        </w:rPr>
        <w:footnoteRef/>
      </w:r>
      <w:r w:rsidRPr="00A12B08">
        <w:rPr>
          <w:sz w:val="16"/>
          <w:szCs w:val="16"/>
          <w:lang w:val="en-US"/>
        </w:rPr>
        <w:t xml:space="preserve"> </w:t>
      </w:r>
      <w:hyperlink r:id="rId47" w:history="1">
        <w:r w:rsidRPr="00A12B08">
          <w:rPr>
            <w:rStyle w:val="Hipervnculo"/>
            <w:sz w:val="16"/>
            <w:szCs w:val="16"/>
            <w:lang w:val="en-US"/>
          </w:rPr>
          <w:t>https://www.statista.com/statistics/271450/monthly-unique-visitors-to-us-retail-websites/</w:t>
        </w:r>
      </w:hyperlink>
      <w:r w:rsidRPr="00A12B08">
        <w:rPr>
          <w:sz w:val="16"/>
          <w:szCs w:val="16"/>
          <w:lang w:val="en-US"/>
        </w:rPr>
        <w:t xml:space="preserve"> </w:t>
      </w:r>
    </w:p>
  </w:footnote>
  <w:footnote w:id="63">
    <w:p w14:paraId="3BBBF273" w14:textId="77777777" w:rsidR="00034CC0" w:rsidRPr="0045166F" w:rsidRDefault="00034CC0" w:rsidP="004C0BD2">
      <w:pPr>
        <w:pStyle w:val="Textonotapie"/>
        <w:rPr>
          <w:sz w:val="16"/>
          <w:szCs w:val="16"/>
          <w:lang w:val="en-US"/>
        </w:rPr>
      </w:pPr>
      <w:r w:rsidRPr="0045166F">
        <w:rPr>
          <w:rStyle w:val="Refdenotaalpie"/>
          <w:sz w:val="16"/>
          <w:szCs w:val="16"/>
        </w:rPr>
        <w:footnoteRef/>
      </w:r>
      <w:r w:rsidRPr="0045166F">
        <w:rPr>
          <w:sz w:val="16"/>
          <w:szCs w:val="16"/>
          <w:lang w:val="en-US"/>
        </w:rPr>
        <w:t xml:space="preserve"> </w:t>
      </w:r>
      <w:hyperlink r:id="rId48" w:history="1">
        <w:r w:rsidRPr="0045166F">
          <w:rPr>
            <w:rStyle w:val="Hipervnculo"/>
            <w:sz w:val="16"/>
            <w:szCs w:val="16"/>
            <w:lang w:val="en-US"/>
          </w:rPr>
          <w:t>http://www.businessinsider.com/amazon-accounts-for-43-of-us-online-retail-sales-2017-2</w:t>
        </w:r>
      </w:hyperlink>
      <w:r w:rsidRPr="0045166F">
        <w:rPr>
          <w:sz w:val="16"/>
          <w:szCs w:val="16"/>
          <w:lang w:val="en-US"/>
        </w:rPr>
        <w:t xml:space="preserve"> </w:t>
      </w:r>
    </w:p>
  </w:footnote>
  <w:footnote w:id="64">
    <w:p w14:paraId="1D30BF25" w14:textId="609567D0" w:rsidR="00034CC0" w:rsidRPr="0045166F" w:rsidRDefault="00034CC0">
      <w:pPr>
        <w:pStyle w:val="Textonotapie"/>
        <w:rPr>
          <w:sz w:val="16"/>
          <w:szCs w:val="16"/>
          <w:lang w:val="en-US"/>
        </w:rPr>
      </w:pPr>
      <w:r w:rsidRPr="0045166F">
        <w:rPr>
          <w:rStyle w:val="Refdenotaalpie"/>
          <w:sz w:val="16"/>
          <w:szCs w:val="16"/>
        </w:rPr>
        <w:footnoteRef/>
      </w:r>
      <w:r w:rsidRPr="0045166F">
        <w:rPr>
          <w:sz w:val="16"/>
          <w:szCs w:val="16"/>
          <w:lang w:val="en-US"/>
        </w:rPr>
        <w:t xml:space="preserve"> </w:t>
      </w:r>
      <w:hyperlink r:id="rId49" w:history="1">
        <w:r w:rsidRPr="0045166F">
          <w:rPr>
            <w:rStyle w:val="Hipervnculo"/>
            <w:sz w:val="16"/>
            <w:szCs w:val="16"/>
            <w:lang w:val="en-US"/>
          </w:rPr>
          <w:t>https://www.statista.com/statistics/259782/third-party-seller-share-of-amazon-platform/</w:t>
        </w:r>
      </w:hyperlink>
      <w:r w:rsidRPr="0045166F">
        <w:rPr>
          <w:sz w:val="16"/>
          <w:szCs w:val="16"/>
          <w:lang w:val="en-US"/>
        </w:rPr>
        <w:t xml:space="preserve"> </w:t>
      </w:r>
    </w:p>
  </w:footnote>
  <w:footnote w:id="65">
    <w:p w14:paraId="30BD6482" w14:textId="147CA720" w:rsidR="00034CC0" w:rsidRPr="0045166F" w:rsidRDefault="00034CC0">
      <w:pPr>
        <w:pStyle w:val="Textonotapie"/>
        <w:rPr>
          <w:sz w:val="16"/>
          <w:szCs w:val="16"/>
          <w:lang w:val="en-US"/>
        </w:rPr>
      </w:pPr>
      <w:r w:rsidRPr="0045166F">
        <w:rPr>
          <w:rStyle w:val="Refdenotaalpie"/>
          <w:sz w:val="16"/>
          <w:szCs w:val="16"/>
        </w:rPr>
        <w:footnoteRef/>
      </w:r>
      <w:r w:rsidRPr="0045166F">
        <w:rPr>
          <w:sz w:val="16"/>
          <w:szCs w:val="16"/>
          <w:lang w:val="en-US"/>
        </w:rPr>
        <w:t xml:space="preserve"> </w:t>
      </w:r>
      <w:hyperlink r:id="rId50" w:history="1">
        <w:r w:rsidRPr="0045166F">
          <w:rPr>
            <w:rStyle w:val="Hipervnculo"/>
            <w:sz w:val="16"/>
            <w:szCs w:val="16"/>
            <w:lang w:val="en-US"/>
          </w:rPr>
          <w:t>https://www.scrapehero.com/how-many-products-does-amazon-sell-december-2016/</w:t>
        </w:r>
      </w:hyperlink>
      <w:r w:rsidRPr="0045166F">
        <w:rPr>
          <w:sz w:val="16"/>
          <w:szCs w:val="16"/>
          <w:lang w:val="en-US"/>
        </w:rPr>
        <w:t xml:space="preserve"> </w:t>
      </w:r>
    </w:p>
  </w:footnote>
  <w:footnote w:id="66">
    <w:p w14:paraId="28C58F20" w14:textId="3E0844EB" w:rsidR="00034CC0" w:rsidRPr="0045166F" w:rsidRDefault="00034CC0">
      <w:pPr>
        <w:pStyle w:val="Textonotapie"/>
        <w:rPr>
          <w:sz w:val="16"/>
          <w:szCs w:val="16"/>
          <w:lang w:val="en-US"/>
        </w:rPr>
      </w:pPr>
      <w:r w:rsidRPr="0045166F">
        <w:rPr>
          <w:rStyle w:val="Refdenotaalpie"/>
          <w:sz w:val="16"/>
          <w:szCs w:val="16"/>
        </w:rPr>
        <w:footnoteRef/>
      </w:r>
      <w:r w:rsidRPr="0045166F">
        <w:rPr>
          <w:sz w:val="16"/>
          <w:szCs w:val="16"/>
          <w:lang w:val="en-US"/>
        </w:rPr>
        <w:t xml:space="preserve"> </w:t>
      </w:r>
      <w:hyperlink r:id="rId51" w:history="1">
        <w:r w:rsidRPr="0045166F">
          <w:rPr>
            <w:rStyle w:val="Hipervnculo"/>
            <w:sz w:val="16"/>
            <w:szCs w:val="16"/>
            <w:lang w:val="en-US"/>
          </w:rPr>
          <w:t>https://www.amazon.com/gp/prime/pipeline/prime_gifting_landing?ie=UTF8&amp;formSubmit=Submit</w:t>
        </w:r>
      </w:hyperlink>
      <w:r w:rsidRPr="0045166F">
        <w:rPr>
          <w:sz w:val="16"/>
          <w:szCs w:val="16"/>
          <w:lang w:val="en-US"/>
        </w:rPr>
        <w:t xml:space="preserve"> </w:t>
      </w:r>
    </w:p>
  </w:footnote>
  <w:footnote w:id="67">
    <w:p w14:paraId="5B4F76EF" w14:textId="3677FB83" w:rsidR="00034CC0" w:rsidRPr="0045166F" w:rsidRDefault="00034CC0">
      <w:pPr>
        <w:pStyle w:val="Textonotapie"/>
        <w:rPr>
          <w:sz w:val="16"/>
          <w:szCs w:val="16"/>
          <w:lang w:val="en-US"/>
        </w:rPr>
      </w:pPr>
      <w:r w:rsidRPr="0045166F">
        <w:rPr>
          <w:rStyle w:val="Refdenotaalpie"/>
          <w:sz w:val="16"/>
          <w:szCs w:val="16"/>
        </w:rPr>
        <w:footnoteRef/>
      </w:r>
      <w:r w:rsidRPr="0045166F">
        <w:rPr>
          <w:sz w:val="16"/>
          <w:szCs w:val="16"/>
          <w:lang w:val="en-US"/>
        </w:rPr>
        <w:t xml:space="preserve"> </w:t>
      </w:r>
      <w:hyperlink r:id="rId52" w:history="1">
        <w:r w:rsidRPr="0045166F">
          <w:rPr>
            <w:rStyle w:val="Hipervnculo"/>
            <w:sz w:val="16"/>
            <w:szCs w:val="16"/>
            <w:lang w:val="en-US"/>
          </w:rPr>
          <w:t>https://www.statista.com/chart/5232/amazon-prime-members/</w:t>
        </w:r>
      </w:hyperlink>
      <w:r w:rsidRPr="0045166F">
        <w:rPr>
          <w:sz w:val="16"/>
          <w:szCs w:val="16"/>
          <w:lang w:val="en-US"/>
        </w:rPr>
        <w:t xml:space="preserve"> </w:t>
      </w:r>
    </w:p>
  </w:footnote>
  <w:footnote w:id="68">
    <w:p w14:paraId="362731B0" w14:textId="7B0EECC9" w:rsidR="00034CC0" w:rsidRPr="0045166F" w:rsidRDefault="00034CC0">
      <w:pPr>
        <w:pStyle w:val="Textonotapie"/>
        <w:rPr>
          <w:sz w:val="16"/>
          <w:szCs w:val="16"/>
          <w:lang w:val="en-US"/>
        </w:rPr>
      </w:pPr>
      <w:r w:rsidRPr="0045166F">
        <w:rPr>
          <w:rStyle w:val="Refdenotaalpie"/>
          <w:sz w:val="16"/>
          <w:szCs w:val="16"/>
        </w:rPr>
        <w:footnoteRef/>
      </w:r>
      <w:r w:rsidRPr="0045166F">
        <w:rPr>
          <w:sz w:val="16"/>
          <w:szCs w:val="16"/>
          <w:lang w:val="en-US"/>
        </w:rPr>
        <w:t xml:space="preserve"> </w:t>
      </w:r>
      <w:hyperlink r:id="rId53" w:history="1">
        <w:r w:rsidRPr="0045166F">
          <w:rPr>
            <w:rStyle w:val="Hipervnculo"/>
            <w:sz w:val="16"/>
            <w:szCs w:val="16"/>
            <w:lang w:val="en-US"/>
          </w:rPr>
          <w:t>http://www.businessinsider.com/amazon-accounts-for-43-of-us-online-retail-sales-2017-2</w:t>
        </w:r>
      </w:hyperlink>
      <w:r w:rsidRPr="0045166F">
        <w:rPr>
          <w:sz w:val="16"/>
          <w:szCs w:val="16"/>
          <w:lang w:val="en-US"/>
        </w:rPr>
        <w:t xml:space="preserve"> </w:t>
      </w:r>
    </w:p>
  </w:footnote>
  <w:footnote w:id="69">
    <w:p w14:paraId="2092931F" w14:textId="58F33B8B" w:rsidR="00034CC0" w:rsidRPr="0045166F" w:rsidRDefault="00034CC0">
      <w:pPr>
        <w:pStyle w:val="Textonotapie"/>
        <w:rPr>
          <w:lang w:val="en-US"/>
        </w:rPr>
      </w:pPr>
      <w:r w:rsidRPr="0045166F">
        <w:rPr>
          <w:rStyle w:val="Refdenotaalpie"/>
          <w:sz w:val="16"/>
          <w:szCs w:val="16"/>
        </w:rPr>
        <w:footnoteRef/>
      </w:r>
      <w:r w:rsidRPr="0045166F">
        <w:rPr>
          <w:sz w:val="16"/>
          <w:szCs w:val="16"/>
          <w:lang w:val="en-US"/>
        </w:rPr>
        <w:t xml:space="preserve"> </w:t>
      </w:r>
      <w:hyperlink r:id="rId54" w:history="1">
        <w:r w:rsidRPr="0045166F">
          <w:rPr>
            <w:rStyle w:val="Hipervnculo"/>
            <w:sz w:val="16"/>
            <w:szCs w:val="16"/>
            <w:lang w:val="en-US"/>
          </w:rPr>
          <w:t>https://www.statista.com/chart/5232/amazon-prime-members/</w:t>
        </w:r>
      </w:hyperlink>
    </w:p>
  </w:footnote>
  <w:footnote w:id="70">
    <w:p w14:paraId="76D3703A" w14:textId="77777777" w:rsidR="00034CC0" w:rsidRPr="007453D7" w:rsidRDefault="00034CC0" w:rsidP="00636ED3">
      <w:pPr>
        <w:pStyle w:val="Textonotapie"/>
        <w:rPr>
          <w:lang w:val="en-US"/>
        </w:rPr>
      </w:pPr>
      <w:r w:rsidRPr="00636ED3">
        <w:rPr>
          <w:rStyle w:val="Refdenotaalpie"/>
          <w:sz w:val="16"/>
          <w:szCs w:val="16"/>
        </w:rPr>
        <w:footnoteRef/>
      </w:r>
      <w:r w:rsidRPr="00636ED3">
        <w:rPr>
          <w:sz w:val="16"/>
          <w:szCs w:val="16"/>
          <w:lang w:val="en-US"/>
        </w:rPr>
        <w:t xml:space="preserve"> </w:t>
      </w:r>
      <w:hyperlink r:id="rId55" w:history="1">
        <w:r w:rsidRPr="00636ED3">
          <w:rPr>
            <w:rStyle w:val="Hipervnculo"/>
            <w:sz w:val="16"/>
            <w:szCs w:val="16"/>
            <w:lang w:val="en-US"/>
          </w:rPr>
          <w:t>https://services.amazon.com/global-selling/register-overview.html/ref=asus_ags_snav_reg</w:t>
        </w:r>
      </w:hyperlink>
      <w:r w:rsidRPr="007453D7">
        <w:rPr>
          <w:lang w:val="en-US"/>
        </w:rPr>
        <w:t xml:space="preserve"> </w:t>
      </w:r>
    </w:p>
  </w:footnote>
  <w:footnote w:id="71">
    <w:p w14:paraId="4D777313" w14:textId="762F9B0E" w:rsidR="00034CC0" w:rsidRPr="00044EAE" w:rsidRDefault="00034CC0">
      <w:pPr>
        <w:pStyle w:val="Textonotapie"/>
        <w:rPr>
          <w:sz w:val="16"/>
          <w:szCs w:val="16"/>
          <w:lang w:val="en-US"/>
        </w:rPr>
      </w:pPr>
      <w:r w:rsidRPr="00DD631D">
        <w:rPr>
          <w:rStyle w:val="Refdenotaalpie"/>
          <w:sz w:val="16"/>
          <w:szCs w:val="16"/>
        </w:rPr>
        <w:footnoteRef/>
      </w:r>
      <w:r w:rsidRPr="00DD631D">
        <w:rPr>
          <w:sz w:val="16"/>
          <w:szCs w:val="16"/>
          <w:lang w:val="en-US"/>
        </w:rPr>
        <w:t xml:space="preserve"> </w:t>
      </w:r>
      <w:hyperlink r:id="rId56" w:history="1">
        <w:r w:rsidRPr="00DD631D">
          <w:rPr>
            <w:rStyle w:val="Hipervnculo"/>
            <w:sz w:val="16"/>
            <w:szCs w:val="16"/>
            <w:lang w:val="en-US"/>
          </w:rPr>
          <w:t>https://services.amazon.com/?ref=asus_logo_hnav&amp;ld=SEUSFBAADGog_Amazon-FBA-Brand_Brand-Terms_fba_Exact</w:t>
        </w:r>
      </w:hyperlink>
      <w:r w:rsidRPr="00044EAE">
        <w:rPr>
          <w:sz w:val="16"/>
          <w:szCs w:val="16"/>
          <w:lang w:val="en-US"/>
        </w:rPr>
        <w:t xml:space="preserve"> </w:t>
      </w:r>
    </w:p>
  </w:footnote>
  <w:footnote w:id="72">
    <w:p w14:paraId="1665700A" w14:textId="5FDDAFE5" w:rsidR="00034CC0" w:rsidRPr="00B2780D" w:rsidRDefault="00034CC0" w:rsidP="007A71E0">
      <w:pPr>
        <w:pStyle w:val="Textonotapie"/>
        <w:rPr>
          <w:sz w:val="16"/>
          <w:szCs w:val="16"/>
          <w:lang w:val="en-US"/>
        </w:rPr>
      </w:pPr>
      <w:r w:rsidRPr="00B2780D">
        <w:rPr>
          <w:rStyle w:val="Refdenotaalpie"/>
          <w:sz w:val="16"/>
          <w:szCs w:val="16"/>
        </w:rPr>
        <w:footnoteRef/>
      </w:r>
      <w:r w:rsidRPr="00B2780D">
        <w:rPr>
          <w:sz w:val="16"/>
          <w:szCs w:val="16"/>
          <w:lang w:val="en-US"/>
        </w:rPr>
        <w:t xml:space="preserve"> </w:t>
      </w:r>
      <w:hyperlink r:id="rId57" w:history="1">
        <w:r w:rsidRPr="00B2780D">
          <w:rPr>
            <w:rStyle w:val="Hipervnculo"/>
            <w:sz w:val="16"/>
            <w:szCs w:val="16"/>
            <w:lang w:val="en-US"/>
          </w:rPr>
          <w:t>https://www.ebayinc.com/our-company/who-we-are/</w:t>
        </w:r>
      </w:hyperlink>
      <w:r w:rsidRPr="00B2780D">
        <w:rPr>
          <w:sz w:val="16"/>
          <w:szCs w:val="16"/>
          <w:lang w:val="en-US"/>
        </w:rPr>
        <w:t xml:space="preserve"> </w:t>
      </w:r>
    </w:p>
  </w:footnote>
  <w:footnote w:id="73">
    <w:p w14:paraId="45CBDD6A" w14:textId="56B1BF01" w:rsidR="00034CC0" w:rsidRPr="00815B67" w:rsidRDefault="00034CC0" w:rsidP="00662668">
      <w:pPr>
        <w:pStyle w:val="Textonotapie"/>
        <w:rPr>
          <w:sz w:val="16"/>
          <w:szCs w:val="16"/>
          <w:lang w:val="en-US"/>
        </w:rPr>
      </w:pPr>
      <w:r w:rsidRPr="00815B67">
        <w:rPr>
          <w:rStyle w:val="Refdenotaalpie"/>
          <w:sz w:val="16"/>
          <w:szCs w:val="16"/>
        </w:rPr>
        <w:footnoteRef/>
      </w:r>
      <w:r w:rsidRPr="00815B67">
        <w:rPr>
          <w:sz w:val="16"/>
          <w:szCs w:val="16"/>
          <w:lang w:val="en-US"/>
        </w:rPr>
        <w:t xml:space="preserve"> </w:t>
      </w:r>
      <w:hyperlink r:id="rId58" w:history="1">
        <w:r w:rsidRPr="007B4A34">
          <w:rPr>
            <w:rStyle w:val="Hipervnculo"/>
            <w:sz w:val="16"/>
            <w:szCs w:val="16"/>
            <w:lang w:val="en-US"/>
          </w:rPr>
          <w:t>https://www.ebaymainstreet.com/sites/default/files/ebay_global-report_2016-4_0.pdf</w:t>
        </w:r>
      </w:hyperlink>
      <w:r>
        <w:rPr>
          <w:sz w:val="16"/>
          <w:szCs w:val="16"/>
          <w:lang w:val="en-US"/>
        </w:rPr>
        <w:t xml:space="preserve"> </w:t>
      </w:r>
    </w:p>
  </w:footnote>
  <w:footnote w:id="74">
    <w:p w14:paraId="3FC7697F" w14:textId="7BF968E5" w:rsidR="00034CC0" w:rsidRPr="00177ECA" w:rsidRDefault="00034CC0" w:rsidP="00662668">
      <w:pPr>
        <w:pStyle w:val="Textonotapie"/>
        <w:rPr>
          <w:sz w:val="16"/>
          <w:szCs w:val="16"/>
          <w:lang w:val="en-US"/>
        </w:rPr>
      </w:pPr>
      <w:r w:rsidRPr="00815B67">
        <w:rPr>
          <w:rStyle w:val="Refdenotaalpie"/>
          <w:sz w:val="16"/>
          <w:szCs w:val="16"/>
        </w:rPr>
        <w:footnoteRef/>
      </w:r>
      <w:r w:rsidRPr="00177ECA">
        <w:rPr>
          <w:sz w:val="16"/>
          <w:szCs w:val="16"/>
          <w:lang w:val="en-US"/>
        </w:rPr>
        <w:t xml:space="preserve"> </w:t>
      </w:r>
      <w:hyperlink r:id="rId59" w:history="1">
        <w:r w:rsidRPr="00177ECA">
          <w:rPr>
            <w:rStyle w:val="Hipervnculo"/>
            <w:sz w:val="16"/>
            <w:szCs w:val="16"/>
            <w:lang w:val="en-US"/>
          </w:rPr>
          <w:t>http://www.latercera.com/noticia/tienda-ebay-llega-chile-traves-mercado-libre/</w:t>
        </w:r>
      </w:hyperlink>
      <w:r w:rsidRPr="00177ECA">
        <w:rPr>
          <w:sz w:val="16"/>
          <w:szCs w:val="16"/>
          <w:lang w:val="en-US"/>
        </w:rPr>
        <w:t xml:space="preserve"> </w:t>
      </w:r>
    </w:p>
  </w:footnote>
  <w:footnote w:id="75">
    <w:p w14:paraId="28C3BAED" w14:textId="2A3A09BC" w:rsidR="00034CC0" w:rsidRPr="00815B67" w:rsidRDefault="00034CC0" w:rsidP="00662668">
      <w:pPr>
        <w:pStyle w:val="Textonotapie"/>
        <w:rPr>
          <w:sz w:val="16"/>
          <w:szCs w:val="16"/>
          <w:lang w:val="en-US"/>
        </w:rPr>
      </w:pPr>
      <w:r w:rsidRPr="00815B67">
        <w:rPr>
          <w:rStyle w:val="Refdenotaalpie"/>
          <w:sz w:val="16"/>
          <w:szCs w:val="16"/>
        </w:rPr>
        <w:footnoteRef/>
      </w:r>
      <w:r w:rsidRPr="00815B67">
        <w:rPr>
          <w:sz w:val="16"/>
          <w:szCs w:val="16"/>
          <w:lang w:val="en-US"/>
        </w:rPr>
        <w:t xml:space="preserve"> </w:t>
      </w:r>
      <w:hyperlink r:id="rId60" w:history="1">
        <w:r w:rsidRPr="00815B67">
          <w:rPr>
            <w:rStyle w:val="Hipervnculo"/>
            <w:sz w:val="16"/>
            <w:szCs w:val="16"/>
            <w:lang w:val="en-US"/>
          </w:rPr>
          <w:t>http://files.shareholder.com/downloads/MELI/4322724434x0x910356/79CEFFED-71EB-44F0-9C52-DC8BC72EA37A/MercadoLibre_Overview_2016.pdf</w:t>
        </w:r>
      </w:hyperlink>
      <w:r w:rsidRPr="00815B67">
        <w:rPr>
          <w:sz w:val="16"/>
          <w:szCs w:val="16"/>
          <w:lang w:val="en-US"/>
        </w:rPr>
        <w:t xml:space="preserve"> </w:t>
      </w:r>
    </w:p>
  </w:footnote>
  <w:footnote w:id="76">
    <w:p w14:paraId="4C4CB17D" w14:textId="0F944465" w:rsidR="00034CC0" w:rsidRPr="00815B67" w:rsidRDefault="00034CC0" w:rsidP="00662668">
      <w:pPr>
        <w:spacing w:after="0" w:line="240" w:lineRule="auto"/>
        <w:rPr>
          <w:color w:val="595959" w:themeColor="text1" w:themeTint="A6"/>
          <w:sz w:val="16"/>
          <w:szCs w:val="16"/>
          <w:lang w:val="en-US"/>
        </w:rPr>
      </w:pPr>
      <w:r w:rsidRPr="00815B67">
        <w:rPr>
          <w:rStyle w:val="Refdenotaalpie"/>
          <w:color w:val="595959" w:themeColor="text1" w:themeTint="A6"/>
          <w:sz w:val="16"/>
          <w:szCs w:val="16"/>
        </w:rPr>
        <w:footnoteRef/>
      </w:r>
      <w:r w:rsidRPr="00815B67">
        <w:rPr>
          <w:sz w:val="16"/>
          <w:szCs w:val="16"/>
          <w:lang w:val="en-US"/>
        </w:rPr>
        <w:t xml:space="preserve"> </w:t>
      </w:r>
      <w:hyperlink r:id="rId61" w:history="1">
        <w:r w:rsidRPr="00815B67">
          <w:rPr>
            <w:color w:val="7F7F7F" w:themeColor="text1" w:themeTint="80"/>
            <w:sz w:val="16"/>
            <w:szCs w:val="16"/>
            <w:lang w:val="en-US"/>
          </w:rPr>
          <w:t>http://files.shareholder.com/downloads/ebay/4301091966x0x935618/61DC48DD-11A4-437A-81A7-39F3FE892B68/Final_eBay_2016_Annual_Report.pdf</w:t>
        </w:r>
      </w:hyperlink>
      <w:r>
        <w:rPr>
          <w:color w:val="7F7F7F" w:themeColor="text1" w:themeTint="80"/>
          <w:sz w:val="16"/>
          <w:szCs w:val="16"/>
          <w:lang w:val="en-US"/>
        </w:rPr>
        <w:t xml:space="preserve">   </w:t>
      </w:r>
      <w:r w:rsidRPr="00815B67">
        <w:rPr>
          <w:color w:val="7F7F7F" w:themeColor="text1" w:themeTint="80"/>
          <w:sz w:val="16"/>
          <w:szCs w:val="16"/>
          <w:lang w:val="en-US"/>
        </w:rPr>
        <w:t xml:space="preserve"> </w:t>
      </w:r>
      <w:r>
        <w:rPr>
          <w:color w:val="7F7F7F" w:themeColor="text1" w:themeTint="80"/>
          <w:sz w:val="16"/>
          <w:szCs w:val="16"/>
          <w:lang w:val="en-US"/>
        </w:rPr>
        <w:t xml:space="preserve"> </w:t>
      </w:r>
    </w:p>
  </w:footnote>
  <w:footnote w:id="77">
    <w:p w14:paraId="328BA314" w14:textId="2F69452D" w:rsidR="00034CC0" w:rsidRPr="00815B67" w:rsidRDefault="00034CC0" w:rsidP="00662668">
      <w:pPr>
        <w:pStyle w:val="Textonotapie"/>
        <w:rPr>
          <w:sz w:val="16"/>
          <w:szCs w:val="16"/>
          <w:lang w:val="en-US"/>
        </w:rPr>
      </w:pPr>
      <w:r w:rsidRPr="00815B67">
        <w:rPr>
          <w:rStyle w:val="Refdenotaalpie"/>
          <w:sz w:val="16"/>
          <w:szCs w:val="16"/>
        </w:rPr>
        <w:footnoteRef/>
      </w:r>
      <w:r w:rsidRPr="00815B67">
        <w:rPr>
          <w:sz w:val="16"/>
          <w:szCs w:val="16"/>
          <w:lang w:val="en-US"/>
        </w:rPr>
        <w:t xml:space="preserve"> </w:t>
      </w:r>
      <w:hyperlink r:id="rId62" w:history="1">
        <w:r w:rsidRPr="00815B67">
          <w:rPr>
            <w:rStyle w:val="Hipervnculo"/>
            <w:sz w:val="16"/>
            <w:szCs w:val="16"/>
            <w:lang w:val="en-US"/>
          </w:rPr>
          <w:t>https://www.statista.com/statistics/271450/monthly-unique-visitors-to-us-retail-websites/</w:t>
        </w:r>
      </w:hyperlink>
      <w:r w:rsidRPr="00815B67">
        <w:rPr>
          <w:sz w:val="16"/>
          <w:szCs w:val="16"/>
          <w:lang w:val="en-US"/>
        </w:rPr>
        <w:t xml:space="preserve"> </w:t>
      </w:r>
    </w:p>
  </w:footnote>
  <w:footnote w:id="78">
    <w:p w14:paraId="33CAF0CC" w14:textId="748FA417" w:rsidR="00034CC0" w:rsidRPr="00C32305" w:rsidRDefault="00034CC0" w:rsidP="00662668">
      <w:pPr>
        <w:pStyle w:val="Textonotapie"/>
        <w:rPr>
          <w:lang w:val="en-US"/>
        </w:rPr>
      </w:pPr>
      <w:r w:rsidRPr="00815B67">
        <w:rPr>
          <w:rStyle w:val="Refdenotaalpie"/>
          <w:sz w:val="16"/>
          <w:szCs w:val="16"/>
        </w:rPr>
        <w:footnoteRef/>
      </w:r>
      <w:r w:rsidRPr="00815B67">
        <w:rPr>
          <w:sz w:val="16"/>
          <w:szCs w:val="16"/>
          <w:lang w:val="en-US"/>
        </w:rPr>
        <w:t xml:space="preserve"> </w:t>
      </w:r>
      <w:hyperlink r:id="rId63" w:history="1">
        <w:r w:rsidRPr="00815B67">
          <w:rPr>
            <w:rStyle w:val="Hipervnculo"/>
            <w:sz w:val="16"/>
            <w:szCs w:val="16"/>
            <w:lang w:val="en-US"/>
          </w:rPr>
          <w:t>https://www.statista.com/statistics/242246/ebays-total-gross-merchandise-volume-by-category/</w:t>
        </w:r>
      </w:hyperlink>
      <w:r>
        <w:rPr>
          <w:sz w:val="16"/>
          <w:szCs w:val="16"/>
          <w:lang w:val="en-US"/>
        </w:rPr>
        <w:t xml:space="preserve"> </w:t>
      </w:r>
    </w:p>
  </w:footnote>
  <w:footnote w:id="79">
    <w:p w14:paraId="352D6089" w14:textId="1C27A15D" w:rsidR="00034CC0" w:rsidRPr="00B66A92" w:rsidRDefault="00034CC0" w:rsidP="009404CB">
      <w:pPr>
        <w:pStyle w:val="Textonotapie"/>
        <w:rPr>
          <w:sz w:val="16"/>
          <w:szCs w:val="16"/>
          <w:lang w:val="en-US"/>
        </w:rPr>
      </w:pPr>
      <w:r w:rsidRPr="00B66A92">
        <w:rPr>
          <w:rStyle w:val="Refdenotaalpie"/>
          <w:sz w:val="16"/>
          <w:szCs w:val="16"/>
        </w:rPr>
        <w:footnoteRef/>
      </w:r>
      <w:r w:rsidRPr="00B66A92">
        <w:rPr>
          <w:sz w:val="16"/>
          <w:szCs w:val="16"/>
          <w:lang w:val="en-US"/>
        </w:rPr>
        <w:t xml:space="preserve"> </w:t>
      </w:r>
      <w:hyperlink r:id="rId64" w:history="1">
        <w:r w:rsidRPr="007B4A34">
          <w:rPr>
            <w:rStyle w:val="Hipervnculo"/>
            <w:sz w:val="16"/>
            <w:szCs w:val="16"/>
            <w:lang w:val="en-US"/>
          </w:rPr>
          <w:t>https://www.paypal.com/webapps/mpp/paypal-fees</w:t>
        </w:r>
      </w:hyperlink>
      <w:r>
        <w:rPr>
          <w:sz w:val="16"/>
          <w:szCs w:val="16"/>
          <w:lang w:val="en-US"/>
        </w:rPr>
        <w:t xml:space="preserve"> </w:t>
      </w:r>
    </w:p>
  </w:footnote>
  <w:footnote w:id="80">
    <w:p w14:paraId="3724AF23" w14:textId="751E059C" w:rsidR="00034CC0" w:rsidRPr="00B66A92" w:rsidRDefault="00034CC0" w:rsidP="001D056D">
      <w:pPr>
        <w:pStyle w:val="Textonotapie"/>
        <w:rPr>
          <w:sz w:val="16"/>
          <w:szCs w:val="16"/>
          <w:lang w:val="en-US"/>
        </w:rPr>
      </w:pPr>
      <w:r w:rsidRPr="00B66A92">
        <w:rPr>
          <w:rStyle w:val="Refdenotaalpie"/>
          <w:sz w:val="16"/>
          <w:szCs w:val="16"/>
        </w:rPr>
        <w:footnoteRef/>
      </w:r>
      <w:r w:rsidRPr="00B66A92">
        <w:rPr>
          <w:sz w:val="16"/>
          <w:szCs w:val="16"/>
          <w:lang w:val="en-US"/>
        </w:rPr>
        <w:t xml:space="preserve"> </w:t>
      </w:r>
      <w:hyperlink r:id="rId65" w:anchor="refunds" w:history="1">
        <w:r w:rsidRPr="007B4A34">
          <w:rPr>
            <w:rStyle w:val="Hipervnculo"/>
            <w:sz w:val="16"/>
            <w:szCs w:val="16"/>
            <w:lang w:val="en-US"/>
          </w:rPr>
          <w:t>http://pages.ebay.com/help/buy/return-item.html#refunds</w:t>
        </w:r>
      </w:hyperlink>
      <w:r>
        <w:rPr>
          <w:sz w:val="16"/>
          <w:szCs w:val="16"/>
          <w:lang w:val="en-US"/>
        </w:rPr>
        <w:t xml:space="preserve"> </w:t>
      </w:r>
    </w:p>
  </w:footnote>
  <w:footnote w:id="81">
    <w:p w14:paraId="5083E763" w14:textId="5D8DB3D6" w:rsidR="00034CC0" w:rsidRPr="00B66A92" w:rsidRDefault="00034CC0" w:rsidP="001D056D">
      <w:pPr>
        <w:pStyle w:val="Textonotapie"/>
        <w:rPr>
          <w:sz w:val="16"/>
          <w:szCs w:val="16"/>
          <w:lang w:val="en-US"/>
        </w:rPr>
      </w:pPr>
      <w:r w:rsidRPr="00B66A92">
        <w:rPr>
          <w:rStyle w:val="Refdenotaalpie"/>
          <w:sz w:val="16"/>
          <w:szCs w:val="16"/>
        </w:rPr>
        <w:footnoteRef/>
      </w:r>
      <w:r w:rsidRPr="00B66A92">
        <w:rPr>
          <w:sz w:val="16"/>
          <w:szCs w:val="16"/>
          <w:lang w:val="en-US"/>
        </w:rPr>
        <w:t xml:space="preserve"> </w:t>
      </w:r>
      <w:hyperlink r:id="rId66" w:history="1">
        <w:r w:rsidRPr="007B4A34">
          <w:rPr>
            <w:rStyle w:val="Hipervnculo"/>
            <w:sz w:val="16"/>
            <w:szCs w:val="16"/>
            <w:lang w:val="en-US"/>
          </w:rPr>
          <w:t>http://pages.ebay.com/help/sell/return-policy.html</w:t>
        </w:r>
      </w:hyperlink>
      <w:r>
        <w:rPr>
          <w:sz w:val="16"/>
          <w:szCs w:val="16"/>
          <w:lang w:val="en-US"/>
        </w:rPr>
        <w:t xml:space="preserve"> </w:t>
      </w:r>
    </w:p>
  </w:footnote>
  <w:footnote w:id="82">
    <w:p w14:paraId="5171E52E" w14:textId="2038F3B5" w:rsidR="00034CC0" w:rsidRPr="00B66A92" w:rsidRDefault="00034CC0" w:rsidP="001D056D">
      <w:pPr>
        <w:pStyle w:val="Textonotapie"/>
        <w:rPr>
          <w:sz w:val="16"/>
          <w:szCs w:val="16"/>
          <w:lang w:val="en-US"/>
        </w:rPr>
      </w:pPr>
      <w:r w:rsidRPr="00B66A92">
        <w:rPr>
          <w:rStyle w:val="Refdenotaalpie"/>
          <w:sz w:val="16"/>
          <w:szCs w:val="16"/>
        </w:rPr>
        <w:footnoteRef/>
      </w:r>
      <w:r w:rsidRPr="00B66A92">
        <w:rPr>
          <w:sz w:val="16"/>
          <w:szCs w:val="16"/>
          <w:lang w:val="en-US"/>
        </w:rPr>
        <w:t xml:space="preserve"> </w:t>
      </w:r>
      <w:hyperlink r:id="rId67" w:history="1">
        <w:r w:rsidRPr="007B4A34">
          <w:rPr>
            <w:rStyle w:val="Hipervnculo"/>
            <w:sz w:val="16"/>
            <w:szCs w:val="16"/>
            <w:lang w:val="en-US"/>
          </w:rPr>
          <w:t>https://www.nchannel.com/blog/ebay-vs-amazon-selling-comparison/</w:t>
        </w:r>
      </w:hyperlink>
      <w:r>
        <w:rPr>
          <w:sz w:val="16"/>
          <w:szCs w:val="16"/>
          <w:lang w:val="en-US"/>
        </w:rPr>
        <w:t xml:space="preserve"> </w:t>
      </w:r>
    </w:p>
  </w:footnote>
  <w:footnote w:id="83">
    <w:p w14:paraId="22BE786E" w14:textId="43EA2DDC" w:rsidR="00034CC0" w:rsidRPr="00B66A92" w:rsidRDefault="00034CC0" w:rsidP="000C6947">
      <w:pPr>
        <w:pStyle w:val="Textonotapie"/>
        <w:rPr>
          <w:sz w:val="16"/>
          <w:szCs w:val="16"/>
          <w:lang w:val="en-US"/>
        </w:rPr>
      </w:pPr>
      <w:r w:rsidRPr="00B66A92">
        <w:rPr>
          <w:rStyle w:val="Refdenotaalpie"/>
          <w:sz w:val="16"/>
          <w:szCs w:val="16"/>
        </w:rPr>
        <w:footnoteRef/>
      </w:r>
      <w:r w:rsidRPr="00B66A92">
        <w:rPr>
          <w:sz w:val="16"/>
          <w:szCs w:val="16"/>
          <w:lang w:val="en-US"/>
        </w:rPr>
        <w:t xml:space="preserve"> </w:t>
      </w:r>
      <w:hyperlink r:id="rId68" w:anchor="26e07c14bbb0" w:history="1">
        <w:r w:rsidRPr="007B4A34">
          <w:rPr>
            <w:rStyle w:val="Hipervnculo"/>
            <w:sz w:val="16"/>
            <w:szCs w:val="16"/>
            <w:lang w:val="en-US"/>
          </w:rPr>
          <w:t>https://www.forbes.com/sites/laurengensler/2016/05/27/global-2000-worlds-largest-retailers/#26e07c14bbb0</w:t>
        </w:r>
      </w:hyperlink>
      <w:r>
        <w:rPr>
          <w:sz w:val="16"/>
          <w:szCs w:val="16"/>
          <w:lang w:val="en-US"/>
        </w:rPr>
        <w:t xml:space="preserve"> </w:t>
      </w:r>
    </w:p>
  </w:footnote>
  <w:footnote w:id="84">
    <w:p w14:paraId="1FC2ECFD" w14:textId="5995A790" w:rsidR="00034CC0" w:rsidRPr="00B66A92" w:rsidRDefault="00034CC0" w:rsidP="00562AAA">
      <w:pPr>
        <w:pStyle w:val="Textonotapie"/>
        <w:rPr>
          <w:sz w:val="16"/>
          <w:szCs w:val="16"/>
        </w:rPr>
      </w:pPr>
      <w:r w:rsidRPr="00B66A92">
        <w:rPr>
          <w:rStyle w:val="Refdenotaalpie"/>
          <w:sz w:val="16"/>
          <w:szCs w:val="16"/>
        </w:rPr>
        <w:footnoteRef/>
      </w:r>
      <w:r w:rsidRPr="00B66A92">
        <w:rPr>
          <w:sz w:val="16"/>
          <w:szCs w:val="16"/>
        </w:rPr>
        <w:t xml:space="preserve"> Año fisc</w:t>
      </w:r>
      <w:r>
        <w:rPr>
          <w:sz w:val="16"/>
          <w:szCs w:val="16"/>
        </w:rPr>
        <w:t>al 2017 Wal-Mart: 1 febrero 2016 al</w:t>
      </w:r>
      <w:r w:rsidRPr="00B66A92">
        <w:rPr>
          <w:sz w:val="16"/>
          <w:szCs w:val="16"/>
        </w:rPr>
        <w:t xml:space="preserve"> 31 enero 2017</w:t>
      </w:r>
      <w:r>
        <w:rPr>
          <w:sz w:val="16"/>
          <w:szCs w:val="16"/>
        </w:rPr>
        <w:t xml:space="preserve"> </w:t>
      </w:r>
    </w:p>
  </w:footnote>
  <w:footnote w:id="85">
    <w:p w14:paraId="2A120ADA" w14:textId="09EE393A" w:rsidR="00034CC0" w:rsidRPr="002D4607" w:rsidRDefault="00034CC0" w:rsidP="00405EC0">
      <w:pPr>
        <w:pStyle w:val="Textonotapie"/>
        <w:rPr>
          <w:sz w:val="16"/>
          <w:szCs w:val="16"/>
        </w:rPr>
      </w:pPr>
      <w:r w:rsidRPr="00B66A92">
        <w:rPr>
          <w:rStyle w:val="Refdenotaalpie"/>
          <w:sz w:val="16"/>
          <w:szCs w:val="16"/>
        </w:rPr>
        <w:footnoteRef/>
      </w:r>
      <w:r w:rsidRPr="002D4607">
        <w:rPr>
          <w:sz w:val="16"/>
          <w:szCs w:val="16"/>
        </w:rPr>
        <w:t xml:space="preserve"> </w:t>
      </w:r>
      <w:hyperlink r:id="rId69" w:history="1">
        <w:r w:rsidRPr="002D4607">
          <w:rPr>
            <w:rStyle w:val="Hipervnculo"/>
            <w:sz w:val="16"/>
            <w:szCs w:val="16"/>
          </w:rPr>
          <w:t>http://s2.q4cdn.com/056532643/files/doc_financials/2017/Annual/WMT-2017-AR.pdf</w:t>
        </w:r>
      </w:hyperlink>
      <w:r w:rsidRPr="002D4607">
        <w:rPr>
          <w:sz w:val="16"/>
          <w:szCs w:val="16"/>
        </w:rPr>
        <w:t xml:space="preserve"> </w:t>
      </w:r>
    </w:p>
  </w:footnote>
  <w:footnote w:id="86">
    <w:p w14:paraId="2F711621" w14:textId="66B44656" w:rsidR="00034CC0" w:rsidRPr="00080DF6" w:rsidRDefault="00034CC0">
      <w:pPr>
        <w:pStyle w:val="Textonotapie"/>
      </w:pPr>
      <w:r w:rsidRPr="00B66A92">
        <w:rPr>
          <w:rStyle w:val="Refdenotaalpie"/>
          <w:sz w:val="16"/>
          <w:szCs w:val="16"/>
        </w:rPr>
        <w:footnoteRef/>
      </w:r>
      <w:r w:rsidRPr="00080DF6">
        <w:rPr>
          <w:sz w:val="16"/>
          <w:szCs w:val="16"/>
        </w:rPr>
        <w:t xml:space="preserve"> </w:t>
      </w:r>
      <w:hyperlink r:id="rId70" w:history="1">
        <w:r w:rsidRPr="00080DF6">
          <w:rPr>
            <w:rStyle w:val="Hipervnculo"/>
            <w:sz w:val="16"/>
            <w:szCs w:val="16"/>
          </w:rPr>
          <w:t>https://www.statista.com/statistics/271450/monthly-unique-visitors-to-us-retail-websites</w:t>
        </w:r>
      </w:hyperlink>
      <w:r w:rsidRPr="00080DF6">
        <w:t xml:space="preserve"> </w:t>
      </w:r>
    </w:p>
  </w:footnote>
  <w:footnote w:id="87">
    <w:p w14:paraId="637EAEAB" w14:textId="1316138E" w:rsidR="00034CC0" w:rsidRPr="00080DF6" w:rsidRDefault="00034CC0" w:rsidP="00B66A92">
      <w:pPr>
        <w:pStyle w:val="Textonotapie"/>
      </w:pPr>
      <w:r w:rsidRPr="000A3FBC">
        <w:rPr>
          <w:rStyle w:val="Refdenotaalpie"/>
          <w:sz w:val="16"/>
        </w:rPr>
        <w:footnoteRef/>
      </w:r>
      <w:r w:rsidRPr="00080DF6">
        <w:rPr>
          <w:sz w:val="16"/>
        </w:rPr>
        <w:t xml:space="preserve"> </w:t>
      </w:r>
      <w:hyperlink r:id="rId71" w:history="1">
        <w:r w:rsidRPr="00080DF6">
          <w:rPr>
            <w:rStyle w:val="Hipervnculo"/>
            <w:sz w:val="16"/>
          </w:rPr>
          <w:t>http://s2.q4cdn.com/056532643/files/doc_financials/2017/Q4/Earnings-Release-final.pdf</w:t>
        </w:r>
      </w:hyperlink>
      <w:r w:rsidRPr="00080DF6">
        <w:rPr>
          <w:sz w:val="16"/>
        </w:rPr>
        <w:t xml:space="preserve"> </w:t>
      </w:r>
    </w:p>
  </w:footnote>
  <w:footnote w:id="88">
    <w:p w14:paraId="3AAB5FF9" w14:textId="50F8EBE0" w:rsidR="00034CC0" w:rsidRPr="00080DF6" w:rsidRDefault="00034CC0" w:rsidP="000F520A">
      <w:pPr>
        <w:pStyle w:val="Textonotapie"/>
      </w:pPr>
      <w:r w:rsidRPr="00617443">
        <w:rPr>
          <w:rStyle w:val="Refdenotaalpie"/>
          <w:sz w:val="16"/>
        </w:rPr>
        <w:footnoteRef/>
      </w:r>
      <w:r w:rsidRPr="00080DF6">
        <w:rPr>
          <w:sz w:val="16"/>
        </w:rPr>
        <w:t xml:space="preserve"> </w:t>
      </w:r>
      <w:hyperlink r:id="rId72" w:history="1">
        <w:r w:rsidRPr="00080DF6">
          <w:rPr>
            <w:rStyle w:val="Hipervnculo"/>
            <w:sz w:val="16"/>
          </w:rPr>
          <w:t>http://fortune.com/2016/07/05/walmart-marketplace/</w:t>
        </w:r>
      </w:hyperlink>
      <w:r w:rsidRPr="00080DF6">
        <w:rPr>
          <w:sz w:val="16"/>
        </w:rPr>
        <w:t xml:space="preserve"> </w:t>
      </w:r>
    </w:p>
  </w:footnote>
  <w:footnote w:id="89">
    <w:p w14:paraId="11803DE6" w14:textId="101C0B1E" w:rsidR="00034CC0" w:rsidRPr="00080DF6" w:rsidRDefault="00034CC0" w:rsidP="000C6947">
      <w:pPr>
        <w:pStyle w:val="Textonotapie"/>
      </w:pPr>
      <w:r w:rsidRPr="00F728FB">
        <w:rPr>
          <w:rStyle w:val="Refdenotaalpie"/>
          <w:sz w:val="16"/>
        </w:rPr>
        <w:footnoteRef/>
      </w:r>
      <w:r w:rsidRPr="00080DF6">
        <w:rPr>
          <w:sz w:val="16"/>
        </w:rPr>
        <w:t xml:space="preserve"> </w:t>
      </w:r>
      <w:hyperlink r:id="rId73" w:history="1">
        <w:r w:rsidRPr="00080DF6">
          <w:rPr>
            <w:rStyle w:val="Hipervnculo"/>
            <w:sz w:val="16"/>
          </w:rPr>
          <w:t>https://slc-glbl.wal-</w:t>
        </w:r>
      </w:hyperlink>
      <w:r w:rsidRPr="00080DF6">
        <w:rPr>
          <w:sz w:val="16"/>
        </w:rPr>
        <w:t xml:space="preserve">mart.com/ros_ext(bD1lbiZjPTIwMCZkPW1pbg==)/bspwdapplication.do?BANNER_CODE=MDAwNQ%3d%3d&amp;COUNTRY=VVM%3d#VIEW_ANCHOR-ROS_TOP   </w:t>
      </w:r>
    </w:p>
  </w:footnote>
  <w:footnote w:id="90">
    <w:p w14:paraId="7FD34CFC" w14:textId="1EE3307A" w:rsidR="00034CC0" w:rsidRPr="00080DF6" w:rsidRDefault="00034CC0" w:rsidP="000C6947">
      <w:pPr>
        <w:pStyle w:val="Textonotapie"/>
      </w:pPr>
      <w:r w:rsidRPr="00BA5454">
        <w:rPr>
          <w:rStyle w:val="Refdenotaalpie"/>
          <w:sz w:val="16"/>
        </w:rPr>
        <w:footnoteRef/>
      </w:r>
      <w:r w:rsidRPr="00080DF6">
        <w:rPr>
          <w:sz w:val="16"/>
        </w:rPr>
        <w:t xml:space="preserve"> </w:t>
      </w:r>
      <w:hyperlink r:id="rId74" w:history="1">
        <w:r w:rsidRPr="00080DF6">
          <w:rPr>
            <w:rStyle w:val="Hipervnculo"/>
            <w:sz w:val="16"/>
          </w:rPr>
          <w:t>http://cdn.corporate.walmart.com/c0/b6/f0987c3c4951b221a309cbee5cda/walmartcom-supplier-qualification-checklist.pdf</w:t>
        </w:r>
      </w:hyperlink>
      <w:r w:rsidRPr="00080DF6">
        <w:rPr>
          <w:sz w:val="16"/>
        </w:rPr>
        <w:t xml:space="preserve"> </w:t>
      </w:r>
    </w:p>
  </w:footnote>
  <w:footnote w:id="91">
    <w:p w14:paraId="683D54BC" w14:textId="0DA9857B" w:rsidR="00034CC0" w:rsidRPr="00080DF6" w:rsidRDefault="00034CC0" w:rsidP="000C6947">
      <w:pPr>
        <w:pStyle w:val="Textonotapie"/>
      </w:pPr>
      <w:r w:rsidRPr="00F0795A">
        <w:rPr>
          <w:rStyle w:val="Refdenotaalpie"/>
          <w:sz w:val="16"/>
        </w:rPr>
        <w:footnoteRef/>
      </w:r>
      <w:r w:rsidRPr="00080DF6">
        <w:rPr>
          <w:sz w:val="16"/>
        </w:rPr>
        <w:t xml:space="preserve"> </w:t>
      </w:r>
      <w:hyperlink r:id="rId75" w:history="1">
        <w:r w:rsidRPr="00080DF6">
          <w:rPr>
            <w:rStyle w:val="Hipervnculo"/>
            <w:sz w:val="16"/>
          </w:rPr>
          <w:t>https://marketplace.walmart.com/knowledgebase/articles/File_Download/Commission-Rates-For-Contract-Categories</w:t>
        </w:r>
      </w:hyperlink>
      <w:r w:rsidRPr="00080DF6">
        <w:rPr>
          <w:sz w:val="16"/>
        </w:rPr>
        <w:t xml:space="preserve"> </w:t>
      </w:r>
    </w:p>
  </w:footnote>
  <w:footnote w:id="92">
    <w:p w14:paraId="32D0CDAE" w14:textId="78259A6B" w:rsidR="00034CC0" w:rsidRPr="00080DF6" w:rsidRDefault="00034CC0" w:rsidP="00E707AB">
      <w:pPr>
        <w:pStyle w:val="Textonotapie"/>
      </w:pPr>
      <w:r w:rsidRPr="007F6F59">
        <w:rPr>
          <w:rStyle w:val="Refdenotaalpie"/>
          <w:sz w:val="16"/>
        </w:rPr>
        <w:footnoteRef/>
      </w:r>
      <w:r w:rsidRPr="00080DF6">
        <w:rPr>
          <w:sz w:val="16"/>
        </w:rPr>
        <w:t xml:space="preserve"> </w:t>
      </w:r>
      <w:hyperlink r:id="rId76" w:history="1">
        <w:r w:rsidRPr="00080DF6">
          <w:rPr>
            <w:rStyle w:val="Hipervnculo"/>
            <w:sz w:val="16"/>
          </w:rPr>
          <w:t>http://corporate.walmart.com/suppliers/apply-to-be-a-supplier</w:t>
        </w:r>
      </w:hyperlink>
      <w:r w:rsidRPr="00080DF6">
        <w:rPr>
          <w:sz w:val="16"/>
        </w:rPr>
        <w:t xml:space="preserve"> </w:t>
      </w:r>
    </w:p>
  </w:footnote>
  <w:footnote w:id="93">
    <w:p w14:paraId="5ABF098D" w14:textId="55A1E964" w:rsidR="00034CC0" w:rsidRPr="00080DF6" w:rsidRDefault="00034CC0" w:rsidP="005C52DA">
      <w:pPr>
        <w:pStyle w:val="Textonotapie"/>
      </w:pPr>
      <w:r w:rsidRPr="00BB69D2">
        <w:rPr>
          <w:rStyle w:val="Refdenotaalpie"/>
          <w:sz w:val="16"/>
        </w:rPr>
        <w:footnoteRef/>
      </w:r>
      <w:r w:rsidRPr="00080DF6">
        <w:rPr>
          <w:sz w:val="16"/>
        </w:rPr>
        <w:t xml:space="preserve"> </w:t>
      </w:r>
      <w:hyperlink r:id="rId77" w:history="1">
        <w:r w:rsidRPr="00080DF6">
          <w:rPr>
            <w:rStyle w:val="Hipervnculo"/>
            <w:sz w:val="16"/>
          </w:rPr>
          <w:t>https://marketplace.walmart.com/FAQ</w:t>
        </w:r>
      </w:hyperlink>
      <w:r w:rsidRPr="00080DF6">
        <w:rPr>
          <w:sz w:val="16"/>
        </w:rPr>
        <w:t xml:space="preserve"> </w:t>
      </w:r>
    </w:p>
  </w:footnote>
  <w:footnote w:id="94">
    <w:p w14:paraId="0A289D03" w14:textId="6F363559" w:rsidR="00034CC0" w:rsidRPr="00080DF6" w:rsidRDefault="00034CC0" w:rsidP="002D4F4E">
      <w:pPr>
        <w:pStyle w:val="Textonotapie"/>
      </w:pPr>
      <w:r w:rsidRPr="00BB5802">
        <w:rPr>
          <w:rStyle w:val="Refdenotaalpie"/>
          <w:sz w:val="16"/>
        </w:rPr>
        <w:footnoteRef/>
      </w:r>
      <w:r w:rsidRPr="00080DF6">
        <w:rPr>
          <w:sz w:val="16"/>
        </w:rPr>
        <w:t xml:space="preserve"> </w:t>
      </w:r>
      <w:hyperlink r:id="rId78" w:history="1">
        <w:r w:rsidRPr="00080DF6">
          <w:rPr>
            <w:rStyle w:val="Hipervnculo"/>
            <w:sz w:val="16"/>
          </w:rPr>
          <w:t>http://cdn.corporate.walmart.com/59/cf/94f9c4734c7e8d3f56b11af5387f/insurance-requirements-for-suppliers.pdf</w:t>
        </w:r>
      </w:hyperlink>
      <w:r w:rsidRPr="00080DF6">
        <w:rPr>
          <w:sz w:val="16"/>
        </w:rPr>
        <w:t xml:space="preserve"> </w:t>
      </w:r>
    </w:p>
  </w:footnote>
  <w:footnote w:id="95">
    <w:p w14:paraId="43B243E9" w14:textId="3F83782C" w:rsidR="00034CC0" w:rsidRPr="00080DF6" w:rsidRDefault="00034CC0" w:rsidP="002D4F4E">
      <w:pPr>
        <w:pStyle w:val="Textonotapie"/>
      </w:pPr>
      <w:r w:rsidRPr="00832F3A">
        <w:rPr>
          <w:rStyle w:val="Refdenotaalpie"/>
          <w:sz w:val="16"/>
        </w:rPr>
        <w:footnoteRef/>
      </w:r>
      <w:r w:rsidRPr="00080DF6">
        <w:rPr>
          <w:sz w:val="16"/>
        </w:rPr>
        <w:t xml:space="preserve"> </w:t>
      </w:r>
      <w:hyperlink r:id="rId79" w:history="1">
        <w:r w:rsidRPr="00080DF6">
          <w:rPr>
            <w:rStyle w:val="Hipervnculo"/>
            <w:sz w:val="16"/>
          </w:rPr>
          <w:t>http://corporate.walmart.com/suppliers/minimum-requirements</w:t>
        </w:r>
      </w:hyperlink>
      <w:r w:rsidRPr="00080DF6">
        <w:rPr>
          <w:sz w:val="16"/>
        </w:rPr>
        <w:t xml:space="preserve"> </w:t>
      </w:r>
    </w:p>
  </w:footnote>
  <w:footnote w:id="96">
    <w:p w14:paraId="2DDBC711" w14:textId="31A5F778" w:rsidR="00034CC0" w:rsidRPr="00080DF6" w:rsidRDefault="00034CC0" w:rsidP="00115370">
      <w:pPr>
        <w:pStyle w:val="Textonotapie"/>
      </w:pPr>
      <w:r w:rsidRPr="00E34EB9">
        <w:rPr>
          <w:rStyle w:val="Refdenotaalpie"/>
          <w:sz w:val="16"/>
        </w:rPr>
        <w:footnoteRef/>
      </w:r>
      <w:r w:rsidRPr="00080DF6">
        <w:rPr>
          <w:sz w:val="16"/>
        </w:rPr>
        <w:t xml:space="preserve"> </w:t>
      </w:r>
      <w:hyperlink r:id="rId80" w:anchor="/chile" w:history="1">
        <w:r w:rsidRPr="00080DF6">
          <w:rPr>
            <w:rStyle w:val="Hipervnculo"/>
            <w:sz w:val="16"/>
          </w:rPr>
          <w:t>http://corporate.walmart.com/our-story/locations/chile#/chile</w:t>
        </w:r>
      </w:hyperlink>
      <w:r w:rsidRPr="00080DF6">
        <w:rPr>
          <w:sz w:val="16"/>
        </w:rPr>
        <w:t xml:space="preserve"> </w:t>
      </w:r>
    </w:p>
  </w:footnote>
  <w:footnote w:id="97">
    <w:p w14:paraId="526EE771" w14:textId="60C88802" w:rsidR="00034CC0" w:rsidRPr="00080DF6" w:rsidRDefault="00034CC0" w:rsidP="004D15B4">
      <w:pPr>
        <w:pStyle w:val="Textonotapie"/>
      </w:pPr>
      <w:r w:rsidRPr="00651C80">
        <w:rPr>
          <w:rStyle w:val="Refdenotaalpie"/>
          <w:sz w:val="16"/>
        </w:rPr>
        <w:footnoteRef/>
      </w:r>
      <w:r w:rsidRPr="00080DF6">
        <w:rPr>
          <w:sz w:val="16"/>
        </w:rPr>
        <w:t xml:space="preserve"> </w:t>
      </w:r>
      <w:hyperlink r:id="rId81" w:history="1">
        <w:r w:rsidRPr="00080DF6">
          <w:rPr>
            <w:rStyle w:val="Hipervnculo"/>
            <w:sz w:val="16"/>
          </w:rPr>
          <w:t>https://www.etsy.com/about</w:t>
        </w:r>
      </w:hyperlink>
      <w:r w:rsidRPr="00080DF6">
        <w:rPr>
          <w:sz w:val="16"/>
        </w:rPr>
        <w:t xml:space="preserve"> </w:t>
      </w:r>
    </w:p>
  </w:footnote>
  <w:footnote w:id="98">
    <w:p w14:paraId="3CA4B4D9" w14:textId="08169A8F" w:rsidR="00034CC0" w:rsidRPr="00080DF6" w:rsidRDefault="00034CC0" w:rsidP="004D15B4">
      <w:pPr>
        <w:pStyle w:val="Textonotapie"/>
      </w:pPr>
      <w:r w:rsidRPr="00D046F2">
        <w:rPr>
          <w:rStyle w:val="Refdenotaalpie"/>
          <w:sz w:val="16"/>
        </w:rPr>
        <w:footnoteRef/>
      </w:r>
      <w:r w:rsidRPr="00080DF6">
        <w:rPr>
          <w:sz w:val="16"/>
        </w:rPr>
        <w:t xml:space="preserve"> </w:t>
      </w:r>
      <w:hyperlink r:id="rId82" w:history="1">
        <w:r w:rsidRPr="00080DF6">
          <w:rPr>
            <w:rStyle w:val="Hipervnculo"/>
            <w:sz w:val="16"/>
          </w:rPr>
          <w:t>http://www.alexa.com/siteinfo/etsy.com</w:t>
        </w:r>
      </w:hyperlink>
      <w:r w:rsidRPr="00080DF6">
        <w:rPr>
          <w:sz w:val="16"/>
        </w:rPr>
        <w:t xml:space="preserve"> </w:t>
      </w:r>
    </w:p>
  </w:footnote>
  <w:footnote w:id="99">
    <w:p w14:paraId="77A3D7C2" w14:textId="03179B63" w:rsidR="00034CC0" w:rsidRPr="00080DF6" w:rsidRDefault="00034CC0" w:rsidP="00C67A5A">
      <w:pPr>
        <w:pStyle w:val="Textonotapie"/>
        <w:rPr>
          <w:sz w:val="16"/>
          <w:szCs w:val="16"/>
        </w:rPr>
      </w:pPr>
      <w:r w:rsidRPr="002302E3">
        <w:rPr>
          <w:rStyle w:val="Refdenotaalpie"/>
          <w:sz w:val="16"/>
          <w:szCs w:val="16"/>
        </w:rPr>
        <w:footnoteRef/>
      </w:r>
      <w:r w:rsidRPr="00080DF6">
        <w:rPr>
          <w:sz w:val="16"/>
          <w:szCs w:val="16"/>
        </w:rPr>
        <w:t xml:space="preserve"> </w:t>
      </w:r>
      <w:hyperlink r:id="rId83" w:history="1">
        <w:r w:rsidRPr="00080DF6">
          <w:rPr>
            <w:rStyle w:val="Hipervnculo"/>
            <w:sz w:val="16"/>
            <w:szCs w:val="16"/>
          </w:rPr>
          <w:t>https://otp.tools.investis.com/clients/us/etsy/SEC/sec-show.aspx?FilingId=11891334&amp;Cik=0001370637&amp;Type=PDF&amp;hasPdf=1</w:t>
        </w:r>
      </w:hyperlink>
      <w:r w:rsidRPr="00080DF6">
        <w:rPr>
          <w:sz w:val="16"/>
          <w:szCs w:val="16"/>
        </w:rPr>
        <w:t xml:space="preserve"> </w:t>
      </w:r>
    </w:p>
  </w:footnote>
  <w:footnote w:id="100">
    <w:p w14:paraId="78D04C5E" w14:textId="3BB0C5DC" w:rsidR="00034CC0" w:rsidRPr="00080DF6" w:rsidRDefault="00034CC0" w:rsidP="002302E3">
      <w:pPr>
        <w:pStyle w:val="Textonotapie"/>
        <w:rPr>
          <w:sz w:val="16"/>
          <w:szCs w:val="16"/>
        </w:rPr>
      </w:pPr>
      <w:r w:rsidRPr="002302E3">
        <w:rPr>
          <w:rStyle w:val="Refdenotaalpie"/>
          <w:sz w:val="16"/>
          <w:szCs w:val="16"/>
        </w:rPr>
        <w:footnoteRef/>
      </w:r>
      <w:r w:rsidRPr="00080DF6">
        <w:rPr>
          <w:sz w:val="16"/>
          <w:szCs w:val="16"/>
        </w:rPr>
        <w:t xml:space="preserve"> </w:t>
      </w:r>
      <w:hyperlink r:id="rId84" w:history="1">
        <w:r w:rsidRPr="00080DF6">
          <w:rPr>
            <w:rStyle w:val="Hipervnculo"/>
            <w:sz w:val="16"/>
            <w:szCs w:val="16"/>
          </w:rPr>
          <w:t>https://www.etsy.com/es/legal/wholesale-sellers</w:t>
        </w:r>
      </w:hyperlink>
      <w:r w:rsidRPr="00080DF6">
        <w:rPr>
          <w:sz w:val="16"/>
          <w:szCs w:val="16"/>
        </w:rPr>
        <w:t xml:space="preserve"> </w:t>
      </w:r>
    </w:p>
  </w:footnote>
  <w:footnote w:id="101">
    <w:p w14:paraId="728F89A9" w14:textId="1E48AF13" w:rsidR="00034CC0" w:rsidRPr="00080DF6" w:rsidRDefault="00034CC0" w:rsidP="008B2B8E">
      <w:pPr>
        <w:pStyle w:val="Textonotapie"/>
        <w:rPr>
          <w:sz w:val="16"/>
          <w:szCs w:val="16"/>
        </w:rPr>
      </w:pPr>
      <w:r w:rsidRPr="002302E3">
        <w:rPr>
          <w:rStyle w:val="Refdenotaalpie"/>
          <w:sz w:val="16"/>
          <w:szCs w:val="16"/>
        </w:rPr>
        <w:footnoteRef/>
      </w:r>
      <w:r w:rsidRPr="00080DF6">
        <w:rPr>
          <w:sz w:val="16"/>
          <w:szCs w:val="16"/>
        </w:rPr>
        <w:t xml:space="preserve"> </w:t>
      </w:r>
      <w:hyperlink r:id="rId85" w:history="1">
        <w:r w:rsidRPr="00080DF6">
          <w:rPr>
            <w:rStyle w:val="Hipervnculo"/>
            <w:sz w:val="16"/>
            <w:szCs w:val="16"/>
          </w:rPr>
          <w:t>https://www.etsy.com/es/seller-handbook/article/presentamos-etsy-manufacturing/30258849811</w:t>
        </w:r>
      </w:hyperlink>
      <w:r w:rsidRPr="00080DF6">
        <w:rPr>
          <w:sz w:val="16"/>
          <w:szCs w:val="16"/>
        </w:rPr>
        <w:t xml:space="preserve"> </w:t>
      </w:r>
    </w:p>
  </w:footnote>
  <w:footnote w:id="102">
    <w:p w14:paraId="41EDD7DE" w14:textId="65711B41" w:rsidR="00034CC0" w:rsidRPr="00080DF6" w:rsidRDefault="00034CC0" w:rsidP="004E784D">
      <w:pPr>
        <w:pStyle w:val="Textonotapie"/>
        <w:rPr>
          <w:sz w:val="16"/>
          <w:szCs w:val="16"/>
        </w:rPr>
      </w:pPr>
      <w:r w:rsidRPr="002302E3">
        <w:rPr>
          <w:rStyle w:val="Refdenotaalpie"/>
          <w:sz w:val="16"/>
          <w:szCs w:val="16"/>
        </w:rPr>
        <w:footnoteRef/>
      </w:r>
      <w:r w:rsidRPr="00080DF6">
        <w:rPr>
          <w:sz w:val="16"/>
          <w:szCs w:val="16"/>
        </w:rPr>
        <w:t xml:space="preserve"> </w:t>
      </w:r>
      <w:hyperlink r:id="rId86" w:history="1">
        <w:r w:rsidRPr="00080DF6">
          <w:rPr>
            <w:rStyle w:val="Hipervnculo"/>
            <w:sz w:val="16"/>
            <w:szCs w:val="16"/>
          </w:rPr>
          <w:t>https://www.etsy.com/seller-news/introducing-etsy-studio</w:t>
        </w:r>
      </w:hyperlink>
      <w:r w:rsidRPr="00080DF6">
        <w:rPr>
          <w:sz w:val="16"/>
          <w:szCs w:val="16"/>
        </w:rPr>
        <w:t xml:space="preserve"> </w:t>
      </w:r>
    </w:p>
  </w:footnote>
  <w:footnote w:id="103">
    <w:p w14:paraId="4534886C" w14:textId="3F2F8506" w:rsidR="00034CC0" w:rsidRPr="00080DF6" w:rsidRDefault="00034CC0" w:rsidP="0024220E">
      <w:pPr>
        <w:pStyle w:val="Textonotapie"/>
        <w:rPr>
          <w:sz w:val="16"/>
        </w:rPr>
      </w:pPr>
      <w:r w:rsidRPr="002302E3">
        <w:rPr>
          <w:rStyle w:val="Refdenotaalpie"/>
          <w:sz w:val="16"/>
          <w:szCs w:val="16"/>
        </w:rPr>
        <w:footnoteRef/>
      </w:r>
      <w:r w:rsidRPr="00080DF6">
        <w:rPr>
          <w:sz w:val="16"/>
          <w:szCs w:val="16"/>
        </w:rPr>
        <w:t xml:space="preserve"> </w:t>
      </w:r>
      <w:hyperlink r:id="rId87" w:history="1">
        <w:r w:rsidRPr="00080DF6">
          <w:rPr>
            <w:rStyle w:val="Hipervnculo"/>
            <w:sz w:val="16"/>
            <w:szCs w:val="16"/>
          </w:rPr>
          <w:t>https://www.etsy.com/legal/fees</w:t>
        </w:r>
      </w:hyperlink>
    </w:p>
  </w:footnote>
  <w:footnote w:id="104">
    <w:p w14:paraId="70BFE8A9" w14:textId="26BA4F35" w:rsidR="00034CC0" w:rsidRPr="00080DF6" w:rsidRDefault="00034CC0" w:rsidP="00DE7DD6">
      <w:pPr>
        <w:pStyle w:val="Textonotapie"/>
      </w:pPr>
      <w:r w:rsidRPr="00AE1022">
        <w:rPr>
          <w:rStyle w:val="Refdenotaalpie"/>
          <w:sz w:val="16"/>
        </w:rPr>
        <w:footnoteRef/>
      </w:r>
      <w:r w:rsidRPr="00080DF6">
        <w:rPr>
          <w:sz w:val="16"/>
        </w:rPr>
        <w:t xml:space="preserve"> </w:t>
      </w:r>
      <w:hyperlink r:id="rId88" w:history="1">
        <w:r w:rsidRPr="00080DF6">
          <w:rPr>
            <w:rStyle w:val="Hipervnculo"/>
            <w:sz w:val="16"/>
          </w:rPr>
          <w:t>https://www.etsy.com/help/article/35</w:t>
        </w:r>
      </w:hyperlink>
      <w:r w:rsidRPr="00080DF6">
        <w:rPr>
          <w:sz w:val="16"/>
        </w:rPr>
        <w:t xml:space="preserve"> </w:t>
      </w:r>
    </w:p>
  </w:footnote>
  <w:footnote w:id="105">
    <w:p w14:paraId="5AF2FC25" w14:textId="66FA2DC2" w:rsidR="00034CC0" w:rsidRPr="00080DF6" w:rsidRDefault="00034CC0" w:rsidP="00DE7DD6">
      <w:pPr>
        <w:pStyle w:val="Textonotapie"/>
      </w:pPr>
      <w:r w:rsidRPr="00527D85">
        <w:rPr>
          <w:rStyle w:val="Refdenotaalpie"/>
          <w:sz w:val="16"/>
        </w:rPr>
        <w:footnoteRef/>
      </w:r>
      <w:r w:rsidRPr="00080DF6">
        <w:rPr>
          <w:sz w:val="16"/>
        </w:rPr>
        <w:t xml:space="preserve"> </w:t>
      </w:r>
      <w:hyperlink r:id="rId89" w:history="1">
        <w:r w:rsidRPr="00080DF6">
          <w:rPr>
            <w:rStyle w:val="Hipervnculo"/>
            <w:sz w:val="16"/>
          </w:rPr>
          <w:t>https://extfiles.etsy.com/transparency_report_2016.pdf</w:t>
        </w:r>
      </w:hyperlink>
      <w:r w:rsidRPr="00080DF6">
        <w:rPr>
          <w:sz w:val="16"/>
        </w:rPr>
        <w:t xml:space="preserve"> </w:t>
      </w:r>
    </w:p>
  </w:footnote>
  <w:footnote w:id="106">
    <w:p w14:paraId="515092BD" w14:textId="547D7507" w:rsidR="00034CC0" w:rsidRPr="00080DF6" w:rsidRDefault="00034CC0" w:rsidP="00A74A4F">
      <w:pPr>
        <w:pStyle w:val="Textonotapie"/>
      </w:pPr>
      <w:r w:rsidRPr="0039361D">
        <w:rPr>
          <w:rStyle w:val="Refdenotaalpie"/>
          <w:sz w:val="16"/>
        </w:rPr>
        <w:footnoteRef/>
      </w:r>
      <w:r w:rsidRPr="00080DF6">
        <w:rPr>
          <w:sz w:val="16"/>
        </w:rPr>
        <w:t xml:space="preserve"> </w:t>
      </w:r>
      <w:hyperlink r:id="rId90" w:history="1">
        <w:r w:rsidRPr="00080DF6">
          <w:rPr>
            <w:rStyle w:val="Hipervnculo"/>
            <w:sz w:val="16"/>
          </w:rPr>
          <w:t>https://media.netflix.com/es/about-netflix</w:t>
        </w:r>
      </w:hyperlink>
      <w:r w:rsidRPr="00080DF6">
        <w:rPr>
          <w:sz w:val="16"/>
        </w:rPr>
        <w:t xml:space="preserve"> </w:t>
      </w:r>
    </w:p>
  </w:footnote>
  <w:footnote w:id="107">
    <w:p w14:paraId="67240F47" w14:textId="6BFF6009" w:rsidR="00034CC0" w:rsidRPr="00080DF6" w:rsidRDefault="00034CC0" w:rsidP="005D6B7F">
      <w:pPr>
        <w:pStyle w:val="Textonotapie"/>
      </w:pPr>
      <w:r w:rsidRPr="001924D2">
        <w:rPr>
          <w:rStyle w:val="Refdenotaalpie"/>
          <w:sz w:val="16"/>
        </w:rPr>
        <w:footnoteRef/>
      </w:r>
      <w:r w:rsidRPr="00080DF6">
        <w:rPr>
          <w:sz w:val="16"/>
        </w:rPr>
        <w:t xml:space="preserve"> </w:t>
      </w:r>
      <w:hyperlink r:id="rId91" w:history="1">
        <w:r w:rsidRPr="00080DF6">
          <w:rPr>
            <w:rStyle w:val="Hipervnculo"/>
            <w:sz w:val="16"/>
          </w:rPr>
          <w:t>http://files.shareholder.com/downloads/NFLX/4367962095x0x938338/FB0485BA-48EF-4457-ABED-CF26A5B21523/10K_Final.PDF</w:t>
        </w:r>
      </w:hyperlink>
      <w:r w:rsidRPr="00080DF6">
        <w:rPr>
          <w:sz w:val="16"/>
        </w:rPr>
        <w:t xml:space="preserve"> </w:t>
      </w:r>
    </w:p>
  </w:footnote>
  <w:footnote w:id="108">
    <w:p w14:paraId="1B0322AE" w14:textId="3F1438F3" w:rsidR="00034CC0" w:rsidRPr="00080DF6" w:rsidRDefault="00034CC0" w:rsidP="00574756">
      <w:pPr>
        <w:pStyle w:val="Textonotapie"/>
      </w:pPr>
      <w:r w:rsidRPr="00F07F13">
        <w:rPr>
          <w:rStyle w:val="Refdenotaalpie"/>
          <w:sz w:val="16"/>
        </w:rPr>
        <w:footnoteRef/>
      </w:r>
      <w:r w:rsidRPr="00080DF6">
        <w:rPr>
          <w:sz w:val="16"/>
        </w:rPr>
        <w:t xml:space="preserve"> </w:t>
      </w:r>
      <w:hyperlink r:id="rId92" w:history="1">
        <w:r w:rsidRPr="00080DF6">
          <w:rPr>
            <w:rStyle w:val="Hipervnculo"/>
            <w:sz w:val="16"/>
          </w:rPr>
          <w:t>https://www.fool.com/investing/2017/04/26/how-many-americans-are-amazon-prime-members.aspx</w:t>
        </w:r>
      </w:hyperlink>
      <w:r w:rsidRPr="00080DF6">
        <w:rPr>
          <w:sz w:val="16"/>
        </w:rPr>
        <w:t xml:space="preserve"> </w:t>
      </w:r>
    </w:p>
  </w:footnote>
  <w:footnote w:id="109">
    <w:p w14:paraId="673370D0" w14:textId="05D9898A" w:rsidR="00034CC0" w:rsidRPr="00080DF6" w:rsidRDefault="00034CC0" w:rsidP="00574756">
      <w:pPr>
        <w:pStyle w:val="Textonotapie"/>
      </w:pPr>
      <w:r w:rsidRPr="0044549C">
        <w:rPr>
          <w:rStyle w:val="Refdenotaalpie"/>
          <w:sz w:val="16"/>
        </w:rPr>
        <w:footnoteRef/>
      </w:r>
      <w:r w:rsidRPr="00080DF6">
        <w:rPr>
          <w:sz w:val="16"/>
        </w:rPr>
        <w:t xml:space="preserve"> </w:t>
      </w:r>
      <w:hyperlink r:id="rId93" w:history="1">
        <w:r w:rsidRPr="00080DF6">
          <w:rPr>
            <w:rStyle w:val="Hipervnculo"/>
            <w:sz w:val="16"/>
          </w:rPr>
          <w:t>http://www.theverge.com/2016/5/4/11589886/hulu-hits-12-million-subscribers</w:t>
        </w:r>
      </w:hyperlink>
      <w:r w:rsidRPr="00080DF6">
        <w:rPr>
          <w:sz w:val="16"/>
        </w:rPr>
        <w:t xml:space="preserve"> </w:t>
      </w:r>
    </w:p>
  </w:footnote>
  <w:footnote w:id="110">
    <w:p w14:paraId="7E3D7B46" w14:textId="057E1CA6" w:rsidR="00034CC0" w:rsidRPr="00080DF6" w:rsidRDefault="00034CC0" w:rsidP="005D6B7F">
      <w:pPr>
        <w:pStyle w:val="Textonotapie"/>
      </w:pPr>
      <w:r w:rsidRPr="00A512E8">
        <w:rPr>
          <w:rStyle w:val="Refdenotaalpie"/>
          <w:sz w:val="16"/>
        </w:rPr>
        <w:footnoteRef/>
      </w:r>
      <w:r w:rsidRPr="00080DF6">
        <w:rPr>
          <w:sz w:val="16"/>
        </w:rPr>
        <w:t xml:space="preserve"> </w:t>
      </w:r>
      <w:hyperlink r:id="rId94" w:history="1">
        <w:r w:rsidRPr="00080DF6">
          <w:rPr>
            <w:rStyle w:val="Hipervnculo"/>
            <w:sz w:val="16"/>
          </w:rPr>
          <w:t>https://devices.netflix.com/es/</w:t>
        </w:r>
      </w:hyperlink>
      <w:r w:rsidRPr="00080DF6">
        <w:rPr>
          <w:sz w:val="16"/>
        </w:rPr>
        <w:t xml:space="preserve"> </w:t>
      </w:r>
    </w:p>
  </w:footnote>
  <w:footnote w:id="111">
    <w:p w14:paraId="68E9B49A" w14:textId="67105922" w:rsidR="00034CC0" w:rsidRPr="00080DF6" w:rsidRDefault="00034CC0" w:rsidP="009B7795">
      <w:pPr>
        <w:pStyle w:val="Textonotapie"/>
      </w:pPr>
      <w:r w:rsidRPr="005E6D42">
        <w:rPr>
          <w:rStyle w:val="Refdenotaalpie"/>
          <w:sz w:val="16"/>
        </w:rPr>
        <w:footnoteRef/>
      </w:r>
      <w:r w:rsidRPr="00080DF6">
        <w:rPr>
          <w:sz w:val="16"/>
        </w:rPr>
        <w:t xml:space="preserve"> </w:t>
      </w:r>
      <w:hyperlink r:id="rId95" w:history="1">
        <w:r w:rsidRPr="00080DF6">
          <w:rPr>
            <w:rStyle w:val="Hipervnculo"/>
            <w:sz w:val="16"/>
          </w:rPr>
          <w:t>https://help.netflix.com/es/node/2064</w:t>
        </w:r>
      </w:hyperlink>
      <w:r w:rsidRPr="00080DF6">
        <w:rPr>
          <w:sz w:val="16"/>
        </w:rPr>
        <w:t xml:space="preserve"> </w:t>
      </w:r>
    </w:p>
  </w:footnote>
  <w:footnote w:id="112">
    <w:p w14:paraId="3BA2CF0E" w14:textId="79384E15" w:rsidR="00034CC0" w:rsidRPr="00080DF6" w:rsidRDefault="00034CC0" w:rsidP="00F325B0">
      <w:pPr>
        <w:pStyle w:val="Textonotapie"/>
      </w:pPr>
      <w:r w:rsidRPr="007A1A5B">
        <w:rPr>
          <w:rStyle w:val="Refdenotaalpie"/>
          <w:sz w:val="16"/>
        </w:rPr>
        <w:footnoteRef/>
      </w:r>
      <w:r w:rsidRPr="00080DF6">
        <w:rPr>
          <w:sz w:val="16"/>
        </w:rPr>
        <w:t xml:space="preserve"> </w:t>
      </w:r>
      <w:hyperlink r:id="rId96" w:anchor="/all?page=1" w:history="1">
        <w:r w:rsidRPr="00080DF6">
          <w:rPr>
            <w:rStyle w:val="Hipervnculo"/>
            <w:sz w:val="16"/>
          </w:rPr>
          <w:t>https://media.netflix.com/en/only-on-netflix#/all?page=1</w:t>
        </w:r>
      </w:hyperlink>
      <w:r w:rsidRPr="00080DF6">
        <w:rPr>
          <w:sz w:val="16"/>
        </w:rPr>
        <w:t xml:space="preserve"> </w:t>
      </w:r>
    </w:p>
  </w:footnote>
  <w:footnote w:id="113">
    <w:p w14:paraId="64F61278" w14:textId="64104C08" w:rsidR="00034CC0" w:rsidRPr="00080DF6" w:rsidRDefault="00034CC0" w:rsidP="005D6B7F">
      <w:pPr>
        <w:pStyle w:val="Textonotapie"/>
        <w:rPr>
          <w:sz w:val="16"/>
          <w:szCs w:val="16"/>
        </w:rPr>
      </w:pPr>
      <w:r w:rsidRPr="00E5085A">
        <w:rPr>
          <w:rStyle w:val="Refdenotaalpie"/>
          <w:sz w:val="16"/>
          <w:szCs w:val="16"/>
        </w:rPr>
        <w:footnoteRef/>
      </w:r>
      <w:r w:rsidRPr="00080DF6">
        <w:rPr>
          <w:sz w:val="16"/>
          <w:szCs w:val="16"/>
        </w:rPr>
        <w:t xml:space="preserve"> </w:t>
      </w:r>
      <w:hyperlink r:id="rId97" w:history="1">
        <w:r w:rsidRPr="00080DF6">
          <w:rPr>
            <w:rStyle w:val="Hipervnculo"/>
            <w:sz w:val="16"/>
            <w:szCs w:val="16"/>
          </w:rPr>
          <w:t>http://www.businessinsider.com/netflix-to-release-1000-hours-of-originals-in-2017-2016-10</w:t>
        </w:r>
      </w:hyperlink>
      <w:r w:rsidRPr="00080DF6">
        <w:rPr>
          <w:sz w:val="16"/>
          <w:szCs w:val="16"/>
        </w:rPr>
        <w:t xml:space="preserve"> </w:t>
      </w:r>
    </w:p>
  </w:footnote>
  <w:footnote w:id="114">
    <w:p w14:paraId="11934182" w14:textId="607B0259" w:rsidR="00034CC0" w:rsidRPr="00080DF6" w:rsidRDefault="00034CC0" w:rsidP="00F325B0">
      <w:pPr>
        <w:pStyle w:val="Textonotapie"/>
      </w:pPr>
      <w:r w:rsidRPr="003F1B43">
        <w:rPr>
          <w:rStyle w:val="Refdenotaalpie"/>
          <w:sz w:val="16"/>
        </w:rPr>
        <w:footnoteRef/>
      </w:r>
      <w:r w:rsidRPr="00080DF6">
        <w:rPr>
          <w:sz w:val="16"/>
        </w:rPr>
        <w:t xml:space="preserve"> </w:t>
      </w:r>
      <w:hyperlink r:id="rId98" w:history="1">
        <w:r w:rsidRPr="00080DF6">
          <w:rPr>
            <w:rStyle w:val="Hipervnculo"/>
            <w:sz w:val="16"/>
          </w:rPr>
          <w:t>http://files.shareholder.com/downloads/NFLX/4367962095x0x912075/700E14FD-12BE-4C3A-9283-9A975C7FE549/FINAL_Q3_Letter.pdf</w:t>
        </w:r>
      </w:hyperlink>
      <w:r w:rsidRPr="00080DF6">
        <w:rPr>
          <w:sz w:val="16"/>
        </w:rPr>
        <w:t xml:space="preserve"> </w:t>
      </w:r>
    </w:p>
  </w:footnote>
  <w:footnote w:id="115">
    <w:p w14:paraId="6A2A5770" w14:textId="586C6567" w:rsidR="00034CC0" w:rsidRPr="00080DF6" w:rsidRDefault="00034CC0" w:rsidP="005D6B7F">
      <w:pPr>
        <w:pStyle w:val="Textonotapie"/>
        <w:rPr>
          <w:sz w:val="16"/>
          <w:szCs w:val="16"/>
        </w:rPr>
      </w:pPr>
      <w:r w:rsidRPr="009B7795">
        <w:rPr>
          <w:rStyle w:val="Refdenotaalpie"/>
          <w:sz w:val="16"/>
          <w:szCs w:val="16"/>
        </w:rPr>
        <w:footnoteRef/>
      </w:r>
      <w:r w:rsidRPr="00080DF6">
        <w:rPr>
          <w:sz w:val="16"/>
          <w:szCs w:val="16"/>
        </w:rPr>
        <w:t xml:space="preserve"> </w:t>
      </w:r>
      <w:hyperlink r:id="rId99" w:history="1">
        <w:r w:rsidRPr="00080DF6">
          <w:rPr>
            <w:rStyle w:val="Hipervnculo"/>
            <w:sz w:val="16"/>
            <w:szCs w:val="16"/>
          </w:rPr>
          <w:t>http://files.shareholder.com/downloads/NFLX/4367962095x0x924415/A5ACACF9-9C17-44E6-B74A-628CE049C1B0/Q416ShareholderLetter.pdf</w:t>
        </w:r>
      </w:hyperlink>
      <w:r w:rsidRPr="00080DF6">
        <w:rPr>
          <w:sz w:val="16"/>
          <w:szCs w:val="16"/>
        </w:rPr>
        <w:t xml:space="preserve"> </w:t>
      </w:r>
    </w:p>
  </w:footnote>
  <w:footnote w:id="116">
    <w:p w14:paraId="32433243" w14:textId="6FC73FC8" w:rsidR="00034CC0" w:rsidRPr="009B7795" w:rsidRDefault="00034CC0">
      <w:pPr>
        <w:pStyle w:val="Textonotapie"/>
        <w:rPr>
          <w:color w:val="404040" w:themeColor="text1" w:themeTint="BF"/>
          <w:sz w:val="16"/>
          <w:szCs w:val="16"/>
        </w:rPr>
      </w:pPr>
      <w:r w:rsidRPr="009B7795">
        <w:rPr>
          <w:rStyle w:val="Refdenotaalpie"/>
          <w:sz w:val="16"/>
          <w:szCs w:val="16"/>
        </w:rPr>
        <w:footnoteRef/>
      </w:r>
      <w:r w:rsidRPr="009B7795">
        <w:rPr>
          <w:sz w:val="16"/>
          <w:szCs w:val="16"/>
        </w:rPr>
        <w:t xml:space="preserve"> </w:t>
      </w:r>
      <w:r w:rsidRPr="009B7795">
        <w:rPr>
          <w:color w:val="404040" w:themeColor="text1" w:themeTint="BF"/>
          <w:sz w:val="16"/>
          <w:szCs w:val="16"/>
        </w:rPr>
        <w:t xml:space="preserve">Myriam </w:t>
      </w:r>
      <w:proofErr w:type="spellStart"/>
      <w:r w:rsidRPr="009B7795">
        <w:rPr>
          <w:color w:val="404040" w:themeColor="text1" w:themeTint="BF"/>
          <w:sz w:val="16"/>
          <w:szCs w:val="16"/>
        </w:rPr>
        <w:t>Benalcazar</w:t>
      </w:r>
      <w:proofErr w:type="spellEnd"/>
      <w:r w:rsidRPr="009B7795">
        <w:rPr>
          <w:color w:val="404040" w:themeColor="text1" w:themeTint="BF"/>
          <w:sz w:val="16"/>
          <w:szCs w:val="16"/>
        </w:rPr>
        <w:t xml:space="preserve">, DHL Express </w:t>
      </w:r>
      <w:proofErr w:type="spellStart"/>
      <w:r w:rsidRPr="009B7795">
        <w:rPr>
          <w:color w:val="404040" w:themeColor="text1" w:themeTint="BF"/>
          <w:sz w:val="16"/>
          <w:szCs w:val="16"/>
        </w:rPr>
        <w:t>Americas</w:t>
      </w:r>
      <w:proofErr w:type="spellEnd"/>
      <w:r w:rsidRPr="009B7795">
        <w:rPr>
          <w:color w:val="404040" w:themeColor="text1" w:themeTint="BF"/>
          <w:sz w:val="16"/>
          <w:szCs w:val="16"/>
        </w:rPr>
        <w:t>.</w:t>
      </w:r>
    </w:p>
    <w:p w14:paraId="49E6CAC6" w14:textId="5EB2F606" w:rsidR="00034CC0" w:rsidRDefault="002B5CC5">
      <w:pPr>
        <w:pStyle w:val="Textonotapie"/>
      </w:pPr>
      <w:hyperlink r:id="rId100" w:history="1">
        <w:r w:rsidR="00034CC0" w:rsidRPr="009B7795">
          <w:rPr>
            <w:rStyle w:val="Hipervnculo"/>
            <w:sz w:val="16"/>
            <w:szCs w:val="16"/>
          </w:rPr>
          <w:t>http://www.dhl.cl/content/dam/downloads/cl/express/es/shipping/rate_guide/dhl_express_rate_transit_guide_cl_es.pdf</w:t>
        </w:r>
      </w:hyperlink>
      <w:r w:rsidR="00034CC0">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B9EDE" w14:textId="13DDF5E4" w:rsidR="00034CC0" w:rsidRDefault="00034CC0">
    <w:pPr>
      <w:pStyle w:val="Encabezado"/>
    </w:pPr>
    <w:r>
      <w:rPr>
        <w:noProof/>
        <w:lang w:eastAsia="es-CL"/>
      </w:rPr>
      <mc:AlternateContent>
        <mc:Choice Requires="wps">
          <w:drawing>
            <wp:anchor distT="0" distB="0" distL="114300" distR="114300" simplePos="0" relativeHeight="251659264" behindDoc="0" locked="0" layoutInCell="1" allowOverlap="1" wp14:anchorId="5A02983F" wp14:editId="112B43D7">
              <wp:simplePos x="0" y="0"/>
              <wp:positionH relativeFrom="column">
                <wp:posOffset>6159500</wp:posOffset>
              </wp:positionH>
              <wp:positionV relativeFrom="paragraph">
                <wp:posOffset>339090</wp:posOffset>
              </wp:positionV>
              <wp:extent cx="762000" cy="1714500"/>
              <wp:effectExtent l="0" t="0" r="0" b="12700"/>
              <wp:wrapNone/>
              <wp:docPr id="4" name="Cuadro de texto 4"/>
              <wp:cNvGraphicFramePr/>
              <a:graphic xmlns:a="http://schemas.openxmlformats.org/drawingml/2006/main">
                <a:graphicData uri="http://schemas.microsoft.com/office/word/2010/wordprocessingShape">
                  <wps:wsp>
                    <wps:cNvSpPr txBox="1"/>
                    <wps:spPr>
                      <a:xfrm>
                        <a:off x="0" y="0"/>
                        <a:ext cx="7620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9F435AC" w14:textId="597070FE" w:rsidR="00034CC0" w:rsidRDefault="00034CC0">
                          <w:r>
                            <w:rPr>
                              <w:noProof/>
                              <w:lang w:eastAsia="es-CL"/>
                            </w:rPr>
                            <w:drawing>
                              <wp:inline distT="0" distB="0" distL="0" distR="0" wp14:anchorId="2D19552F" wp14:editId="513AD7AA">
                                <wp:extent cx="295275" cy="1392555"/>
                                <wp:effectExtent l="0" t="0" r="9525" b="4445"/>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 cy="1392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485pt;margin-top:26.7pt;width:60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" filled="f" stroked="f">
              <v:textbox>
                <w:txbxContent>
                  <w:p w14:paraId="79F435AC" w14:textId="597070FE" w:rsidR="00034CC0" w:rsidRDefault="00034CC0">
                    <w:r>
                      <w:rPr>
                        <w:noProof/>
                        <w:lang w:eastAsia="es-CL"/>
                      </w:rPr>
                      <w:drawing>
                        <wp:inline distT="0" distB="0" distL="0" distR="0" wp14:anchorId="2D19552F" wp14:editId="513AD7AA">
                          <wp:extent cx="295275" cy="1392555"/>
                          <wp:effectExtent l="0" t="0" r="9525" b="4445"/>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5275" cy="1392555"/>
                                  </a:xfrm>
                                  <a:prstGeom prst="rect">
                                    <a:avLst/>
                                  </a:prstGeom>
                                  <a:noFill/>
                                  <a:ln>
                                    <a:noFill/>
                                  </a:ln>
                                </pic:spPr>
                              </pic:pic>
                            </a:graphicData>
                          </a:graphic>
                        </wp:inline>
                      </w:drawing>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0DF90" w14:textId="77777777" w:rsidR="00034CC0" w:rsidRDefault="00034CC0">
    <w:pPr>
      <w:pStyle w:val="Encabezado"/>
    </w:pPr>
    <w:r>
      <w:rPr>
        <w:noProof/>
        <w:lang w:eastAsia="es-CL"/>
      </w:rPr>
      <mc:AlternateContent>
        <mc:Choice Requires="wps">
          <w:drawing>
            <wp:anchor distT="0" distB="0" distL="114300" distR="114300" simplePos="0" relativeHeight="251661312" behindDoc="0" locked="0" layoutInCell="1" allowOverlap="1" wp14:anchorId="161D526F" wp14:editId="7DF02BDC">
              <wp:simplePos x="0" y="0"/>
              <wp:positionH relativeFrom="column">
                <wp:posOffset>6159500</wp:posOffset>
              </wp:positionH>
              <wp:positionV relativeFrom="paragraph">
                <wp:posOffset>339090</wp:posOffset>
              </wp:positionV>
              <wp:extent cx="762000" cy="1714500"/>
              <wp:effectExtent l="0" t="0" r="0" b="12700"/>
              <wp:wrapNone/>
              <wp:docPr id="2" name="Cuadro de texto 4"/>
              <wp:cNvGraphicFramePr/>
              <a:graphic xmlns:a="http://schemas.openxmlformats.org/drawingml/2006/main">
                <a:graphicData uri="http://schemas.microsoft.com/office/word/2010/wordprocessingShape">
                  <wps:wsp>
                    <wps:cNvSpPr txBox="1"/>
                    <wps:spPr>
                      <a:xfrm>
                        <a:off x="0" y="0"/>
                        <a:ext cx="7620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1EF24A9" w14:textId="77777777" w:rsidR="00034CC0" w:rsidRDefault="00034CC0">
                          <w:r>
                            <w:rPr>
                              <w:noProof/>
                              <w:lang w:eastAsia="es-CL"/>
                            </w:rPr>
                            <w:drawing>
                              <wp:inline distT="0" distB="0" distL="0" distR="0" wp14:anchorId="2E336C6A" wp14:editId="05D2E611">
                                <wp:extent cx="295275" cy="1392555"/>
                                <wp:effectExtent l="0" t="0" r="952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 cy="1392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61D526F" id="_x0000_t202" coordsize="21600,21600" o:spt="202" path="m,l,21600r21600,l21600,xe">
              <v:stroke joinstyle="miter"/>
              <v:path gradientshapeok="t" o:connecttype="rect"/>
            </v:shapetype>
            <v:shape id="_x0000_s1033" type="#_x0000_t202" style="position:absolute;margin-left:485pt;margin-top:26.7pt;width:60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" filled="f" stroked="f">
              <v:textbox>
                <w:txbxContent>
                  <w:p w14:paraId="21EF24A9" w14:textId="77777777" w:rsidR="00F42E81" w:rsidRDefault="00F42E81">
                    <w:r>
                      <w:rPr>
                        <w:noProof/>
                        <w:lang w:val="en-US"/>
                      </w:rPr>
                      <w:drawing>
                        <wp:inline distT="0" distB="0" distL="0" distR="0" wp14:anchorId="2E336C6A" wp14:editId="05D2E611">
                          <wp:extent cx="295275" cy="1392555"/>
                          <wp:effectExtent l="0" t="0" r="952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5275" cy="1392555"/>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071E"/>
    <w:multiLevelType w:val="hybridMultilevel"/>
    <w:tmpl w:val="70AE519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nsid w:val="03E757AE"/>
    <w:multiLevelType w:val="hybridMultilevel"/>
    <w:tmpl w:val="548A8B2C"/>
    <w:lvl w:ilvl="0" w:tplc="4F28083C">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9007D46"/>
    <w:multiLevelType w:val="hybridMultilevel"/>
    <w:tmpl w:val="80EC7C08"/>
    <w:lvl w:ilvl="0" w:tplc="E20C6DCE">
      <w:start w:val="1"/>
      <w:numFmt w:val="bullet"/>
      <w:lvlText w:val="•"/>
      <w:lvlJc w:val="left"/>
      <w:pPr>
        <w:tabs>
          <w:tab w:val="num" w:pos="720"/>
        </w:tabs>
        <w:ind w:left="720" w:hanging="360"/>
      </w:pPr>
      <w:rPr>
        <w:rFonts w:ascii="Times New Roman" w:hAnsi="Times New Roman" w:hint="default"/>
      </w:rPr>
    </w:lvl>
    <w:lvl w:ilvl="1" w:tplc="09544AB2" w:tentative="1">
      <w:start w:val="1"/>
      <w:numFmt w:val="bullet"/>
      <w:lvlText w:val="•"/>
      <w:lvlJc w:val="left"/>
      <w:pPr>
        <w:tabs>
          <w:tab w:val="num" w:pos="1440"/>
        </w:tabs>
        <w:ind w:left="1440" w:hanging="360"/>
      </w:pPr>
      <w:rPr>
        <w:rFonts w:ascii="Times New Roman" w:hAnsi="Times New Roman" w:hint="default"/>
      </w:rPr>
    </w:lvl>
    <w:lvl w:ilvl="2" w:tplc="E258DC2C" w:tentative="1">
      <w:start w:val="1"/>
      <w:numFmt w:val="bullet"/>
      <w:lvlText w:val="•"/>
      <w:lvlJc w:val="left"/>
      <w:pPr>
        <w:tabs>
          <w:tab w:val="num" w:pos="2160"/>
        </w:tabs>
        <w:ind w:left="2160" w:hanging="360"/>
      </w:pPr>
      <w:rPr>
        <w:rFonts w:ascii="Times New Roman" w:hAnsi="Times New Roman" w:hint="default"/>
      </w:rPr>
    </w:lvl>
    <w:lvl w:ilvl="3" w:tplc="273A3A5C" w:tentative="1">
      <w:start w:val="1"/>
      <w:numFmt w:val="bullet"/>
      <w:lvlText w:val="•"/>
      <w:lvlJc w:val="left"/>
      <w:pPr>
        <w:tabs>
          <w:tab w:val="num" w:pos="2880"/>
        </w:tabs>
        <w:ind w:left="2880" w:hanging="360"/>
      </w:pPr>
      <w:rPr>
        <w:rFonts w:ascii="Times New Roman" w:hAnsi="Times New Roman" w:hint="default"/>
      </w:rPr>
    </w:lvl>
    <w:lvl w:ilvl="4" w:tplc="4F3E567E" w:tentative="1">
      <w:start w:val="1"/>
      <w:numFmt w:val="bullet"/>
      <w:lvlText w:val="•"/>
      <w:lvlJc w:val="left"/>
      <w:pPr>
        <w:tabs>
          <w:tab w:val="num" w:pos="3600"/>
        </w:tabs>
        <w:ind w:left="3600" w:hanging="360"/>
      </w:pPr>
      <w:rPr>
        <w:rFonts w:ascii="Times New Roman" w:hAnsi="Times New Roman" w:hint="default"/>
      </w:rPr>
    </w:lvl>
    <w:lvl w:ilvl="5" w:tplc="96585AA0" w:tentative="1">
      <w:start w:val="1"/>
      <w:numFmt w:val="bullet"/>
      <w:lvlText w:val="•"/>
      <w:lvlJc w:val="left"/>
      <w:pPr>
        <w:tabs>
          <w:tab w:val="num" w:pos="4320"/>
        </w:tabs>
        <w:ind w:left="4320" w:hanging="360"/>
      </w:pPr>
      <w:rPr>
        <w:rFonts w:ascii="Times New Roman" w:hAnsi="Times New Roman" w:hint="default"/>
      </w:rPr>
    </w:lvl>
    <w:lvl w:ilvl="6" w:tplc="3B06CF46" w:tentative="1">
      <w:start w:val="1"/>
      <w:numFmt w:val="bullet"/>
      <w:lvlText w:val="•"/>
      <w:lvlJc w:val="left"/>
      <w:pPr>
        <w:tabs>
          <w:tab w:val="num" w:pos="5040"/>
        </w:tabs>
        <w:ind w:left="5040" w:hanging="360"/>
      </w:pPr>
      <w:rPr>
        <w:rFonts w:ascii="Times New Roman" w:hAnsi="Times New Roman" w:hint="default"/>
      </w:rPr>
    </w:lvl>
    <w:lvl w:ilvl="7" w:tplc="49EA1BE2" w:tentative="1">
      <w:start w:val="1"/>
      <w:numFmt w:val="bullet"/>
      <w:lvlText w:val="•"/>
      <w:lvlJc w:val="left"/>
      <w:pPr>
        <w:tabs>
          <w:tab w:val="num" w:pos="5760"/>
        </w:tabs>
        <w:ind w:left="5760" w:hanging="360"/>
      </w:pPr>
      <w:rPr>
        <w:rFonts w:ascii="Times New Roman" w:hAnsi="Times New Roman" w:hint="default"/>
      </w:rPr>
    </w:lvl>
    <w:lvl w:ilvl="8" w:tplc="3448030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9F11A3A"/>
    <w:multiLevelType w:val="hybridMultilevel"/>
    <w:tmpl w:val="B0B832D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1D372B3"/>
    <w:multiLevelType w:val="hybridMultilevel"/>
    <w:tmpl w:val="FFE466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3A836C0"/>
    <w:multiLevelType w:val="hybridMultilevel"/>
    <w:tmpl w:val="43FA5C36"/>
    <w:lvl w:ilvl="0" w:tplc="F22AFACE">
      <w:start w:val="1"/>
      <w:numFmt w:val="bullet"/>
      <w:lvlText w:val="•"/>
      <w:lvlJc w:val="left"/>
      <w:pPr>
        <w:tabs>
          <w:tab w:val="num" w:pos="720"/>
        </w:tabs>
        <w:ind w:left="720" w:hanging="360"/>
      </w:pPr>
      <w:rPr>
        <w:rFonts w:ascii="Times New Roman" w:hAnsi="Times New Roman" w:hint="default"/>
      </w:rPr>
    </w:lvl>
    <w:lvl w:ilvl="1" w:tplc="68F4B05E" w:tentative="1">
      <w:start w:val="1"/>
      <w:numFmt w:val="bullet"/>
      <w:lvlText w:val="•"/>
      <w:lvlJc w:val="left"/>
      <w:pPr>
        <w:tabs>
          <w:tab w:val="num" w:pos="1440"/>
        </w:tabs>
        <w:ind w:left="1440" w:hanging="360"/>
      </w:pPr>
      <w:rPr>
        <w:rFonts w:ascii="Times New Roman" w:hAnsi="Times New Roman" w:hint="default"/>
      </w:rPr>
    </w:lvl>
    <w:lvl w:ilvl="2" w:tplc="90127580" w:tentative="1">
      <w:start w:val="1"/>
      <w:numFmt w:val="bullet"/>
      <w:lvlText w:val="•"/>
      <w:lvlJc w:val="left"/>
      <w:pPr>
        <w:tabs>
          <w:tab w:val="num" w:pos="2160"/>
        </w:tabs>
        <w:ind w:left="2160" w:hanging="360"/>
      </w:pPr>
      <w:rPr>
        <w:rFonts w:ascii="Times New Roman" w:hAnsi="Times New Roman" w:hint="default"/>
      </w:rPr>
    </w:lvl>
    <w:lvl w:ilvl="3" w:tplc="52260B78" w:tentative="1">
      <w:start w:val="1"/>
      <w:numFmt w:val="bullet"/>
      <w:lvlText w:val="•"/>
      <w:lvlJc w:val="left"/>
      <w:pPr>
        <w:tabs>
          <w:tab w:val="num" w:pos="2880"/>
        </w:tabs>
        <w:ind w:left="2880" w:hanging="360"/>
      </w:pPr>
      <w:rPr>
        <w:rFonts w:ascii="Times New Roman" w:hAnsi="Times New Roman" w:hint="default"/>
      </w:rPr>
    </w:lvl>
    <w:lvl w:ilvl="4" w:tplc="69C88EB2" w:tentative="1">
      <w:start w:val="1"/>
      <w:numFmt w:val="bullet"/>
      <w:lvlText w:val="•"/>
      <w:lvlJc w:val="left"/>
      <w:pPr>
        <w:tabs>
          <w:tab w:val="num" w:pos="3600"/>
        </w:tabs>
        <w:ind w:left="3600" w:hanging="360"/>
      </w:pPr>
      <w:rPr>
        <w:rFonts w:ascii="Times New Roman" w:hAnsi="Times New Roman" w:hint="default"/>
      </w:rPr>
    </w:lvl>
    <w:lvl w:ilvl="5" w:tplc="DD941B0E" w:tentative="1">
      <w:start w:val="1"/>
      <w:numFmt w:val="bullet"/>
      <w:lvlText w:val="•"/>
      <w:lvlJc w:val="left"/>
      <w:pPr>
        <w:tabs>
          <w:tab w:val="num" w:pos="4320"/>
        </w:tabs>
        <w:ind w:left="4320" w:hanging="360"/>
      </w:pPr>
      <w:rPr>
        <w:rFonts w:ascii="Times New Roman" w:hAnsi="Times New Roman" w:hint="default"/>
      </w:rPr>
    </w:lvl>
    <w:lvl w:ilvl="6" w:tplc="45BCC2D6" w:tentative="1">
      <w:start w:val="1"/>
      <w:numFmt w:val="bullet"/>
      <w:lvlText w:val="•"/>
      <w:lvlJc w:val="left"/>
      <w:pPr>
        <w:tabs>
          <w:tab w:val="num" w:pos="5040"/>
        </w:tabs>
        <w:ind w:left="5040" w:hanging="360"/>
      </w:pPr>
      <w:rPr>
        <w:rFonts w:ascii="Times New Roman" w:hAnsi="Times New Roman" w:hint="default"/>
      </w:rPr>
    </w:lvl>
    <w:lvl w:ilvl="7" w:tplc="15468982" w:tentative="1">
      <w:start w:val="1"/>
      <w:numFmt w:val="bullet"/>
      <w:lvlText w:val="•"/>
      <w:lvlJc w:val="left"/>
      <w:pPr>
        <w:tabs>
          <w:tab w:val="num" w:pos="5760"/>
        </w:tabs>
        <w:ind w:left="5760" w:hanging="360"/>
      </w:pPr>
      <w:rPr>
        <w:rFonts w:ascii="Times New Roman" w:hAnsi="Times New Roman" w:hint="default"/>
      </w:rPr>
    </w:lvl>
    <w:lvl w:ilvl="8" w:tplc="EAB4AFBC" w:tentative="1">
      <w:start w:val="1"/>
      <w:numFmt w:val="bullet"/>
      <w:lvlText w:val="•"/>
      <w:lvlJc w:val="left"/>
      <w:pPr>
        <w:tabs>
          <w:tab w:val="num" w:pos="6480"/>
        </w:tabs>
        <w:ind w:left="6480" w:hanging="360"/>
      </w:pPr>
      <w:rPr>
        <w:rFonts w:ascii="Times New Roman" w:hAnsi="Times New Roman" w:hint="default"/>
      </w:rPr>
    </w:lvl>
  </w:abstractNum>
  <w:abstractNum w:abstractNumId="6">
    <w:nsid w:val="151C795A"/>
    <w:multiLevelType w:val="hybridMultilevel"/>
    <w:tmpl w:val="8CB43F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881441E"/>
    <w:multiLevelType w:val="hybridMultilevel"/>
    <w:tmpl w:val="23DE7AF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E7057C8"/>
    <w:multiLevelType w:val="hybridMultilevel"/>
    <w:tmpl w:val="A8C880BA"/>
    <w:lvl w:ilvl="0" w:tplc="DA7C50DC">
      <w:start w:val="1"/>
      <w:numFmt w:val="bullet"/>
      <w:lvlText w:val="•"/>
      <w:lvlJc w:val="left"/>
      <w:pPr>
        <w:tabs>
          <w:tab w:val="num" w:pos="720"/>
        </w:tabs>
        <w:ind w:left="720" w:hanging="360"/>
      </w:pPr>
      <w:rPr>
        <w:rFonts w:ascii="Times New Roman" w:hAnsi="Times New Roman" w:hint="default"/>
      </w:rPr>
    </w:lvl>
    <w:lvl w:ilvl="1" w:tplc="674A0FD2" w:tentative="1">
      <w:start w:val="1"/>
      <w:numFmt w:val="bullet"/>
      <w:lvlText w:val="•"/>
      <w:lvlJc w:val="left"/>
      <w:pPr>
        <w:tabs>
          <w:tab w:val="num" w:pos="1440"/>
        </w:tabs>
        <w:ind w:left="1440" w:hanging="360"/>
      </w:pPr>
      <w:rPr>
        <w:rFonts w:ascii="Times New Roman" w:hAnsi="Times New Roman" w:hint="default"/>
      </w:rPr>
    </w:lvl>
    <w:lvl w:ilvl="2" w:tplc="68B458C8" w:tentative="1">
      <w:start w:val="1"/>
      <w:numFmt w:val="bullet"/>
      <w:lvlText w:val="•"/>
      <w:lvlJc w:val="left"/>
      <w:pPr>
        <w:tabs>
          <w:tab w:val="num" w:pos="2160"/>
        </w:tabs>
        <w:ind w:left="2160" w:hanging="360"/>
      </w:pPr>
      <w:rPr>
        <w:rFonts w:ascii="Times New Roman" w:hAnsi="Times New Roman" w:hint="default"/>
      </w:rPr>
    </w:lvl>
    <w:lvl w:ilvl="3" w:tplc="89A4D712" w:tentative="1">
      <w:start w:val="1"/>
      <w:numFmt w:val="bullet"/>
      <w:lvlText w:val="•"/>
      <w:lvlJc w:val="left"/>
      <w:pPr>
        <w:tabs>
          <w:tab w:val="num" w:pos="2880"/>
        </w:tabs>
        <w:ind w:left="2880" w:hanging="360"/>
      </w:pPr>
      <w:rPr>
        <w:rFonts w:ascii="Times New Roman" w:hAnsi="Times New Roman" w:hint="default"/>
      </w:rPr>
    </w:lvl>
    <w:lvl w:ilvl="4" w:tplc="7B70F838" w:tentative="1">
      <w:start w:val="1"/>
      <w:numFmt w:val="bullet"/>
      <w:lvlText w:val="•"/>
      <w:lvlJc w:val="left"/>
      <w:pPr>
        <w:tabs>
          <w:tab w:val="num" w:pos="3600"/>
        </w:tabs>
        <w:ind w:left="3600" w:hanging="360"/>
      </w:pPr>
      <w:rPr>
        <w:rFonts w:ascii="Times New Roman" w:hAnsi="Times New Roman" w:hint="default"/>
      </w:rPr>
    </w:lvl>
    <w:lvl w:ilvl="5" w:tplc="3ABCAD22" w:tentative="1">
      <w:start w:val="1"/>
      <w:numFmt w:val="bullet"/>
      <w:lvlText w:val="•"/>
      <w:lvlJc w:val="left"/>
      <w:pPr>
        <w:tabs>
          <w:tab w:val="num" w:pos="4320"/>
        </w:tabs>
        <w:ind w:left="4320" w:hanging="360"/>
      </w:pPr>
      <w:rPr>
        <w:rFonts w:ascii="Times New Roman" w:hAnsi="Times New Roman" w:hint="default"/>
      </w:rPr>
    </w:lvl>
    <w:lvl w:ilvl="6" w:tplc="5EF087F8" w:tentative="1">
      <w:start w:val="1"/>
      <w:numFmt w:val="bullet"/>
      <w:lvlText w:val="•"/>
      <w:lvlJc w:val="left"/>
      <w:pPr>
        <w:tabs>
          <w:tab w:val="num" w:pos="5040"/>
        </w:tabs>
        <w:ind w:left="5040" w:hanging="360"/>
      </w:pPr>
      <w:rPr>
        <w:rFonts w:ascii="Times New Roman" w:hAnsi="Times New Roman" w:hint="default"/>
      </w:rPr>
    </w:lvl>
    <w:lvl w:ilvl="7" w:tplc="94286FEA" w:tentative="1">
      <w:start w:val="1"/>
      <w:numFmt w:val="bullet"/>
      <w:lvlText w:val="•"/>
      <w:lvlJc w:val="left"/>
      <w:pPr>
        <w:tabs>
          <w:tab w:val="num" w:pos="5760"/>
        </w:tabs>
        <w:ind w:left="5760" w:hanging="360"/>
      </w:pPr>
      <w:rPr>
        <w:rFonts w:ascii="Times New Roman" w:hAnsi="Times New Roman" w:hint="default"/>
      </w:rPr>
    </w:lvl>
    <w:lvl w:ilvl="8" w:tplc="065C61C8" w:tentative="1">
      <w:start w:val="1"/>
      <w:numFmt w:val="bullet"/>
      <w:lvlText w:val="•"/>
      <w:lvlJc w:val="left"/>
      <w:pPr>
        <w:tabs>
          <w:tab w:val="num" w:pos="6480"/>
        </w:tabs>
        <w:ind w:left="6480" w:hanging="360"/>
      </w:pPr>
      <w:rPr>
        <w:rFonts w:ascii="Times New Roman" w:hAnsi="Times New Roman" w:hint="default"/>
      </w:rPr>
    </w:lvl>
  </w:abstractNum>
  <w:abstractNum w:abstractNumId="9">
    <w:nsid w:val="20907AC3"/>
    <w:multiLevelType w:val="hybridMultilevel"/>
    <w:tmpl w:val="9C864C34"/>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37F77C5"/>
    <w:multiLevelType w:val="hybridMultilevel"/>
    <w:tmpl w:val="4B4022E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7F80E2E"/>
    <w:multiLevelType w:val="hybridMultilevel"/>
    <w:tmpl w:val="591E4FBE"/>
    <w:lvl w:ilvl="0" w:tplc="C2CCC6C4">
      <w:start w:val="1"/>
      <w:numFmt w:val="bullet"/>
      <w:lvlText w:val="•"/>
      <w:lvlJc w:val="left"/>
      <w:pPr>
        <w:tabs>
          <w:tab w:val="num" w:pos="720"/>
        </w:tabs>
        <w:ind w:left="720" w:hanging="360"/>
      </w:pPr>
      <w:rPr>
        <w:rFonts w:ascii="Times New Roman" w:hAnsi="Times New Roman" w:hint="default"/>
      </w:rPr>
    </w:lvl>
    <w:lvl w:ilvl="1" w:tplc="D3141E04" w:tentative="1">
      <w:start w:val="1"/>
      <w:numFmt w:val="bullet"/>
      <w:lvlText w:val="•"/>
      <w:lvlJc w:val="left"/>
      <w:pPr>
        <w:tabs>
          <w:tab w:val="num" w:pos="1440"/>
        </w:tabs>
        <w:ind w:left="1440" w:hanging="360"/>
      </w:pPr>
      <w:rPr>
        <w:rFonts w:ascii="Times New Roman" w:hAnsi="Times New Roman" w:hint="default"/>
      </w:rPr>
    </w:lvl>
    <w:lvl w:ilvl="2" w:tplc="E55483D2" w:tentative="1">
      <w:start w:val="1"/>
      <w:numFmt w:val="bullet"/>
      <w:lvlText w:val="•"/>
      <w:lvlJc w:val="left"/>
      <w:pPr>
        <w:tabs>
          <w:tab w:val="num" w:pos="2160"/>
        </w:tabs>
        <w:ind w:left="2160" w:hanging="360"/>
      </w:pPr>
      <w:rPr>
        <w:rFonts w:ascii="Times New Roman" w:hAnsi="Times New Roman" w:hint="default"/>
      </w:rPr>
    </w:lvl>
    <w:lvl w:ilvl="3" w:tplc="B90806AA" w:tentative="1">
      <w:start w:val="1"/>
      <w:numFmt w:val="bullet"/>
      <w:lvlText w:val="•"/>
      <w:lvlJc w:val="left"/>
      <w:pPr>
        <w:tabs>
          <w:tab w:val="num" w:pos="2880"/>
        </w:tabs>
        <w:ind w:left="2880" w:hanging="360"/>
      </w:pPr>
      <w:rPr>
        <w:rFonts w:ascii="Times New Roman" w:hAnsi="Times New Roman" w:hint="default"/>
      </w:rPr>
    </w:lvl>
    <w:lvl w:ilvl="4" w:tplc="E3ACF3FC" w:tentative="1">
      <w:start w:val="1"/>
      <w:numFmt w:val="bullet"/>
      <w:lvlText w:val="•"/>
      <w:lvlJc w:val="left"/>
      <w:pPr>
        <w:tabs>
          <w:tab w:val="num" w:pos="3600"/>
        </w:tabs>
        <w:ind w:left="3600" w:hanging="360"/>
      </w:pPr>
      <w:rPr>
        <w:rFonts w:ascii="Times New Roman" w:hAnsi="Times New Roman" w:hint="default"/>
      </w:rPr>
    </w:lvl>
    <w:lvl w:ilvl="5" w:tplc="A6FA4AE4" w:tentative="1">
      <w:start w:val="1"/>
      <w:numFmt w:val="bullet"/>
      <w:lvlText w:val="•"/>
      <w:lvlJc w:val="left"/>
      <w:pPr>
        <w:tabs>
          <w:tab w:val="num" w:pos="4320"/>
        </w:tabs>
        <w:ind w:left="4320" w:hanging="360"/>
      </w:pPr>
      <w:rPr>
        <w:rFonts w:ascii="Times New Roman" w:hAnsi="Times New Roman" w:hint="default"/>
      </w:rPr>
    </w:lvl>
    <w:lvl w:ilvl="6" w:tplc="8DEAEA94" w:tentative="1">
      <w:start w:val="1"/>
      <w:numFmt w:val="bullet"/>
      <w:lvlText w:val="•"/>
      <w:lvlJc w:val="left"/>
      <w:pPr>
        <w:tabs>
          <w:tab w:val="num" w:pos="5040"/>
        </w:tabs>
        <w:ind w:left="5040" w:hanging="360"/>
      </w:pPr>
      <w:rPr>
        <w:rFonts w:ascii="Times New Roman" w:hAnsi="Times New Roman" w:hint="default"/>
      </w:rPr>
    </w:lvl>
    <w:lvl w:ilvl="7" w:tplc="D82493E8" w:tentative="1">
      <w:start w:val="1"/>
      <w:numFmt w:val="bullet"/>
      <w:lvlText w:val="•"/>
      <w:lvlJc w:val="left"/>
      <w:pPr>
        <w:tabs>
          <w:tab w:val="num" w:pos="5760"/>
        </w:tabs>
        <w:ind w:left="5760" w:hanging="360"/>
      </w:pPr>
      <w:rPr>
        <w:rFonts w:ascii="Times New Roman" w:hAnsi="Times New Roman" w:hint="default"/>
      </w:rPr>
    </w:lvl>
    <w:lvl w:ilvl="8" w:tplc="97BCA9F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F284380"/>
    <w:multiLevelType w:val="hybridMultilevel"/>
    <w:tmpl w:val="A5262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6413EC"/>
    <w:multiLevelType w:val="hybridMultilevel"/>
    <w:tmpl w:val="34AAB61E"/>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5467B71"/>
    <w:multiLevelType w:val="hybridMultilevel"/>
    <w:tmpl w:val="130ADF66"/>
    <w:lvl w:ilvl="0" w:tplc="0409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8F83BE2"/>
    <w:multiLevelType w:val="multilevel"/>
    <w:tmpl w:val="1714AA26"/>
    <w:lvl w:ilvl="0">
      <w:start w:val="1"/>
      <w:numFmt w:val="upperRoman"/>
      <w:pStyle w:val="Ttulo1"/>
      <w:suff w:val="space"/>
      <w:lvlText w:val="%1."/>
      <w:lvlJc w:val="left"/>
      <w:rPr>
        <w:rFonts w:ascii="Calibri" w:hAnsi="Calibri" w:cs="Times New Roman" w:hint="default"/>
        <w:b/>
        <w:i w:val="0"/>
        <w:color w:val="215868" w:themeColor="accent5" w:themeShade="80"/>
        <w:sz w:val="80"/>
        <w:szCs w:val="80"/>
      </w:rPr>
    </w:lvl>
    <w:lvl w:ilvl="1">
      <w:start w:val="1"/>
      <w:numFmt w:val="decimal"/>
      <w:pStyle w:val="Ttulo2"/>
      <w:suff w:val="space"/>
      <w:lvlText w:val="%2."/>
      <w:lvlJc w:val="left"/>
      <w:rPr>
        <w:rFonts w:ascii="HelveticaNeueLT Pro 55 Roman" w:hAnsi="HelveticaNeueLT Pro 55 Roman" w:cs="Times New Roman" w:hint="default"/>
        <w:b/>
        <w:i w:val="0"/>
        <w:sz w:val="26"/>
        <w:szCs w:val="26"/>
      </w:rPr>
    </w:lvl>
    <w:lvl w:ilvl="2">
      <w:start w:val="1"/>
      <w:numFmt w:val="decimal"/>
      <w:pStyle w:val="Ttulo3"/>
      <w:suff w:val="space"/>
      <w:lvlText w:val="%2.%3."/>
      <w:lvlJc w:val="left"/>
      <w:rPr>
        <w:rFonts w:ascii="HelveticaNeueLT Pro 55 Roman" w:hAnsi="HelveticaNeueLT Pro 55 Roman" w:cs="Times New Roman" w:hint="default"/>
        <w:b/>
        <w:i w:val="0"/>
        <w:sz w:val="22"/>
        <w:szCs w:val="22"/>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6">
    <w:nsid w:val="3C6073A4"/>
    <w:multiLevelType w:val="multilevel"/>
    <w:tmpl w:val="79926C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DE66B8B"/>
    <w:multiLevelType w:val="hybridMultilevel"/>
    <w:tmpl w:val="D932E2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4FA5E30"/>
    <w:multiLevelType w:val="hybridMultilevel"/>
    <w:tmpl w:val="39F012AE"/>
    <w:lvl w:ilvl="0" w:tplc="E2AA3948">
      <w:start w:val="1"/>
      <w:numFmt w:val="bullet"/>
      <w:lvlText w:val="•"/>
      <w:lvlJc w:val="left"/>
      <w:pPr>
        <w:tabs>
          <w:tab w:val="num" w:pos="720"/>
        </w:tabs>
        <w:ind w:left="720" w:hanging="360"/>
      </w:pPr>
      <w:rPr>
        <w:rFonts w:ascii="Times New Roman" w:hAnsi="Times New Roman" w:hint="default"/>
      </w:rPr>
    </w:lvl>
    <w:lvl w:ilvl="1" w:tplc="0D86159C" w:tentative="1">
      <w:start w:val="1"/>
      <w:numFmt w:val="bullet"/>
      <w:lvlText w:val="•"/>
      <w:lvlJc w:val="left"/>
      <w:pPr>
        <w:tabs>
          <w:tab w:val="num" w:pos="1440"/>
        </w:tabs>
        <w:ind w:left="1440" w:hanging="360"/>
      </w:pPr>
      <w:rPr>
        <w:rFonts w:ascii="Times New Roman" w:hAnsi="Times New Roman" w:hint="default"/>
      </w:rPr>
    </w:lvl>
    <w:lvl w:ilvl="2" w:tplc="4490A324" w:tentative="1">
      <w:start w:val="1"/>
      <w:numFmt w:val="bullet"/>
      <w:lvlText w:val="•"/>
      <w:lvlJc w:val="left"/>
      <w:pPr>
        <w:tabs>
          <w:tab w:val="num" w:pos="2160"/>
        </w:tabs>
        <w:ind w:left="2160" w:hanging="360"/>
      </w:pPr>
      <w:rPr>
        <w:rFonts w:ascii="Times New Roman" w:hAnsi="Times New Roman" w:hint="default"/>
      </w:rPr>
    </w:lvl>
    <w:lvl w:ilvl="3" w:tplc="38628D14" w:tentative="1">
      <w:start w:val="1"/>
      <w:numFmt w:val="bullet"/>
      <w:lvlText w:val="•"/>
      <w:lvlJc w:val="left"/>
      <w:pPr>
        <w:tabs>
          <w:tab w:val="num" w:pos="2880"/>
        </w:tabs>
        <w:ind w:left="2880" w:hanging="360"/>
      </w:pPr>
      <w:rPr>
        <w:rFonts w:ascii="Times New Roman" w:hAnsi="Times New Roman" w:hint="default"/>
      </w:rPr>
    </w:lvl>
    <w:lvl w:ilvl="4" w:tplc="C340EE72" w:tentative="1">
      <w:start w:val="1"/>
      <w:numFmt w:val="bullet"/>
      <w:lvlText w:val="•"/>
      <w:lvlJc w:val="left"/>
      <w:pPr>
        <w:tabs>
          <w:tab w:val="num" w:pos="3600"/>
        </w:tabs>
        <w:ind w:left="3600" w:hanging="360"/>
      </w:pPr>
      <w:rPr>
        <w:rFonts w:ascii="Times New Roman" w:hAnsi="Times New Roman" w:hint="default"/>
      </w:rPr>
    </w:lvl>
    <w:lvl w:ilvl="5" w:tplc="351E3332" w:tentative="1">
      <w:start w:val="1"/>
      <w:numFmt w:val="bullet"/>
      <w:lvlText w:val="•"/>
      <w:lvlJc w:val="left"/>
      <w:pPr>
        <w:tabs>
          <w:tab w:val="num" w:pos="4320"/>
        </w:tabs>
        <w:ind w:left="4320" w:hanging="360"/>
      </w:pPr>
      <w:rPr>
        <w:rFonts w:ascii="Times New Roman" w:hAnsi="Times New Roman" w:hint="default"/>
      </w:rPr>
    </w:lvl>
    <w:lvl w:ilvl="6" w:tplc="82E636AE" w:tentative="1">
      <w:start w:val="1"/>
      <w:numFmt w:val="bullet"/>
      <w:lvlText w:val="•"/>
      <w:lvlJc w:val="left"/>
      <w:pPr>
        <w:tabs>
          <w:tab w:val="num" w:pos="5040"/>
        </w:tabs>
        <w:ind w:left="5040" w:hanging="360"/>
      </w:pPr>
      <w:rPr>
        <w:rFonts w:ascii="Times New Roman" w:hAnsi="Times New Roman" w:hint="default"/>
      </w:rPr>
    </w:lvl>
    <w:lvl w:ilvl="7" w:tplc="1234C11A" w:tentative="1">
      <w:start w:val="1"/>
      <w:numFmt w:val="bullet"/>
      <w:lvlText w:val="•"/>
      <w:lvlJc w:val="left"/>
      <w:pPr>
        <w:tabs>
          <w:tab w:val="num" w:pos="5760"/>
        </w:tabs>
        <w:ind w:left="5760" w:hanging="360"/>
      </w:pPr>
      <w:rPr>
        <w:rFonts w:ascii="Times New Roman" w:hAnsi="Times New Roman" w:hint="default"/>
      </w:rPr>
    </w:lvl>
    <w:lvl w:ilvl="8" w:tplc="7666BB5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F6D4808"/>
    <w:multiLevelType w:val="hybridMultilevel"/>
    <w:tmpl w:val="4AE20DB0"/>
    <w:lvl w:ilvl="0" w:tplc="63042BEE">
      <w:start w:val="1"/>
      <w:numFmt w:val="bullet"/>
      <w:lvlText w:val="•"/>
      <w:lvlJc w:val="left"/>
      <w:pPr>
        <w:tabs>
          <w:tab w:val="num" w:pos="720"/>
        </w:tabs>
        <w:ind w:left="720" w:hanging="360"/>
      </w:pPr>
      <w:rPr>
        <w:rFonts w:ascii="Times New Roman" w:hAnsi="Times New Roman" w:hint="default"/>
      </w:rPr>
    </w:lvl>
    <w:lvl w:ilvl="1" w:tplc="D2F81B12" w:tentative="1">
      <w:start w:val="1"/>
      <w:numFmt w:val="bullet"/>
      <w:lvlText w:val="•"/>
      <w:lvlJc w:val="left"/>
      <w:pPr>
        <w:tabs>
          <w:tab w:val="num" w:pos="1440"/>
        </w:tabs>
        <w:ind w:left="1440" w:hanging="360"/>
      </w:pPr>
      <w:rPr>
        <w:rFonts w:ascii="Times New Roman" w:hAnsi="Times New Roman" w:hint="default"/>
      </w:rPr>
    </w:lvl>
    <w:lvl w:ilvl="2" w:tplc="C8B8C15C" w:tentative="1">
      <w:start w:val="1"/>
      <w:numFmt w:val="bullet"/>
      <w:lvlText w:val="•"/>
      <w:lvlJc w:val="left"/>
      <w:pPr>
        <w:tabs>
          <w:tab w:val="num" w:pos="2160"/>
        </w:tabs>
        <w:ind w:left="2160" w:hanging="360"/>
      </w:pPr>
      <w:rPr>
        <w:rFonts w:ascii="Times New Roman" w:hAnsi="Times New Roman" w:hint="default"/>
      </w:rPr>
    </w:lvl>
    <w:lvl w:ilvl="3" w:tplc="8828FE30" w:tentative="1">
      <w:start w:val="1"/>
      <w:numFmt w:val="bullet"/>
      <w:lvlText w:val="•"/>
      <w:lvlJc w:val="left"/>
      <w:pPr>
        <w:tabs>
          <w:tab w:val="num" w:pos="2880"/>
        </w:tabs>
        <w:ind w:left="2880" w:hanging="360"/>
      </w:pPr>
      <w:rPr>
        <w:rFonts w:ascii="Times New Roman" w:hAnsi="Times New Roman" w:hint="default"/>
      </w:rPr>
    </w:lvl>
    <w:lvl w:ilvl="4" w:tplc="343C4456" w:tentative="1">
      <w:start w:val="1"/>
      <w:numFmt w:val="bullet"/>
      <w:lvlText w:val="•"/>
      <w:lvlJc w:val="left"/>
      <w:pPr>
        <w:tabs>
          <w:tab w:val="num" w:pos="3600"/>
        </w:tabs>
        <w:ind w:left="3600" w:hanging="360"/>
      </w:pPr>
      <w:rPr>
        <w:rFonts w:ascii="Times New Roman" w:hAnsi="Times New Roman" w:hint="default"/>
      </w:rPr>
    </w:lvl>
    <w:lvl w:ilvl="5" w:tplc="0EC63F58" w:tentative="1">
      <w:start w:val="1"/>
      <w:numFmt w:val="bullet"/>
      <w:lvlText w:val="•"/>
      <w:lvlJc w:val="left"/>
      <w:pPr>
        <w:tabs>
          <w:tab w:val="num" w:pos="4320"/>
        </w:tabs>
        <w:ind w:left="4320" w:hanging="360"/>
      </w:pPr>
      <w:rPr>
        <w:rFonts w:ascii="Times New Roman" w:hAnsi="Times New Roman" w:hint="default"/>
      </w:rPr>
    </w:lvl>
    <w:lvl w:ilvl="6" w:tplc="7CB0CD7C" w:tentative="1">
      <w:start w:val="1"/>
      <w:numFmt w:val="bullet"/>
      <w:lvlText w:val="•"/>
      <w:lvlJc w:val="left"/>
      <w:pPr>
        <w:tabs>
          <w:tab w:val="num" w:pos="5040"/>
        </w:tabs>
        <w:ind w:left="5040" w:hanging="360"/>
      </w:pPr>
      <w:rPr>
        <w:rFonts w:ascii="Times New Roman" w:hAnsi="Times New Roman" w:hint="default"/>
      </w:rPr>
    </w:lvl>
    <w:lvl w:ilvl="7" w:tplc="BF9C5F76" w:tentative="1">
      <w:start w:val="1"/>
      <w:numFmt w:val="bullet"/>
      <w:lvlText w:val="•"/>
      <w:lvlJc w:val="left"/>
      <w:pPr>
        <w:tabs>
          <w:tab w:val="num" w:pos="5760"/>
        </w:tabs>
        <w:ind w:left="5760" w:hanging="360"/>
      </w:pPr>
      <w:rPr>
        <w:rFonts w:ascii="Times New Roman" w:hAnsi="Times New Roman" w:hint="default"/>
      </w:rPr>
    </w:lvl>
    <w:lvl w:ilvl="8" w:tplc="A50E9AF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12D7CC9"/>
    <w:multiLevelType w:val="multilevel"/>
    <w:tmpl w:val="0C0A001D"/>
    <w:styleLink w:val="Estilo1"/>
    <w:lvl w:ilvl="0">
      <w:start w:val="1"/>
      <w:numFmt w:val="decimal"/>
      <w:lvlText w:val="%1)"/>
      <w:lvlJc w:val="left"/>
      <w:pPr>
        <w:ind w:left="360" w:hanging="360"/>
      </w:pPr>
      <w:rPr>
        <w:rFonts w:ascii="Calibri" w:hAnsi="Calibri"/>
        <w:color w:val="404040" w:themeColor="text1" w:themeTint="BF"/>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7C567C3"/>
    <w:multiLevelType w:val="hybridMultilevel"/>
    <w:tmpl w:val="C33C67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926553C"/>
    <w:multiLevelType w:val="hybridMultilevel"/>
    <w:tmpl w:val="D16CD24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3">
    <w:nsid w:val="5C3D57CD"/>
    <w:multiLevelType w:val="hybridMultilevel"/>
    <w:tmpl w:val="46ACA422"/>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4">
    <w:nsid w:val="5D0A23AF"/>
    <w:multiLevelType w:val="hybridMultilevel"/>
    <w:tmpl w:val="72DCCF3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5">
    <w:nsid w:val="622D3302"/>
    <w:multiLevelType w:val="multilevel"/>
    <w:tmpl w:val="C742BF4A"/>
    <w:lvl w:ilvl="0">
      <w:start w:val="1"/>
      <w:numFmt w:val="upperRoman"/>
      <w:suff w:val="space"/>
      <w:lvlText w:val="%1."/>
      <w:lvlJc w:val="left"/>
      <w:rPr>
        <w:rFonts w:ascii="Calibri" w:hAnsi="Calibri" w:cs="Times New Roman" w:hint="default"/>
        <w:b/>
        <w:i w:val="0"/>
        <w:sz w:val="80"/>
        <w:szCs w:val="80"/>
      </w:rPr>
    </w:lvl>
    <w:lvl w:ilvl="1">
      <w:start w:val="1"/>
      <w:numFmt w:val="decimal"/>
      <w:suff w:val="space"/>
      <w:lvlText w:val="%2."/>
      <w:lvlJc w:val="left"/>
      <w:rPr>
        <w:rFonts w:ascii="HelveticaNeueLT Pro 55 Roman" w:hAnsi="HelveticaNeueLT Pro 55 Roman" w:cs="Times New Roman" w:hint="default"/>
        <w:b/>
        <w:i w:val="0"/>
        <w:sz w:val="26"/>
        <w:szCs w:val="26"/>
      </w:rPr>
    </w:lvl>
    <w:lvl w:ilvl="2">
      <w:start w:val="1"/>
      <w:numFmt w:val="decimal"/>
      <w:suff w:val="space"/>
      <w:lvlText w:val="%2.%3."/>
      <w:lvlJc w:val="left"/>
      <w:rPr>
        <w:rFonts w:ascii="HelveticaNeueLT Pro 55 Roman" w:hAnsi="HelveticaNeueLT Pro 55 Roman" w:cs="Times New Roman" w:hint="default"/>
        <w:b/>
        <w:i w:val="0"/>
        <w:sz w:val="22"/>
        <w:szCs w:val="22"/>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nsid w:val="64FC52D0"/>
    <w:multiLevelType w:val="hybridMultilevel"/>
    <w:tmpl w:val="7F8805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50709F8"/>
    <w:multiLevelType w:val="hybridMultilevel"/>
    <w:tmpl w:val="216211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B9B6B98"/>
    <w:multiLevelType w:val="hybridMultilevel"/>
    <w:tmpl w:val="CE46D334"/>
    <w:lvl w:ilvl="0" w:tplc="ED9622B2">
      <w:start w:val="1"/>
      <w:numFmt w:val="bullet"/>
      <w:lvlText w:val="•"/>
      <w:lvlJc w:val="left"/>
      <w:pPr>
        <w:tabs>
          <w:tab w:val="num" w:pos="720"/>
        </w:tabs>
        <w:ind w:left="720" w:hanging="360"/>
      </w:pPr>
      <w:rPr>
        <w:rFonts w:ascii="Times New Roman" w:hAnsi="Times New Roman" w:hint="default"/>
      </w:rPr>
    </w:lvl>
    <w:lvl w:ilvl="1" w:tplc="55180362" w:tentative="1">
      <w:start w:val="1"/>
      <w:numFmt w:val="bullet"/>
      <w:lvlText w:val="•"/>
      <w:lvlJc w:val="left"/>
      <w:pPr>
        <w:tabs>
          <w:tab w:val="num" w:pos="1440"/>
        </w:tabs>
        <w:ind w:left="1440" w:hanging="360"/>
      </w:pPr>
      <w:rPr>
        <w:rFonts w:ascii="Times New Roman" w:hAnsi="Times New Roman" w:hint="default"/>
      </w:rPr>
    </w:lvl>
    <w:lvl w:ilvl="2" w:tplc="21CE445C" w:tentative="1">
      <w:start w:val="1"/>
      <w:numFmt w:val="bullet"/>
      <w:lvlText w:val="•"/>
      <w:lvlJc w:val="left"/>
      <w:pPr>
        <w:tabs>
          <w:tab w:val="num" w:pos="2160"/>
        </w:tabs>
        <w:ind w:left="2160" w:hanging="360"/>
      </w:pPr>
      <w:rPr>
        <w:rFonts w:ascii="Times New Roman" w:hAnsi="Times New Roman" w:hint="default"/>
      </w:rPr>
    </w:lvl>
    <w:lvl w:ilvl="3" w:tplc="FE744360" w:tentative="1">
      <w:start w:val="1"/>
      <w:numFmt w:val="bullet"/>
      <w:lvlText w:val="•"/>
      <w:lvlJc w:val="left"/>
      <w:pPr>
        <w:tabs>
          <w:tab w:val="num" w:pos="2880"/>
        </w:tabs>
        <w:ind w:left="2880" w:hanging="360"/>
      </w:pPr>
      <w:rPr>
        <w:rFonts w:ascii="Times New Roman" w:hAnsi="Times New Roman" w:hint="default"/>
      </w:rPr>
    </w:lvl>
    <w:lvl w:ilvl="4" w:tplc="38382A58" w:tentative="1">
      <w:start w:val="1"/>
      <w:numFmt w:val="bullet"/>
      <w:lvlText w:val="•"/>
      <w:lvlJc w:val="left"/>
      <w:pPr>
        <w:tabs>
          <w:tab w:val="num" w:pos="3600"/>
        </w:tabs>
        <w:ind w:left="3600" w:hanging="360"/>
      </w:pPr>
      <w:rPr>
        <w:rFonts w:ascii="Times New Roman" w:hAnsi="Times New Roman" w:hint="default"/>
      </w:rPr>
    </w:lvl>
    <w:lvl w:ilvl="5" w:tplc="C1208C40" w:tentative="1">
      <w:start w:val="1"/>
      <w:numFmt w:val="bullet"/>
      <w:lvlText w:val="•"/>
      <w:lvlJc w:val="left"/>
      <w:pPr>
        <w:tabs>
          <w:tab w:val="num" w:pos="4320"/>
        </w:tabs>
        <w:ind w:left="4320" w:hanging="360"/>
      </w:pPr>
      <w:rPr>
        <w:rFonts w:ascii="Times New Roman" w:hAnsi="Times New Roman" w:hint="default"/>
      </w:rPr>
    </w:lvl>
    <w:lvl w:ilvl="6" w:tplc="ED04344C" w:tentative="1">
      <w:start w:val="1"/>
      <w:numFmt w:val="bullet"/>
      <w:lvlText w:val="•"/>
      <w:lvlJc w:val="left"/>
      <w:pPr>
        <w:tabs>
          <w:tab w:val="num" w:pos="5040"/>
        </w:tabs>
        <w:ind w:left="5040" w:hanging="360"/>
      </w:pPr>
      <w:rPr>
        <w:rFonts w:ascii="Times New Roman" w:hAnsi="Times New Roman" w:hint="default"/>
      </w:rPr>
    </w:lvl>
    <w:lvl w:ilvl="7" w:tplc="BC1E5244" w:tentative="1">
      <w:start w:val="1"/>
      <w:numFmt w:val="bullet"/>
      <w:lvlText w:val="•"/>
      <w:lvlJc w:val="left"/>
      <w:pPr>
        <w:tabs>
          <w:tab w:val="num" w:pos="5760"/>
        </w:tabs>
        <w:ind w:left="5760" w:hanging="360"/>
      </w:pPr>
      <w:rPr>
        <w:rFonts w:ascii="Times New Roman" w:hAnsi="Times New Roman" w:hint="default"/>
      </w:rPr>
    </w:lvl>
    <w:lvl w:ilvl="8" w:tplc="802226A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0594BC2"/>
    <w:multiLevelType w:val="hybridMultilevel"/>
    <w:tmpl w:val="2FDEDF4C"/>
    <w:lvl w:ilvl="0" w:tplc="0409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2125CED"/>
    <w:multiLevelType w:val="hybridMultilevel"/>
    <w:tmpl w:val="35CE9976"/>
    <w:lvl w:ilvl="0" w:tplc="0409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32C3020"/>
    <w:multiLevelType w:val="hybridMultilevel"/>
    <w:tmpl w:val="F73E85EA"/>
    <w:lvl w:ilvl="0" w:tplc="0409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B0E2351"/>
    <w:multiLevelType w:val="hybridMultilevel"/>
    <w:tmpl w:val="329602C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nsid w:val="7C6B6E8E"/>
    <w:multiLevelType w:val="hybridMultilevel"/>
    <w:tmpl w:val="29D6434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4">
    <w:nsid w:val="7EC63507"/>
    <w:multiLevelType w:val="hybridMultilevel"/>
    <w:tmpl w:val="063A299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num w:numId="1">
    <w:abstractNumId w:val="15"/>
  </w:num>
  <w:num w:numId="2">
    <w:abstractNumId w:val="20"/>
  </w:num>
  <w:num w:numId="3">
    <w:abstractNumId w:val="32"/>
  </w:num>
  <w:num w:numId="4">
    <w:abstractNumId w:val="4"/>
  </w:num>
  <w:num w:numId="5">
    <w:abstractNumId w:val="26"/>
  </w:num>
  <w:num w:numId="6">
    <w:abstractNumId w:val="6"/>
  </w:num>
  <w:num w:numId="7">
    <w:abstractNumId w:val="21"/>
  </w:num>
  <w:num w:numId="8">
    <w:abstractNumId w:val="25"/>
  </w:num>
  <w:num w:numId="9">
    <w:abstractNumId w:val="31"/>
  </w:num>
  <w:num w:numId="10">
    <w:abstractNumId w:val="16"/>
  </w:num>
  <w:num w:numId="11">
    <w:abstractNumId w:val="3"/>
  </w:num>
  <w:num w:numId="12">
    <w:abstractNumId w:val="19"/>
  </w:num>
  <w:num w:numId="13">
    <w:abstractNumId w:val="11"/>
  </w:num>
  <w:num w:numId="14">
    <w:abstractNumId w:val="18"/>
  </w:num>
  <w:num w:numId="15">
    <w:abstractNumId w:val="5"/>
  </w:num>
  <w:num w:numId="16">
    <w:abstractNumId w:val="8"/>
  </w:num>
  <w:num w:numId="17">
    <w:abstractNumId w:val="2"/>
  </w:num>
  <w:num w:numId="18">
    <w:abstractNumId w:val="28"/>
  </w:num>
  <w:num w:numId="19">
    <w:abstractNumId w:val="9"/>
  </w:num>
  <w:num w:numId="20">
    <w:abstractNumId w:val="14"/>
  </w:num>
  <w:num w:numId="21">
    <w:abstractNumId w:val="34"/>
  </w:num>
  <w:num w:numId="22">
    <w:abstractNumId w:val="22"/>
  </w:num>
  <w:num w:numId="23">
    <w:abstractNumId w:val="24"/>
  </w:num>
  <w:num w:numId="24">
    <w:abstractNumId w:val="23"/>
  </w:num>
  <w:num w:numId="25">
    <w:abstractNumId w:val="27"/>
  </w:num>
  <w:num w:numId="26">
    <w:abstractNumId w:val="17"/>
  </w:num>
  <w:num w:numId="27">
    <w:abstractNumId w:val="1"/>
  </w:num>
  <w:num w:numId="28">
    <w:abstractNumId w:val="29"/>
  </w:num>
  <w:num w:numId="29">
    <w:abstractNumId w:val="13"/>
  </w:num>
  <w:num w:numId="30">
    <w:abstractNumId w:val="30"/>
  </w:num>
  <w:num w:numId="31">
    <w:abstractNumId w:val="10"/>
  </w:num>
  <w:num w:numId="32">
    <w:abstractNumId w:val="12"/>
  </w:num>
  <w:num w:numId="33">
    <w:abstractNumId w:val="7"/>
  </w:num>
  <w:num w:numId="34">
    <w:abstractNumId w:val="33"/>
  </w:num>
  <w:num w:numId="35">
    <w:abstractNumId w:val="0"/>
  </w:num>
  <w:num w:numId="36">
    <w:abstractNumId w:val="15"/>
  </w:num>
  <w:num w:numId="37">
    <w:abstractNumId w:val="15"/>
  </w:num>
  <w:num w:numId="38">
    <w:abstractNumId w:val="15"/>
  </w:num>
  <w:num w:numId="39">
    <w:abstractNumId w:val="15"/>
  </w:num>
  <w:num w:numId="40">
    <w:abstractNumId w:val="15"/>
  </w:num>
  <w:num w:numId="41">
    <w:abstractNumId w:val="15"/>
  </w:num>
  <w:num w:numId="42">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trackRevision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EzMzE0NzcyNTA1NjdT0lEKTi0uzszPAymwqAUA8igltCwAAAA="/>
  </w:docVars>
  <w:rsids>
    <w:rsidRoot w:val="00032A3B"/>
    <w:rsid w:val="00001007"/>
    <w:rsid w:val="00001B76"/>
    <w:rsid w:val="00002E4B"/>
    <w:rsid w:val="0000463C"/>
    <w:rsid w:val="000077ED"/>
    <w:rsid w:val="000121D1"/>
    <w:rsid w:val="00012701"/>
    <w:rsid w:val="0001346D"/>
    <w:rsid w:val="00013DBB"/>
    <w:rsid w:val="000141ED"/>
    <w:rsid w:val="000146F2"/>
    <w:rsid w:val="000150E3"/>
    <w:rsid w:val="00015C77"/>
    <w:rsid w:val="00016870"/>
    <w:rsid w:val="00016BC8"/>
    <w:rsid w:val="000232F1"/>
    <w:rsid w:val="00023E13"/>
    <w:rsid w:val="00024179"/>
    <w:rsid w:val="00024AE2"/>
    <w:rsid w:val="00026B1F"/>
    <w:rsid w:val="00027B37"/>
    <w:rsid w:val="0003106B"/>
    <w:rsid w:val="000317C7"/>
    <w:rsid w:val="00032818"/>
    <w:rsid w:val="00032A3B"/>
    <w:rsid w:val="00032F02"/>
    <w:rsid w:val="00033ED4"/>
    <w:rsid w:val="00034CC0"/>
    <w:rsid w:val="00037138"/>
    <w:rsid w:val="00037E8A"/>
    <w:rsid w:val="0004070F"/>
    <w:rsid w:val="00040F4B"/>
    <w:rsid w:val="000421D2"/>
    <w:rsid w:val="000435BB"/>
    <w:rsid w:val="000438EC"/>
    <w:rsid w:val="000439A7"/>
    <w:rsid w:val="00043B15"/>
    <w:rsid w:val="00043B31"/>
    <w:rsid w:val="00043F91"/>
    <w:rsid w:val="000443C1"/>
    <w:rsid w:val="00044EAE"/>
    <w:rsid w:val="000478E4"/>
    <w:rsid w:val="00047E7B"/>
    <w:rsid w:val="000502D4"/>
    <w:rsid w:val="00054052"/>
    <w:rsid w:val="000550D4"/>
    <w:rsid w:val="00056723"/>
    <w:rsid w:val="000567B1"/>
    <w:rsid w:val="00056852"/>
    <w:rsid w:val="00056D6E"/>
    <w:rsid w:val="00056E01"/>
    <w:rsid w:val="00057524"/>
    <w:rsid w:val="0005752C"/>
    <w:rsid w:val="0006047D"/>
    <w:rsid w:val="0006119D"/>
    <w:rsid w:val="00062EDC"/>
    <w:rsid w:val="0006339D"/>
    <w:rsid w:val="00063890"/>
    <w:rsid w:val="000642DA"/>
    <w:rsid w:val="0006461E"/>
    <w:rsid w:val="00064684"/>
    <w:rsid w:val="00064783"/>
    <w:rsid w:val="00064FBF"/>
    <w:rsid w:val="00065FD7"/>
    <w:rsid w:val="000662D6"/>
    <w:rsid w:val="00066C0F"/>
    <w:rsid w:val="00066C85"/>
    <w:rsid w:val="00066E9D"/>
    <w:rsid w:val="00066EE7"/>
    <w:rsid w:val="00067DC0"/>
    <w:rsid w:val="000709DA"/>
    <w:rsid w:val="00070BDA"/>
    <w:rsid w:val="00070CB2"/>
    <w:rsid w:val="00070FC9"/>
    <w:rsid w:val="0007177A"/>
    <w:rsid w:val="00071CD6"/>
    <w:rsid w:val="00073873"/>
    <w:rsid w:val="000748D0"/>
    <w:rsid w:val="00076036"/>
    <w:rsid w:val="00076FFF"/>
    <w:rsid w:val="0007766D"/>
    <w:rsid w:val="0008051E"/>
    <w:rsid w:val="00080838"/>
    <w:rsid w:val="00080D0A"/>
    <w:rsid w:val="00080DF6"/>
    <w:rsid w:val="00081390"/>
    <w:rsid w:val="00081B58"/>
    <w:rsid w:val="00082818"/>
    <w:rsid w:val="00083D6A"/>
    <w:rsid w:val="0008601C"/>
    <w:rsid w:val="0008624F"/>
    <w:rsid w:val="00087119"/>
    <w:rsid w:val="00087245"/>
    <w:rsid w:val="00090D48"/>
    <w:rsid w:val="00090F26"/>
    <w:rsid w:val="0009113D"/>
    <w:rsid w:val="00091475"/>
    <w:rsid w:val="0009170E"/>
    <w:rsid w:val="00091FE0"/>
    <w:rsid w:val="000925E2"/>
    <w:rsid w:val="000929AF"/>
    <w:rsid w:val="00093A7E"/>
    <w:rsid w:val="000944EF"/>
    <w:rsid w:val="00094BBB"/>
    <w:rsid w:val="00095170"/>
    <w:rsid w:val="00095786"/>
    <w:rsid w:val="000957D7"/>
    <w:rsid w:val="00096287"/>
    <w:rsid w:val="00096646"/>
    <w:rsid w:val="00096B3C"/>
    <w:rsid w:val="00096EC3"/>
    <w:rsid w:val="000A063A"/>
    <w:rsid w:val="000A1D4C"/>
    <w:rsid w:val="000A29A6"/>
    <w:rsid w:val="000A2ED8"/>
    <w:rsid w:val="000A3C18"/>
    <w:rsid w:val="000A5676"/>
    <w:rsid w:val="000A6229"/>
    <w:rsid w:val="000A68EB"/>
    <w:rsid w:val="000A6C52"/>
    <w:rsid w:val="000A6DE0"/>
    <w:rsid w:val="000A71CB"/>
    <w:rsid w:val="000A7367"/>
    <w:rsid w:val="000A7584"/>
    <w:rsid w:val="000A7760"/>
    <w:rsid w:val="000A7A12"/>
    <w:rsid w:val="000A7C8C"/>
    <w:rsid w:val="000B20CE"/>
    <w:rsid w:val="000B3459"/>
    <w:rsid w:val="000B3F78"/>
    <w:rsid w:val="000B52E6"/>
    <w:rsid w:val="000B537B"/>
    <w:rsid w:val="000B5EC1"/>
    <w:rsid w:val="000B6089"/>
    <w:rsid w:val="000B630A"/>
    <w:rsid w:val="000B6D7E"/>
    <w:rsid w:val="000B75DF"/>
    <w:rsid w:val="000B7C83"/>
    <w:rsid w:val="000B7F2B"/>
    <w:rsid w:val="000C1569"/>
    <w:rsid w:val="000C1658"/>
    <w:rsid w:val="000C177D"/>
    <w:rsid w:val="000C1A50"/>
    <w:rsid w:val="000C1B16"/>
    <w:rsid w:val="000C21C8"/>
    <w:rsid w:val="000C26E1"/>
    <w:rsid w:val="000C31C3"/>
    <w:rsid w:val="000C3EBB"/>
    <w:rsid w:val="000C4EB4"/>
    <w:rsid w:val="000C51A5"/>
    <w:rsid w:val="000C6947"/>
    <w:rsid w:val="000C6E5E"/>
    <w:rsid w:val="000C7929"/>
    <w:rsid w:val="000D0AD7"/>
    <w:rsid w:val="000D0C96"/>
    <w:rsid w:val="000D104D"/>
    <w:rsid w:val="000D23FC"/>
    <w:rsid w:val="000D2702"/>
    <w:rsid w:val="000D2AF6"/>
    <w:rsid w:val="000D3DA5"/>
    <w:rsid w:val="000D414D"/>
    <w:rsid w:val="000D4B42"/>
    <w:rsid w:val="000D5315"/>
    <w:rsid w:val="000D6923"/>
    <w:rsid w:val="000D696B"/>
    <w:rsid w:val="000D7B93"/>
    <w:rsid w:val="000E00A7"/>
    <w:rsid w:val="000E08A2"/>
    <w:rsid w:val="000E0B87"/>
    <w:rsid w:val="000E1FAB"/>
    <w:rsid w:val="000E2350"/>
    <w:rsid w:val="000E454A"/>
    <w:rsid w:val="000E5190"/>
    <w:rsid w:val="000E5979"/>
    <w:rsid w:val="000F0184"/>
    <w:rsid w:val="000F1DBE"/>
    <w:rsid w:val="000F311E"/>
    <w:rsid w:val="000F32B3"/>
    <w:rsid w:val="000F4909"/>
    <w:rsid w:val="000F4E40"/>
    <w:rsid w:val="000F50CC"/>
    <w:rsid w:val="000F520A"/>
    <w:rsid w:val="000F5842"/>
    <w:rsid w:val="000F59FF"/>
    <w:rsid w:val="000F6087"/>
    <w:rsid w:val="000F6D85"/>
    <w:rsid w:val="000F7719"/>
    <w:rsid w:val="000F7798"/>
    <w:rsid w:val="00100052"/>
    <w:rsid w:val="0010061C"/>
    <w:rsid w:val="001012F0"/>
    <w:rsid w:val="001013DF"/>
    <w:rsid w:val="001014AD"/>
    <w:rsid w:val="0010178B"/>
    <w:rsid w:val="001035CC"/>
    <w:rsid w:val="00104114"/>
    <w:rsid w:val="00105D6F"/>
    <w:rsid w:val="001060A7"/>
    <w:rsid w:val="0010654C"/>
    <w:rsid w:val="00106885"/>
    <w:rsid w:val="00106F1B"/>
    <w:rsid w:val="001075D0"/>
    <w:rsid w:val="001075DA"/>
    <w:rsid w:val="00111A43"/>
    <w:rsid w:val="00112CA0"/>
    <w:rsid w:val="001132CB"/>
    <w:rsid w:val="001133F8"/>
    <w:rsid w:val="00113A51"/>
    <w:rsid w:val="00114840"/>
    <w:rsid w:val="00114921"/>
    <w:rsid w:val="00114D33"/>
    <w:rsid w:val="00115370"/>
    <w:rsid w:val="00115D5B"/>
    <w:rsid w:val="00116212"/>
    <w:rsid w:val="00116430"/>
    <w:rsid w:val="001169E2"/>
    <w:rsid w:val="0011736C"/>
    <w:rsid w:val="0012076B"/>
    <w:rsid w:val="00120C5E"/>
    <w:rsid w:val="00120D4E"/>
    <w:rsid w:val="00120EB1"/>
    <w:rsid w:val="00121902"/>
    <w:rsid w:val="001226DE"/>
    <w:rsid w:val="00122F26"/>
    <w:rsid w:val="001231B7"/>
    <w:rsid w:val="00123AF9"/>
    <w:rsid w:val="00124310"/>
    <w:rsid w:val="00124879"/>
    <w:rsid w:val="001249C2"/>
    <w:rsid w:val="0012653C"/>
    <w:rsid w:val="00126B95"/>
    <w:rsid w:val="00127103"/>
    <w:rsid w:val="001272EC"/>
    <w:rsid w:val="00130074"/>
    <w:rsid w:val="00130E70"/>
    <w:rsid w:val="00131E72"/>
    <w:rsid w:val="00133097"/>
    <w:rsid w:val="00134388"/>
    <w:rsid w:val="00134ABA"/>
    <w:rsid w:val="0013578B"/>
    <w:rsid w:val="00135F66"/>
    <w:rsid w:val="00136414"/>
    <w:rsid w:val="001364C2"/>
    <w:rsid w:val="00137C01"/>
    <w:rsid w:val="00137C96"/>
    <w:rsid w:val="00137CFD"/>
    <w:rsid w:val="00137E14"/>
    <w:rsid w:val="00140FD0"/>
    <w:rsid w:val="0014109D"/>
    <w:rsid w:val="001416C0"/>
    <w:rsid w:val="00141CC5"/>
    <w:rsid w:val="00142648"/>
    <w:rsid w:val="00142E01"/>
    <w:rsid w:val="00143B41"/>
    <w:rsid w:val="00144BC0"/>
    <w:rsid w:val="0014642D"/>
    <w:rsid w:val="001466F5"/>
    <w:rsid w:val="0014755C"/>
    <w:rsid w:val="00147B34"/>
    <w:rsid w:val="00147F4F"/>
    <w:rsid w:val="0015088F"/>
    <w:rsid w:val="00151AC9"/>
    <w:rsid w:val="00151F56"/>
    <w:rsid w:val="00153CD3"/>
    <w:rsid w:val="0015475E"/>
    <w:rsid w:val="00155F4B"/>
    <w:rsid w:val="001578A1"/>
    <w:rsid w:val="00157DD9"/>
    <w:rsid w:val="00160154"/>
    <w:rsid w:val="00163093"/>
    <w:rsid w:val="00163F75"/>
    <w:rsid w:val="00163FDD"/>
    <w:rsid w:val="00164A05"/>
    <w:rsid w:val="0016734B"/>
    <w:rsid w:val="00167572"/>
    <w:rsid w:val="00167D2F"/>
    <w:rsid w:val="00173E28"/>
    <w:rsid w:val="00175CB6"/>
    <w:rsid w:val="00176AAF"/>
    <w:rsid w:val="001774A4"/>
    <w:rsid w:val="00177D96"/>
    <w:rsid w:val="00177ECA"/>
    <w:rsid w:val="00181439"/>
    <w:rsid w:val="00181E24"/>
    <w:rsid w:val="0018315D"/>
    <w:rsid w:val="00184532"/>
    <w:rsid w:val="00185894"/>
    <w:rsid w:val="00187139"/>
    <w:rsid w:val="00187882"/>
    <w:rsid w:val="00190DE0"/>
    <w:rsid w:val="00191959"/>
    <w:rsid w:val="00192891"/>
    <w:rsid w:val="001928F7"/>
    <w:rsid w:val="00194806"/>
    <w:rsid w:val="00194FA3"/>
    <w:rsid w:val="00195334"/>
    <w:rsid w:val="00195A39"/>
    <w:rsid w:val="00196585"/>
    <w:rsid w:val="00197F8C"/>
    <w:rsid w:val="001A0A3B"/>
    <w:rsid w:val="001A2258"/>
    <w:rsid w:val="001A23C1"/>
    <w:rsid w:val="001A26AA"/>
    <w:rsid w:val="001A53C4"/>
    <w:rsid w:val="001A6D6F"/>
    <w:rsid w:val="001A6F77"/>
    <w:rsid w:val="001A7418"/>
    <w:rsid w:val="001A7CD0"/>
    <w:rsid w:val="001B03F2"/>
    <w:rsid w:val="001B0B61"/>
    <w:rsid w:val="001B12C9"/>
    <w:rsid w:val="001B14FE"/>
    <w:rsid w:val="001B25C1"/>
    <w:rsid w:val="001B329A"/>
    <w:rsid w:val="001B351D"/>
    <w:rsid w:val="001B40E9"/>
    <w:rsid w:val="001B419A"/>
    <w:rsid w:val="001B432F"/>
    <w:rsid w:val="001B472D"/>
    <w:rsid w:val="001B4B59"/>
    <w:rsid w:val="001B5E75"/>
    <w:rsid w:val="001B612C"/>
    <w:rsid w:val="001C0997"/>
    <w:rsid w:val="001C5090"/>
    <w:rsid w:val="001C61CF"/>
    <w:rsid w:val="001C6659"/>
    <w:rsid w:val="001C7B3A"/>
    <w:rsid w:val="001C7CD1"/>
    <w:rsid w:val="001D01A8"/>
    <w:rsid w:val="001D0333"/>
    <w:rsid w:val="001D056D"/>
    <w:rsid w:val="001D2924"/>
    <w:rsid w:val="001D29C8"/>
    <w:rsid w:val="001D3AB5"/>
    <w:rsid w:val="001D402B"/>
    <w:rsid w:val="001D5759"/>
    <w:rsid w:val="001D5D7B"/>
    <w:rsid w:val="001D5E6E"/>
    <w:rsid w:val="001D6CC7"/>
    <w:rsid w:val="001D6CEF"/>
    <w:rsid w:val="001E0085"/>
    <w:rsid w:val="001E054A"/>
    <w:rsid w:val="001E0577"/>
    <w:rsid w:val="001E1197"/>
    <w:rsid w:val="001E1C79"/>
    <w:rsid w:val="001E2178"/>
    <w:rsid w:val="001E31E5"/>
    <w:rsid w:val="001E346A"/>
    <w:rsid w:val="001E3728"/>
    <w:rsid w:val="001E4590"/>
    <w:rsid w:val="001E5845"/>
    <w:rsid w:val="001E5920"/>
    <w:rsid w:val="001E5EA3"/>
    <w:rsid w:val="001E6BB4"/>
    <w:rsid w:val="001E7C73"/>
    <w:rsid w:val="001E7EF5"/>
    <w:rsid w:val="001F03D2"/>
    <w:rsid w:val="001F0C44"/>
    <w:rsid w:val="001F0C4F"/>
    <w:rsid w:val="001F0EA4"/>
    <w:rsid w:val="001F111A"/>
    <w:rsid w:val="001F1D32"/>
    <w:rsid w:val="001F4B47"/>
    <w:rsid w:val="001F644A"/>
    <w:rsid w:val="001F6509"/>
    <w:rsid w:val="0020075C"/>
    <w:rsid w:val="00200776"/>
    <w:rsid w:val="002023E8"/>
    <w:rsid w:val="00205181"/>
    <w:rsid w:val="00205B29"/>
    <w:rsid w:val="00206BD1"/>
    <w:rsid w:val="0020702E"/>
    <w:rsid w:val="00207872"/>
    <w:rsid w:val="00207C54"/>
    <w:rsid w:val="002102EF"/>
    <w:rsid w:val="00210503"/>
    <w:rsid w:val="00210DEB"/>
    <w:rsid w:val="0021147C"/>
    <w:rsid w:val="00211E0E"/>
    <w:rsid w:val="00212B75"/>
    <w:rsid w:val="00213B1F"/>
    <w:rsid w:val="002144A5"/>
    <w:rsid w:val="00215438"/>
    <w:rsid w:val="002167AD"/>
    <w:rsid w:val="00216B78"/>
    <w:rsid w:val="00216CFC"/>
    <w:rsid w:val="00220B57"/>
    <w:rsid w:val="00221005"/>
    <w:rsid w:val="0022256A"/>
    <w:rsid w:val="00223F25"/>
    <w:rsid w:val="00226AFF"/>
    <w:rsid w:val="00226BBA"/>
    <w:rsid w:val="00226CCE"/>
    <w:rsid w:val="00226DF7"/>
    <w:rsid w:val="00226E33"/>
    <w:rsid w:val="00227785"/>
    <w:rsid w:val="00227A24"/>
    <w:rsid w:val="002302E3"/>
    <w:rsid w:val="0023045D"/>
    <w:rsid w:val="002339A5"/>
    <w:rsid w:val="00234EFA"/>
    <w:rsid w:val="00235C9F"/>
    <w:rsid w:val="00235CAD"/>
    <w:rsid w:val="00235D49"/>
    <w:rsid w:val="002364F6"/>
    <w:rsid w:val="002407A3"/>
    <w:rsid w:val="00240DF0"/>
    <w:rsid w:val="002420E9"/>
    <w:rsid w:val="002420F9"/>
    <w:rsid w:val="0024220E"/>
    <w:rsid w:val="0024228E"/>
    <w:rsid w:val="00243031"/>
    <w:rsid w:val="00243C21"/>
    <w:rsid w:val="00244512"/>
    <w:rsid w:val="00245232"/>
    <w:rsid w:val="0024611C"/>
    <w:rsid w:val="00246A75"/>
    <w:rsid w:val="002478FF"/>
    <w:rsid w:val="00250863"/>
    <w:rsid w:val="00250B7E"/>
    <w:rsid w:val="00251123"/>
    <w:rsid w:val="002524CD"/>
    <w:rsid w:val="0025451E"/>
    <w:rsid w:val="002569F9"/>
    <w:rsid w:val="00256B14"/>
    <w:rsid w:val="00257263"/>
    <w:rsid w:val="002617A8"/>
    <w:rsid w:val="0026492C"/>
    <w:rsid w:val="002664FF"/>
    <w:rsid w:val="00267BAB"/>
    <w:rsid w:val="00271727"/>
    <w:rsid w:val="00271A43"/>
    <w:rsid w:val="002735D7"/>
    <w:rsid w:val="00273AF9"/>
    <w:rsid w:val="002744A4"/>
    <w:rsid w:val="0027524C"/>
    <w:rsid w:val="002752E5"/>
    <w:rsid w:val="0027704C"/>
    <w:rsid w:val="00277E0D"/>
    <w:rsid w:val="00280394"/>
    <w:rsid w:val="00280EF6"/>
    <w:rsid w:val="0028164B"/>
    <w:rsid w:val="002818FD"/>
    <w:rsid w:val="00281D2D"/>
    <w:rsid w:val="00282737"/>
    <w:rsid w:val="00285AD1"/>
    <w:rsid w:val="0028667F"/>
    <w:rsid w:val="002869A8"/>
    <w:rsid w:val="00287ACD"/>
    <w:rsid w:val="00290355"/>
    <w:rsid w:val="00290CD9"/>
    <w:rsid w:val="00291470"/>
    <w:rsid w:val="00291C1B"/>
    <w:rsid w:val="00292E27"/>
    <w:rsid w:val="00293762"/>
    <w:rsid w:val="00293868"/>
    <w:rsid w:val="00295622"/>
    <w:rsid w:val="002960A8"/>
    <w:rsid w:val="002971E1"/>
    <w:rsid w:val="00297F5D"/>
    <w:rsid w:val="002A1355"/>
    <w:rsid w:val="002A19B9"/>
    <w:rsid w:val="002A2085"/>
    <w:rsid w:val="002A3717"/>
    <w:rsid w:val="002A3A4E"/>
    <w:rsid w:val="002A3B92"/>
    <w:rsid w:val="002A414F"/>
    <w:rsid w:val="002A4397"/>
    <w:rsid w:val="002A506A"/>
    <w:rsid w:val="002A5506"/>
    <w:rsid w:val="002A5B0C"/>
    <w:rsid w:val="002B1443"/>
    <w:rsid w:val="002B182B"/>
    <w:rsid w:val="002B2499"/>
    <w:rsid w:val="002B532B"/>
    <w:rsid w:val="002B5CC5"/>
    <w:rsid w:val="002B645D"/>
    <w:rsid w:val="002B723A"/>
    <w:rsid w:val="002B7B60"/>
    <w:rsid w:val="002C115A"/>
    <w:rsid w:val="002C19FC"/>
    <w:rsid w:val="002C20D7"/>
    <w:rsid w:val="002C2905"/>
    <w:rsid w:val="002C33FB"/>
    <w:rsid w:val="002C4D41"/>
    <w:rsid w:val="002C56A6"/>
    <w:rsid w:val="002C648D"/>
    <w:rsid w:val="002C6567"/>
    <w:rsid w:val="002C79FD"/>
    <w:rsid w:val="002C7A13"/>
    <w:rsid w:val="002D0E7C"/>
    <w:rsid w:val="002D1FE0"/>
    <w:rsid w:val="002D23FD"/>
    <w:rsid w:val="002D2E86"/>
    <w:rsid w:val="002D348D"/>
    <w:rsid w:val="002D3A2E"/>
    <w:rsid w:val="002D4607"/>
    <w:rsid w:val="002D4F4E"/>
    <w:rsid w:val="002D5344"/>
    <w:rsid w:val="002D60A1"/>
    <w:rsid w:val="002D619A"/>
    <w:rsid w:val="002E0A72"/>
    <w:rsid w:val="002E0B32"/>
    <w:rsid w:val="002E10B6"/>
    <w:rsid w:val="002E14D5"/>
    <w:rsid w:val="002E16FA"/>
    <w:rsid w:val="002E1C69"/>
    <w:rsid w:val="002E2502"/>
    <w:rsid w:val="002E332A"/>
    <w:rsid w:val="002E3A41"/>
    <w:rsid w:val="002E3B5B"/>
    <w:rsid w:val="002E3B60"/>
    <w:rsid w:val="002E3C8A"/>
    <w:rsid w:val="002E4588"/>
    <w:rsid w:val="002E5D17"/>
    <w:rsid w:val="002E7461"/>
    <w:rsid w:val="002F0E78"/>
    <w:rsid w:val="002F1DBF"/>
    <w:rsid w:val="002F1E6B"/>
    <w:rsid w:val="002F209F"/>
    <w:rsid w:val="002F2D06"/>
    <w:rsid w:val="002F3566"/>
    <w:rsid w:val="002F3F9F"/>
    <w:rsid w:val="002F41D0"/>
    <w:rsid w:val="002F4A20"/>
    <w:rsid w:val="002F4B56"/>
    <w:rsid w:val="002F5961"/>
    <w:rsid w:val="002F5BE5"/>
    <w:rsid w:val="002F61DE"/>
    <w:rsid w:val="002F665B"/>
    <w:rsid w:val="002F68BD"/>
    <w:rsid w:val="002F6C0B"/>
    <w:rsid w:val="0030104E"/>
    <w:rsid w:val="00302A99"/>
    <w:rsid w:val="003037E4"/>
    <w:rsid w:val="00303E98"/>
    <w:rsid w:val="00304E33"/>
    <w:rsid w:val="00306421"/>
    <w:rsid w:val="003078D7"/>
    <w:rsid w:val="003100AB"/>
    <w:rsid w:val="00310234"/>
    <w:rsid w:val="003114A1"/>
    <w:rsid w:val="0031168B"/>
    <w:rsid w:val="0031182D"/>
    <w:rsid w:val="00311EA2"/>
    <w:rsid w:val="003135F8"/>
    <w:rsid w:val="00313677"/>
    <w:rsid w:val="00313BBF"/>
    <w:rsid w:val="003144B0"/>
    <w:rsid w:val="00320CEC"/>
    <w:rsid w:val="003225C3"/>
    <w:rsid w:val="003228AC"/>
    <w:rsid w:val="00322B62"/>
    <w:rsid w:val="00324B56"/>
    <w:rsid w:val="00326813"/>
    <w:rsid w:val="003278F1"/>
    <w:rsid w:val="003279E4"/>
    <w:rsid w:val="0033081F"/>
    <w:rsid w:val="00330944"/>
    <w:rsid w:val="003310A3"/>
    <w:rsid w:val="003320F1"/>
    <w:rsid w:val="00332711"/>
    <w:rsid w:val="00334EA2"/>
    <w:rsid w:val="0033576A"/>
    <w:rsid w:val="00335B8F"/>
    <w:rsid w:val="00336A72"/>
    <w:rsid w:val="00336F7A"/>
    <w:rsid w:val="00337043"/>
    <w:rsid w:val="003374CB"/>
    <w:rsid w:val="003378EA"/>
    <w:rsid w:val="00337C19"/>
    <w:rsid w:val="00337E8F"/>
    <w:rsid w:val="00340222"/>
    <w:rsid w:val="00340D79"/>
    <w:rsid w:val="0034106C"/>
    <w:rsid w:val="00342293"/>
    <w:rsid w:val="00343057"/>
    <w:rsid w:val="00344373"/>
    <w:rsid w:val="00344A3F"/>
    <w:rsid w:val="00345011"/>
    <w:rsid w:val="0034512C"/>
    <w:rsid w:val="00346DBE"/>
    <w:rsid w:val="003474F8"/>
    <w:rsid w:val="00350B65"/>
    <w:rsid w:val="00351D41"/>
    <w:rsid w:val="003531BA"/>
    <w:rsid w:val="00354350"/>
    <w:rsid w:val="00354F57"/>
    <w:rsid w:val="00355694"/>
    <w:rsid w:val="003556EC"/>
    <w:rsid w:val="00355F55"/>
    <w:rsid w:val="00356051"/>
    <w:rsid w:val="003565EB"/>
    <w:rsid w:val="003565F1"/>
    <w:rsid w:val="00356E41"/>
    <w:rsid w:val="003570CA"/>
    <w:rsid w:val="00357957"/>
    <w:rsid w:val="00360388"/>
    <w:rsid w:val="00362465"/>
    <w:rsid w:val="00362B11"/>
    <w:rsid w:val="00363A4F"/>
    <w:rsid w:val="0036405C"/>
    <w:rsid w:val="00365469"/>
    <w:rsid w:val="00367213"/>
    <w:rsid w:val="00367FCC"/>
    <w:rsid w:val="00370625"/>
    <w:rsid w:val="00370F61"/>
    <w:rsid w:val="00372D5E"/>
    <w:rsid w:val="00373FE9"/>
    <w:rsid w:val="003740FF"/>
    <w:rsid w:val="0037417A"/>
    <w:rsid w:val="00375470"/>
    <w:rsid w:val="003758DD"/>
    <w:rsid w:val="00375D5D"/>
    <w:rsid w:val="003768F9"/>
    <w:rsid w:val="00381DB7"/>
    <w:rsid w:val="00381E3A"/>
    <w:rsid w:val="00382371"/>
    <w:rsid w:val="00383980"/>
    <w:rsid w:val="00383CB9"/>
    <w:rsid w:val="003841BE"/>
    <w:rsid w:val="00385080"/>
    <w:rsid w:val="00386242"/>
    <w:rsid w:val="0038690A"/>
    <w:rsid w:val="00386A56"/>
    <w:rsid w:val="0038718E"/>
    <w:rsid w:val="00390506"/>
    <w:rsid w:val="0039066A"/>
    <w:rsid w:val="00390C9B"/>
    <w:rsid w:val="00391557"/>
    <w:rsid w:val="00392E91"/>
    <w:rsid w:val="00393BC9"/>
    <w:rsid w:val="00393EA5"/>
    <w:rsid w:val="003943C3"/>
    <w:rsid w:val="00394545"/>
    <w:rsid w:val="0039539B"/>
    <w:rsid w:val="00397C76"/>
    <w:rsid w:val="00397D50"/>
    <w:rsid w:val="003A07FC"/>
    <w:rsid w:val="003A0D0C"/>
    <w:rsid w:val="003A3D4A"/>
    <w:rsid w:val="003A3E36"/>
    <w:rsid w:val="003A48FE"/>
    <w:rsid w:val="003A4909"/>
    <w:rsid w:val="003A5AC0"/>
    <w:rsid w:val="003A61A8"/>
    <w:rsid w:val="003A6E5F"/>
    <w:rsid w:val="003A7173"/>
    <w:rsid w:val="003A759B"/>
    <w:rsid w:val="003A7ACB"/>
    <w:rsid w:val="003B3601"/>
    <w:rsid w:val="003B4272"/>
    <w:rsid w:val="003B43E1"/>
    <w:rsid w:val="003B4D64"/>
    <w:rsid w:val="003B5784"/>
    <w:rsid w:val="003C00CF"/>
    <w:rsid w:val="003C3D1E"/>
    <w:rsid w:val="003C41F3"/>
    <w:rsid w:val="003C4C2B"/>
    <w:rsid w:val="003C5E82"/>
    <w:rsid w:val="003C5EDE"/>
    <w:rsid w:val="003C64AC"/>
    <w:rsid w:val="003C6985"/>
    <w:rsid w:val="003C7C95"/>
    <w:rsid w:val="003D0617"/>
    <w:rsid w:val="003D1B83"/>
    <w:rsid w:val="003D1E2E"/>
    <w:rsid w:val="003D2232"/>
    <w:rsid w:val="003D314D"/>
    <w:rsid w:val="003D346F"/>
    <w:rsid w:val="003D45C8"/>
    <w:rsid w:val="003D5233"/>
    <w:rsid w:val="003D6618"/>
    <w:rsid w:val="003D6777"/>
    <w:rsid w:val="003D6DBA"/>
    <w:rsid w:val="003D76BA"/>
    <w:rsid w:val="003E0237"/>
    <w:rsid w:val="003E13A2"/>
    <w:rsid w:val="003E1F19"/>
    <w:rsid w:val="003E27C1"/>
    <w:rsid w:val="003E34EA"/>
    <w:rsid w:val="003E48C1"/>
    <w:rsid w:val="003E4E40"/>
    <w:rsid w:val="003E50FF"/>
    <w:rsid w:val="003E5F33"/>
    <w:rsid w:val="003E7FED"/>
    <w:rsid w:val="003F079E"/>
    <w:rsid w:val="003F0A24"/>
    <w:rsid w:val="003F1892"/>
    <w:rsid w:val="003F31E2"/>
    <w:rsid w:val="003F4675"/>
    <w:rsid w:val="003F4B1C"/>
    <w:rsid w:val="003F4B31"/>
    <w:rsid w:val="003F56F8"/>
    <w:rsid w:val="003F6040"/>
    <w:rsid w:val="003F6162"/>
    <w:rsid w:val="003F6B74"/>
    <w:rsid w:val="003F72E9"/>
    <w:rsid w:val="003F7410"/>
    <w:rsid w:val="00400F19"/>
    <w:rsid w:val="00401029"/>
    <w:rsid w:val="00401B0A"/>
    <w:rsid w:val="00403A23"/>
    <w:rsid w:val="00403C83"/>
    <w:rsid w:val="00404AC5"/>
    <w:rsid w:val="00404D73"/>
    <w:rsid w:val="00405EC0"/>
    <w:rsid w:val="004060BE"/>
    <w:rsid w:val="004062E1"/>
    <w:rsid w:val="004079FD"/>
    <w:rsid w:val="00407A13"/>
    <w:rsid w:val="0041154B"/>
    <w:rsid w:val="0041222C"/>
    <w:rsid w:val="00412E38"/>
    <w:rsid w:val="00417B6D"/>
    <w:rsid w:val="00420064"/>
    <w:rsid w:val="00420A08"/>
    <w:rsid w:val="004210E6"/>
    <w:rsid w:val="004211E6"/>
    <w:rsid w:val="004214C5"/>
    <w:rsid w:val="00422EEE"/>
    <w:rsid w:val="0042324A"/>
    <w:rsid w:val="00423981"/>
    <w:rsid w:val="004253FA"/>
    <w:rsid w:val="00426930"/>
    <w:rsid w:val="00426959"/>
    <w:rsid w:val="0043006E"/>
    <w:rsid w:val="00430933"/>
    <w:rsid w:val="004310A5"/>
    <w:rsid w:val="00431978"/>
    <w:rsid w:val="00432B7C"/>
    <w:rsid w:val="00432FDF"/>
    <w:rsid w:val="00433C85"/>
    <w:rsid w:val="004340B9"/>
    <w:rsid w:val="00434F25"/>
    <w:rsid w:val="004354FB"/>
    <w:rsid w:val="00436DE5"/>
    <w:rsid w:val="00437692"/>
    <w:rsid w:val="00441206"/>
    <w:rsid w:val="0044166B"/>
    <w:rsid w:val="00441E98"/>
    <w:rsid w:val="00443DBE"/>
    <w:rsid w:val="004444D1"/>
    <w:rsid w:val="00447839"/>
    <w:rsid w:val="00451444"/>
    <w:rsid w:val="0045166F"/>
    <w:rsid w:val="00451A0A"/>
    <w:rsid w:val="00452F31"/>
    <w:rsid w:val="00453088"/>
    <w:rsid w:val="004534BF"/>
    <w:rsid w:val="00454353"/>
    <w:rsid w:val="004544F4"/>
    <w:rsid w:val="004549CB"/>
    <w:rsid w:val="00456576"/>
    <w:rsid w:val="004569FE"/>
    <w:rsid w:val="00461338"/>
    <w:rsid w:val="00462E59"/>
    <w:rsid w:val="004639D4"/>
    <w:rsid w:val="00465623"/>
    <w:rsid w:val="00470653"/>
    <w:rsid w:val="004710B7"/>
    <w:rsid w:val="00472B87"/>
    <w:rsid w:val="00472F06"/>
    <w:rsid w:val="0047302D"/>
    <w:rsid w:val="00473235"/>
    <w:rsid w:val="00473404"/>
    <w:rsid w:val="00474E68"/>
    <w:rsid w:val="00475709"/>
    <w:rsid w:val="004763AF"/>
    <w:rsid w:val="004765A4"/>
    <w:rsid w:val="00476686"/>
    <w:rsid w:val="00477602"/>
    <w:rsid w:val="0048056B"/>
    <w:rsid w:val="004806CE"/>
    <w:rsid w:val="00480744"/>
    <w:rsid w:val="00480E7B"/>
    <w:rsid w:val="00480EA8"/>
    <w:rsid w:val="00481637"/>
    <w:rsid w:val="00481659"/>
    <w:rsid w:val="00482E4D"/>
    <w:rsid w:val="00485407"/>
    <w:rsid w:val="00485CDD"/>
    <w:rsid w:val="00486264"/>
    <w:rsid w:val="00487173"/>
    <w:rsid w:val="0048761A"/>
    <w:rsid w:val="00487725"/>
    <w:rsid w:val="00490926"/>
    <w:rsid w:val="00490EBF"/>
    <w:rsid w:val="00490FC4"/>
    <w:rsid w:val="0049111E"/>
    <w:rsid w:val="004918FC"/>
    <w:rsid w:val="00492450"/>
    <w:rsid w:val="0049281F"/>
    <w:rsid w:val="004950C5"/>
    <w:rsid w:val="00495CFA"/>
    <w:rsid w:val="00496240"/>
    <w:rsid w:val="0049661C"/>
    <w:rsid w:val="00496A07"/>
    <w:rsid w:val="00497683"/>
    <w:rsid w:val="004976F2"/>
    <w:rsid w:val="004A0436"/>
    <w:rsid w:val="004A0807"/>
    <w:rsid w:val="004A0854"/>
    <w:rsid w:val="004A0BA2"/>
    <w:rsid w:val="004A1A7B"/>
    <w:rsid w:val="004A23EF"/>
    <w:rsid w:val="004A4B09"/>
    <w:rsid w:val="004A4D89"/>
    <w:rsid w:val="004A5134"/>
    <w:rsid w:val="004A568A"/>
    <w:rsid w:val="004A7DDD"/>
    <w:rsid w:val="004B0997"/>
    <w:rsid w:val="004B154F"/>
    <w:rsid w:val="004B1E37"/>
    <w:rsid w:val="004B3EF6"/>
    <w:rsid w:val="004B3EFF"/>
    <w:rsid w:val="004B48E8"/>
    <w:rsid w:val="004B4C55"/>
    <w:rsid w:val="004B4EF2"/>
    <w:rsid w:val="004B667E"/>
    <w:rsid w:val="004B68DD"/>
    <w:rsid w:val="004B73B3"/>
    <w:rsid w:val="004B78A3"/>
    <w:rsid w:val="004B79C4"/>
    <w:rsid w:val="004B7A84"/>
    <w:rsid w:val="004C0BD2"/>
    <w:rsid w:val="004C100A"/>
    <w:rsid w:val="004C153D"/>
    <w:rsid w:val="004C2053"/>
    <w:rsid w:val="004C2455"/>
    <w:rsid w:val="004C3BE0"/>
    <w:rsid w:val="004C59C4"/>
    <w:rsid w:val="004C6606"/>
    <w:rsid w:val="004C794A"/>
    <w:rsid w:val="004D08C4"/>
    <w:rsid w:val="004D0E33"/>
    <w:rsid w:val="004D15B4"/>
    <w:rsid w:val="004D16B1"/>
    <w:rsid w:val="004D238B"/>
    <w:rsid w:val="004D25AC"/>
    <w:rsid w:val="004D315C"/>
    <w:rsid w:val="004D4A3A"/>
    <w:rsid w:val="004D7E2C"/>
    <w:rsid w:val="004E07BC"/>
    <w:rsid w:val="004E10D1"/>
    <w:rsid w:val="004E26F4"/>
    <w:rsid w:val="004E28E0"/>
    <w:rsid w:val="004E2E2A"/>
    <w:rsid w:val="004E3742"/>
    <w:rsid w:val="004E5EB0"/>
    <w:rsid w:val="004E5FF3"/>
    <w:rsid w:val="004E6E3A"/>
    <w:rsid w:val="004E72C4"/>
    <w:rsid w:val="004E784D"/>
    <w:rsid w:val="004E7F7D"/>
    <w:rsid w:val="004F1DE0"/>
    <w:rsid w:val="004F2BD5"/>
    <w:rsid w:val="004F3372"/>
    <w:rsid w:val="004F3AF3"/>
    <w:rsid w:val="004F4615"/>
    <w:rsid w:val="004F4EA0"/>
    <w:rsid w:val="004F50B7"/>
    <w:rsid w:val="004F557C"/>
    <w:rsid w:val="004F6707"/>
    <w:rsid w:val="004F74ED"/>
    <w:rsid w:val="0050006C"/>
    <w:rsid w:val="00501540"/>
    <w:rsid w:val="00501A8A"/>
    <w:rsid w:val="00502D8F"/>
    <w:rsid w:val="00503393"/>
    <w:rsid w:val="005033FD"/>
    <w:rsid w:val="00504249"/>
    <w:rsid w:val="00504647"/>
    <w:rsid w:val="0050479A"/>
    <w:rsid w:val="00504849"/>
    <w:rsid w:val="0050521C"/>
    <w:rsid w:val="00505CA9"/>
    <w:rsid w:val="00505F24"/>
    <w:rsid w:val="00507612"/>
    <w:rsid w:val="00510628"/>
    <w:rsid w:val="005111F7"/>
    <w:rsid w:val="0051120D"/>
    <w:rsid w:val="00511424"/>
    <w:rsid w:val="0051236C"/>
    <w:rsid w:val="00512380"/>
    <w:rsid w:val="00512883"/>
    <w:rsid w:val="0051464A"/>
    <w:rsid w:val="00514F94"/>
    <w:rsid w:val="005160E3"/>
    <w:rsid w:val="00517BEA"/>
    <w:rsid w:val="005203A8"/>
    <w:rsid w:val="005208DC"/>
    <w:rsid w:val="005240DA"/>
    <w:rsid w:val="0052473B"/>
    <w:rsid w:val="00524996"/>
    <w:rsid w:val="00525056"/>
    <w:rsid w:val="005257FC"/>
    <w:rsid w:val="00526559"/>
    <w:rsid w:val="0052691E"/>
    <w:rsid w:val="00527972"/>
    <w:rsid w:val="00527C32"/>
    <w:rsid w:val="00531005"/>
    <w:rsid w:val="005311EB"/>
    <w:rsid w:val="0053153E"/>
    <w:rsid w:val="0053299D"/>
    <w:rsid w:val="00532F71"/>
    <w:rsid w:val="005331C6"/>
    <w:rsid w:val="00533D77"/>
    <w:rsid w:val="00534257"/>
    <w:rsid w:val="005345E5"/>
    <w:rsid w:val="00534E0C"/>
    <w:rsid w:val="00535C79"/>
    <w:rsid w:val="0053618C"/>
    <w:rsid w:val="00536229"/>
    <w:rsid w:val="0053684B"/>
    <w:rsid w:val="00541BCB"/>
    <w:rsid w:val="005421A6"/>
    <w:rsid w:val="00543B18"/>
    <w:rsid w:val="00544427"/>
    <w:rsid w:val="00544608"/>
    <w:rsid w:val="00546828"/>
    <w:rsid w:val="00547B3E"/>
    <w:rsid w:val="00551758"/>
    <w:rsid w:val="00551F15"/>
    <w:rsid w:val="00552EE7"/>
    <w:rsid w:val="005549FC"/>
    <w:rsid w:val="00555CD1"/>
    <w:rsid w:val="00557CF3"/>
    <w:rsid w:val="00557E94"/>
    <w:rsid w:val="00560E55"/>
    <w:rsid w:val="00562745"/>
    <w:rsid w:val="00562AAA"/>
    <w:rsid w:val="005632F0"/>
    <w:rsid w:val="0056533E"/>
    <w:rsid w:val="00565C27"/>
    <w:rsid w:val="005678D9"/>
    <w:rsid w:val="0057140E"/>
    <w:rsid w:val="005723AA"/>
    <w:rsid w:val="0057240F"/>
    <w:rsid w:val="005729A2"/>
    <w:rsid w:val="00573229"/>
    <w:rsid w:val="00573377"/>
    <w:rsid w:val="00574756"/>
    <w:rsid w:val="005748C5"/>
    <w:rsid w:val="00574E6E"/>
    <w:rsid w:val="00575FFA"/>
    <w:rsid w:val="00576083"/>
    <w:rsid w:val="00576CA0"/>
    <w:rsid w:val="005773C4"/>
    <w:rsid w:val="005800B7"/>
    <w:rsid w:val="00580428"/>
    <w:rsid w:val="005804E2"/>
    <w:rsid w:val="00580B6C"/>
    <w:rsid w:val="00580FBE"/>
    <w:rsid w:val="005826F1"/>
    <w:rsid w:val="00584FC3"/>
    <w:rsid w:val="005860A3"/>
    <w:rsid w:val="00590BA0"/>
    <w:rsid w:val="00590DF6"/>
    <w:rsid w:val="00591D72"/>
    <w:rsid w:val="00593D53"/>
    <w:rsid w:val="005949B4"/>
    <w:rsid w:val="0059585F"/>
    <w:rsid w:val="00595F2B"/>
    <w:rsid w:val="005965CD"/>
    <w:rsid w:val="005966A9"/>
    <w:rsid w:val="00596BC8"/>
    <w:rsid w:val="0059714E"/>
    <w:rsid w:val="005971A4"/>
    <w:rsid w:val="0059739D"/>
    <w:rsid w:val="00597DB3"/>
    <w:rsid w:val="005A0870"/>
    <w:rsid w:val="005A0C69"/>
    <w:rsid w:val="005A1AFE"/>
    <w:rsid w:val="005A237B"/>
    <w:rsid w:val="005A2591"/>
    <w:rsid w:val="005A2A56"/>
    <w:rsid w:val="005A380A"/>
    <w:rsid w:val="005A3846"/>
    <w:rsid w:val="005A3AB2"/>
    <w:rsid w:val="005A3B91"/>
    <w:rsid w:val="005A3C1D"/>
    <w:rsid w:val="005A40D4"/>
    <w:rsid w:val="005A460A"/>
    <w:rsid w:val="005A4F07"/>
    <w:rsid w:val="005A75A2"/>
    <w:rsid w:val="005A7BF7"/>
    <w:rsid w:val="005B02A7"/>
    <w:rsid w:val="005B04C4"/>
    <w:rsid w:val="005B04F2"/>
    <w:rsid w:val="005B0B0C"/>
    <w:rsid w:val="005B0E29"/>
    <w:rsid w:val="005B1C52"/>
    <w:rsid w:val="005B485E"/>
    <w:rsid w:val="005B4E36"/>
    <w:rsid w:val="005B50D9"/>
    <w:rsid w:val="005B52FC"/>
    <w:rsid w:val="005B6177"/>
    <w:rsid w:val="005B6D40"/>
    <w:rsid w:val="005C0F84"/>
    <w:rsid w:val="005C1699"/>
    <w:rsid w:val="005C18EC"/>
    <w:rsid w:val="005C31BD"/>
    <w:rsid w:val="005C433F"/>
    <w:rsid w:val="005C52DA"/>
    <w:rsid w:val="005C6F71"/>
    <w:rsid w:val="005C7219"/>
    <w:rsid w:val="005D0310"/>
    <w:rsid w:val="005D0A3E"/>
    <w:rsid w:val="005D1008"/>
    <w:rsid w:val="005D1121"/>
    <w:rsid w:val="005D11AC"/>
    <w:rsid w:val="005D19CE"/>
    <w:rsid w:val="005D2D3C"/>
    <w:rsid w:val="005D3196"/>
    <w:rsid w:val="005D3345"/>
    <w:rsid w:val="005D47EF"/>
    <w:rsid w:val="005D4BA5"/>
    <w:rsid w:val="005D552B"/>
    <w:rsid w:val="005D6305"/>
    <w:rsid w:val="005D6B7F"/>
    <w:rsid w:val="005D7012"/>
    <w:rsid w:val="005D7C7D"/>
    <w:rsid w:val="005E04AA"/>
    <w:rsid w:val="005E077D"/>
    <w:rsid w:val="005E0B42"/>
    <w:rsid w:val="005E0B6B"/>
    <w:rsid w:val="005E0DBD"/>
    <w:rsid w:val="005E18A6"/>
    <w:rsid w:val="005E2762"/>
    <w:rsid w:val="005E3E20"/>
    <w:rsid w:val="005E41D3"/>
    <w:rsid w:val="005E4C75"/>
    <w:rsid w:val="005E4DF9"/>
    <w:rsid w:val="005E51CE"/>
    <w:rsid w:val="005E51CF"/>
    <w:rsid w:val="005E5C64"/>
    <w:rsid w:val="005E6377"/>
    <w:rsid w:val="005E6515"/>
    <w:rsid w:val="005E6C08"/>
    <w:rsid w:val="005E7FB7"/>
    <w:rsid w:val="005F026C"/>
    <w:rsid w:val="005F0941"/>
    <w:rsid w:val="005F126B"/>
    <w:rsid w:val="005F1C93"/>
    <w:rsid w:val="005F221B"/>
    <w:rsid w:val="005F430A"/>
    <w:rsid w:val="005F4673"/>
    <w:rsid w:val="005F48C3"/>
    <w:rsid w:val="005F4C50"/>
    <w:rsid w:val="005F50EC"/>
    <w:rsid w:val="005F52AB"/>
    <w:rsid w:val="005F5623"/>
    <w:rsid w:val="005F564B"/>
    <w:rsid w:val="005F63EF"/>
    <w:rsid w:val="005F6799"/>
    <w:rsid w:val="005F68F3"/>
    <w:rsid w:val="005F6D9C"/>
    <w:rsid w:val="006000B3"/>
    <w:rsid w:val="00600E85"/>
    <w:rsid w:val="006012FA"/>
    <w:rsid w:val="00601794"/>
    <w:rsid w:val="00601E0E"/>
    <w:rsid w:val="0060353E"/>
    <w:rsid w:val="00603891"/>
    <w:rsid w:val="00603994"/>
    <w:rsid w:val="00603E66"/>
    <w:rsid w:val="00603F65"/>
    <w:rsid w:val="00605597"/>
    <w:rsid w:val="00606563"/>
    <w:rsid w:val="00606B59"/>
    <w:rsid w:val="00606C58"/>
    <w:rsid w:val="00607C14"/>
    <w:rsid w:val="00610119"/>
    <w:rsid w:val="00611D40"/>
    <w:rsid w:val="00612597"/>
    <w:rsid w:val="006127A3"/>
    <w:rsid w:val="00613DD6"/>
    <w:rsid w:val="006143E1"/>
    <w:rsid w:val="00614F31"/>
    <w:rsid w:val="006153CA"/>
    <w:rsid w:val="00615418"/>
    <w:rsid w:val="00615936"/>
    <w:rsid w:val="00615DB6"/>
    <w:rsid w:val="00620085"/>
    <w:rsid w:val="0062171D"/>
    <w:rsid w:val="00621815"/>
    <w:rsid w:val="00622A12"/>
    <w:rsid w:val="00625A47"/>
    <w:rsid w:val="00625DAA"/>
    <w:rsid w:val="00626052"/>
    <w:rsid w:val="00627276"/>
    <w:rsid w:val="00627525"/>
    <w:rsid w:val="0062753D"/>
    <w:rsid w:val="0062765C"/>
    <w:rsid w:val="00627FCF"/>
    <w:rsid w:val="006315EA"/>
    <w:rsid w:val="00631C18"/>
    <w:rsid w:val="0063215E"/>
    <w:rsid w:val="00632EDF"/>
    <w:rsid w:val="00634027"/>
    <w:rsid w:val="00636353"/>
    <w:rsid w:val="00636469"/>
    <w:rsid w:val="00636ED3"/>
    <w:rsid w:val="0064042C"/>
    <w:rsid w:val="00640994"/>
    <w:rsid w:val="00640CE5"/>
    <w:rsid w:val="00641A31"/>
    <w:rsid w:val="00641BE4"/>
    <w:rsid w:val="00641F8F"/>
    <w:rsid w:val="006430B5"/>
    <w:rsid w:val="0064343E"/>
    <w:rsid w:val="00643C99"/>
    <w:rsid w:val="00646596"/>
    <w:rsid w:val="006471D7"/>
    <w:rsid w:val="006477D6"/>
    <w:rsid w:val="00647C53"/>
    <w:rsid w:val="00647DBB"/>
    <w:rsid w:val="00651BAB"/>
    <w:rsid w:val="00651E8B"/>
    <w:rsid w:val="00652A4F"/>
    <w:rsid w:val="00653327"/>
    <w:rsid w:val="006537B7"/>
    <w:rsid w:val="00653886"/>
    <w:rsid w:val="00654F05"/>
    <w:rsid w:val="00655660"/>
    <w:rsid w:val="00655AF9"/>
    <w:rsid w:val="00656248"/>
    <w:rsid w:val="00656981"/>
    <w:rsid w:val="00656A73"/>
    <w:rsid w:val="00656C03"/>
    <w:rsid w:val="0065751E"/>
    <w:rsid w:val="006601DF"/>
    <w:rsid w:val="00661A4E"/>
    <w:rsid w:val="00661AB3"/>
    <w:rsid w:val="00661B40"/>
    <w:rsid w:val="00662558"/>
    <w:rsid w:val="00662668"/>
    <w:rsid w:val="006636B0"/>
    <w:rsid w:val="00666329"/>
    <w:rsid w:val="00667B2A"/>
    <w:rsid w:val="00671EE6"/>
    <w:rsid w:val="00671FE0"/>
    <w:rsid w:val="0067267C"/>
    <w:rsid w:val="00673A78"/>
    <w:rsid w:val="00673B47"/>
    <w:rsid w:val="006740CB"/>
    <w:rsid w:val="00675116"/>
    <w:rsid w:val="006755CE"/>
    <w:rsid w:val="0067734F"/>
    <w:rsid w:val="00677FF6"/>
    <w:rsid w:val="006800B0"/>
    <w:rsid w:val="006820BC"/>
    <w:rsid w:val="006828CC"/>
    <w:rsid w:val="00684283"/>
    <w:rsid w:val="0068481C"/>
    <w:rsid w:val="00684E94"/>
    <w:rsid w:val="0068516A"/>
    <w:rsid w:val="00686402"/>
    <w:rsid w:val="006869C7"/>
    <w:rsid w:val="00686D8C"/>
    <w:rsid w:val="00687426"/>
    <w:rsid w:val="00687B98"/>
    <w:rsid w:val="00687E3B"/>
    <w:rsid w:val="006902C6"/>
    <w:rsid w:val="00690362"/>
    <w:rsid w:val="00690B1C"/>
    <w:rsid w:val="00692161"/>
    <w:rsid w:val="006926FC"/>
    <w:rsid w:val="00693A0F"/>
    <w:rsid w:val="00694BD6"/>
    <w:rsid w:val="0069543C"/>
    <w:rsid w:val="00695501"/>
    <w:rsid w:val="00695D4C"/>
    <w:rsid w:val="006A112E"/>
    <w:rsid w:val="006A14B2"/>
    <w:rsid w:val="006A170F"/>
    <w:rsid w:val="006A1BC2"/>
    <w:rsid w:val="006A2DE0"/>
    <w:rsid w:val="006A3098"/>
    <w:rsid w:val="006A3D17"/>
    <w:rsid w:val="006A3EB3"/>
    <w:rsid w:val="006A40CA"/>
    <w:rsid w:val="006A43D8"/>
    <w:rsid w:val="006A47D8"/>
    <w:rsid w:val="006A527E"/>
    <w:rsid w:val="006A57A5"/>
    <w:rsid w:val="006A66E7"/>
    <w:rsid w:val="006B0092"/>
    <w:rsid w:val="006B02E2"/>
    <w:rsid w:val="006B180E"/>
    <w:rsid w:val="006B4522"/>
    <w:rsid w:val="006B4BAC"/>
    <w:rsid w:val="006B5A9F"/>
    <w:rsid w:val="006B627B"/>
    <w:rsid w:val="006B7973"/>
    <w:rsid w:val="006B7FF6"/>
    <w:rsid w:val="006C0A87"/>
    <w:rsid w:val="006C0CF1"/>
    <w:rsid w:val="006C0F3C"/>
    <w:rsid w:val="006C101B"/>
    <w:rsid w:val="006C190A"/>
    <w:rsid w:val="006C22A6"/>
    <w:rsid w:val="006C2910"/>
    <w:rsid w:val="006C4386"/>
    <w:rsid w:val="006C4E09"/>
    <w:rsid w:val="006C50F4"/>
    <w:rsid w:val="006C5914"/>
    <w:rsid w:val="006C62CC"/>
    <w:rsid w:val="006C653B"/>
    <w:rsid w:val="006C6CA8"/>
    <w:rsid w:val="006C6F2E"/>
    <w:rsid w:val="006D1721"/>
    <w:rsid w:val="006D2EB6"/>
    <w:rsid w:val="006D5143"/>
    <w:rsid w:val="006D5488"/>
    <w:rsid w:val="006D58AB"/>
    <w:rsid w:val="006D5C1D"/>
    <w:rsid w:val="006D7CBC"/>
    <w:rsid w:val="006E15B3"/>
    <w:rsid w:val="006E1F90"/>
    <w:rsid w:val="006E4DB1"/>
    <w:rsid w:val="006E599B"/>
    <w:rsid w:val="006E6902"/>
    <w:rsid w:val="006E7A0F"/>
    <w:rsid w:val="006E7C37"/>
    <w:rsid w:val="006F0EEE"/>
    <w:rsid w:val="006F1835"/>
    <w:rsid w:val="006F1EF7"/>
    <w:rsid w:val="006F2BAA"/>
    <w:rsid w:val="006F37D8"/>
    <w:rsid w:val="006F38D2"/>
    <w:rsid w:val="006F4219"/>
    <w:rsid w:val="006F48FC"/>
    <w:rsid w:val="006F4AC5"/>
    <w:rsid w:val="006F6F06"/>
    <w:rsid w:val="006F70DC"/>
    <w:rsid w:val="007004F1"/>
    <w:rsid w:val="0070059A"/>
    <w:rsid w:val="00701062"/>
    <w:rsid w:val="0070148B"/>
    <w:rsid w:val="007020A4"/>
    <w:rsid w:val="0070318F"/>
    <w:rsid w:val="00703B07"/>
    <w:rsid w:val="00703DB5"/>
    <w:rsid w:val="007047C7"/>
    <w:rsid w:val="00704A77"/>
    <w:rsid w:val="00704ABC"/>
    <w:rsid w:val="00705296"/>
    <w:rsid w:val="007053D5"/>
    <w:rsid w:val="007069BF"/>
    <w:rsid w:val="00707326"/>
    <w:rsid w:val="00707733"/>
    <w:rsid w:val="00710070"/>
    <w:rsid w:val="0071141E"/>
    <w:rsid w:val="007122A4"/>
    <w:rsid w:val="00712C85"/>
    <w:rsid w:val="00712DD3"/>
    <w:rsid w:val="00713605"/>
    <w:rsid w:val="00713763"/>
    <w:rsid w:val="00713D4A"/>
    <w:rsid w:val="00714A77"/>
    <w:rsid w:val="00714CAB"/>
    <w:rsid w:val="00714EE1"/>
    <w:rsid w:val="00715BF4"/>
    <w:rsid w:val="0071623C"/>
    <w:rsid w:val="00716A42"/>
    <w:rsid w:val="0071729D"/>
    <w:rsid w:val="00717657"/>
    <w:rsid w:val="00721007"/>
    <w:rsid w:val="00724350"/>
    <w:rsid w:val="00724747"/>
    <w:rsid w:val="00725209"/>
    <w:rsid w:val="007253F2"/>
    <w:rsid w:val="00725B05"/>
    <w:rsid w:val="00725C65"/>
    <w:rsid w:val="00726AEB"/>
    <w:rsid w:val="00726D00"/>
    <w:rsid w:val="00727367"/>
    <w:rsid w:val="00731E11"/>
    <w:rsid w:val="0073280E"/>
    <w:rsid w:val="00733375"/>
    <w:rsid w:val="00734586"/>
    <w:rsid w:val="00734E2A"/>
    <w:rsid w:val="00735672"/>
    <w:rsid w:val="007371E5"/>
    <w:rsid w:val="0073794A"/>
    <w:rsid w:val="00737C33"/>
    <w:rsid w:val="00740008"/>
    <w:rsid w:val="007425EA"/>
    <w:rsid w:val="007432FD"/>
    <w:rsid w:val="0074331A"/>
    <w:rsid w:val="00744108"/>
    <w:rsid w:val="007453D7"/>
    <w:rsid w:val="00745A7C"/>
    <w:rsid w:val="00746594"/>
    <w:rsid w:val="00751E1C"/>
    <w:rsid w:val="0075221C"/>
    <w:rsid w:val="007528C0"/>
    <w:rsid w:val="007531AB"/>
    <w:rsid w:val="00753754"/>
    <w:rsid w:val="00753E0E"/>
    <w:rsid w:val="007550D8"/>
    <w:rsid w:val="0075657A"/>
    <w:rsid w:val="00760700"/>
    <w:rsid w:val="00761851"/>
    <w:rsid w:val="00766119"/>
    <w:rsid w:val="0076679D"/>
    <w:rsid w:val="0076755D"/>
    <w:rsid w:val="00767DC1"/>
    <w:rsid w:val="00767FF7"/>
    <w:rsid w:val="0077097A"/>
    <w:rsid w:val="007719ED"/>
    <w:rsid w:val="00772390"/>
    <w:rsid w:val="00772616"/>
    <w:rsid w:val="0077301C"/>
    <w:rsid w:val="0077331F"/>
    <w:rsid w:val="00773E97"/>
    <w:rsid w:val="00774338"/>
    <w:rsid w:val="00774793"/>
    <w:rsid w:val="00775E92"/>
    <w:rsid w:val="0077696B"/>
    <w:rsid w:val="0077698E"/>
    <w:rsid w:val="00780355"/>
    <w:rsid w:val="007817D5"/>
    <w:rsid w:val="00781CB7"/>
    <w:rsid w:val="00782854"/>
    <w:rsid w:val="00784FD9"/>
    <w:rsid w:val="007857D8"/>
    <w:rsid w:val="007864F1"/>
    <w:rsid w:val="007867B2"/>
    <w:rsid w:val="0079090E"/>
    <w:rsid w:val="007911FC"/>
    <w:rsid w:val="007913E8"/>
    <w:rsid w:val="007918AE"/>
    <w:rsid w:val="00791F00"/>
    <w:rsid w:val="00793A4C"/>
    <w:rsid w:val="00793C43"/>
    <w:rsid w:val="007943F8"/>
    <w:rsid w:val="0079451F"/>
    <w:rsid w:val="0079704E"/>
    <w:rsid w:val="007A1121"/>
    <w:rsid w:val="007A2644"/>
    <w:rsid w:val="007A2F0E"/>
    <w:rsid w:val="007A33A1"/>
    <w:rsid w:val="007A4850"/>
    <w:rsid w:val="007A4DD9"/>
    <w:rsid w:val="007A67AC"/>
    <w:rsid w:val="007A71E0"/>
    <w:rsid w:val="007A7202"/>
    <w:rsid w:val="007A786F"/>
    <w:rsid w:val="007A7A08"/>
    <w:rsid w:val="007B095B"/>
    <w:rsid w:val="007B0BF6"/>
    <w:rsid w:val="007B11E3"/>
    <w:rsid w:val="007B18AA"/>
    <w:rsid w:val="007B2346"/>
    <w:rsid w:val="007B409B"/>
    <w:rsid w:val="007B4240"/>
    <w:rsid w:val="007B656A"/>
    <w:rsid w:val="007B6E37"/>
    <w:rsid w:val="007B73D0"/>
    <w:rsid w:val="007B74F6"/>
    <w:rsid w:val="007B76A9"/>
    <w:rsid w:val="007C08FB"/>
    <w:rsid w:val="007C320D"/>
    <w:rsid w:val="007C4193"/>
    <w:rsid w:val="007C4245"/>
    <w:rsid w:val="007C474A"/>
    <w:rsid w:val="007C52AA"/>
    <w:rsid w:val="007C60F2"/>
    <w:rsid w:val="007C7DC7"/>
    <w:rsid w:val="007D026D"/>
    <w:rsid w:val="007D0D56"/>
    <w:rsid w:val="007D3F7C"/>
    <w:rsid w:val="007D4623"/>
    <w:rsid w:val="007D4B89"/>
    <w:rsid w:val="007D5FE4"/>
    <w:rsid w:val="007D61A3"/>
    <w:rsid w:val="007D6DF5"/>
    <w:rsid w:val="007D7028"/>
    <w:rsid w:val="007E33A2"/>
    <w:rsid w:val="007E3C15"/>
    <w:rsid w:val="007E4285"/>
    <w:rsid w:val="007E4338"/>
    <w:rsid w:val="007E4A70"/>
    <w:rsid w:val="007E5015"/>
    <w:rsid w:val="007E5680"/>
    <w:rsid w:val="007E5907"/>
    <w:rsid w:val="007E6CEF"/>
    <w:rsid w:val="007E79C2"/>
    <w:rsid w:val="007E7A8B"/>
    <w:rsid w:val="007E7AF3"/>
    <w:rsid w:val="007F2CEC"/>
    <w:rsid w:val="007F47C4"/>
    <w:rsid w:val="007F48D3"/>
    <w:rsid w:val="007F77E8"/>
    <w:rsid w:val="007F7B4E"/>
    <w:rsid w:val="008001AA"/>
    <w:rsid w:val="008004D6"/>
    <w:rsid w:val="008007E9"/>
    <w:rsid w:val="00800A4A"/>
    <w:rsid w:val="00801083"/>
    <w:rsid w:val="008012F5"/>
    <w:rsid w:val="00803057"/>
    <w:rsid w:val="008036DA"/>
    <w:rsid w:val="00803B3F"/>
    <w:rsid w:val="0080761A"/>
    <w:rsid w:val="008106EC"/>
    <w:rsid w:val="0081266C"/>
    <w:rsid w:val="008134BA"/>
    <w:rsid w:val="0081351E"/>
    <w:rsid w:val="008147FA"/>
    <w:rsid w:val="00815320"/>
    <w:rsid w:val="00815B67"/>
    <w:rsid w:val="008163FE"/>
    <w:rsid w:val="00816B81"/>
    <w:rsid w:val="00817280"/>
    <w:rsid w:val="008174BB"/>
    <w:rsid w:val="00817657"/>
    <w:rsid w:val="00822C74"/>
    <w:rsid w:val="0082333F"/>
    <w:rsid w:val="008249B0"/>
    <w:rsid w:val="00824DFA"/>
    <w:rsid w:val="00825BAB"/>
    <w:rsid w:val="00826667"/>
    <w:rsid w:val="00827096"/>
    <w:rsid w:val="0082745A"/>
    <w:rsid w:val="00827BE6"/>
    <w:rsid w:val="00827F77"/>
    <w:rsid w:val="008303A8"/>
    <w:rsid w:val="00832AE5"/>
    <w:rsid w:val="00833344"/>
    <w:rsid w:val="008340EC"/>
    <w:rsid w:val="00834AC4"/>
    <w:rsid w:val="00837D58"/>
    <w:rsid w:val="00841DA3"/>
    <w:rsid w:val="008428B3"/>
    <w:rsid w:val="00843456"/>
    <w:rsid w:val="008442FB"/>
    <w:rsid w:val="00845C05"/>
    <w:rsid w:val="00846A97"/>
    <w:rsid w:val="008477C6"/>
    <w:rsid w:val="00850B90"/>
    <w:rsid w:val="0085253E"/>
    <w:rsid w:val="00852F9B"/>
    <w:rsid w:val="008533EE"/>
    <w:rsid w:val="00853BA1"/>
    <w:rsid w:val="00853C6D"/>
    <w:rsid w:val="008548CD"/>
    <w:rsid w:val="008556C6"/>
    <w:rsid w:val="008560E8"/>
    <w:rsid w:val="008568C9"/>
    <w:rsid w:val="00856C88"/>
    <w:rsid w:val="0085708F"/>
    <w:rsid w:val="00860388"/>
    <w:rsid w:val="00860F0C"/>
    <w:rsid w:val="00861DF2"/>
    <w:rsid w:val="00863177"/>
    <w:rsid w:val="008635B9"/>
    <w:rsid w:val="0086408C"/>
    <w:rsid w:val="0086455F"/>
    <w:rsid w:val="00864BFC"/>
    <w:rsid w:val="00865B4B"/>
    <w:rsid w:val="00866CAE"/>
    <w:rsid w:val="00867D7B"/>
    <w:rsid w:val="00871336"/>
    <w:rsid w:val="00871AFE"/>
    <w:rsid w:val="008725AB"/>
    <w:rsid w:val="00872AD2"/>
    <w:rsid w:val="0087327A"/>
    <w:rsid w:val="0087464A"/>
    <w:rsid w:val="00874E84"/>
    <w:rsid w:val="00875A8F"/>
    <w:rsid w:val="00875E5B"/>
    <w:rsid w:val="0087647C"/>
    <w:rsid w:val="00876531"/>
    <w:rsid w:val="00877DF8"/>
    <w:rsid w:val="00880509"/>
    <w:rsid w:val="00880B7B"/>
    <w:rsid w:val="00880EFB"/>
    <w:rsid w:val="00883973"/>
    <w:rsid w:val="00886429"/>
    <w:rsid w:val="008866BB"/>
    <w:rsid w:val="00887655"/>
    <w:rsid w:val="00887696"/>
    <w:rsid w:val="00887F9D"/>
    <w:rsid w:val="00890327"/>
    <w:rsid w:val="00891A34"/>
    <w:rsid w:val="00891A41"/>
    <w:rsid w:val="00892963"/>
    <w:rsid w:val="00892ACA"/>
    <w:rsid w:val="00892C9B"/>
    <w:rsid w:val="00893365"/>
    <w:rsid w:val="008938DF"/>
    <w:rsid w:val="00893C99"/>
    <w:rsid w:val="00893CAF"/>
    <w:rsid w:val="0089518A"/>
    <w:rsid w:val="00896484"/>
    <w:rsid w:val="00897BE8"/>
    <w:rsid w:val="008A4B1B"/>
    <w:rsid w:val="008A7EB1"/>
    <w:rsid w:val="008B0A28"/>
    <w:rsid w:val="008B1E56"/>
    <w:rsid w:val="008B207A"/>
    <w:rsid w:val="008B2992"/>
    <w:rsid w:val="008B2B8E"/>
    <w:rsid w:val="008B2CC0"/>
    <w:rsid w:val="008B3CAA"/>
    <w:rsid w:val="008B43FA"/>
    <w:rsid w:val="008B4434"/>
    <w:rsid w:val="008B55E7"/>
    <w:rsid w:val="008B667C"/>
    <w:rsid w:val="008B756C"/>
    <w:rsid w:val="008B790B"/>
    <w:rsid w:val="008C0CCE"/>
    <w:rsid w:val="008C1486"/>
    <w:rsid w:val="008C1D81"/>
    <w:rsid w:val="008C249E"/>
    <w:rsid w:val="008C2FCA"/>
    <w:rsid w:val="008C4DB4"/>
    <w:rsid w:val="008C572C"/>
    <w:rsid w:val="008C65A3"/>
    <w:rsid w:val="008D0A8F"/>
    <w:rsid w:val="008D173A"/>
    <w:rsid w:val="008D4544"/>
    <w:rsid w:val="008D4640"/>
    <w:rsid w:val="008D4709"/>
    <w:rsid w:val="008D4A1A"/>
    <w:rsid w:val="008D4FC7"/>
    <w:rsid w:val="008D51EC"/>
    <w:rsid w:val="008D5595"/>
    <w:rsid w:val="008D6414"/>
    <w:rsid w:val="008D6502"/>
    <w:rsid w:val="008D749C"/>
    <w:rsid w:val="008D761D"/>
    <w:rsid w:val="008D7A54"/>
    <w:rsid w:val="008D7DFE"/>
    <w:rsid w:val="008E0F90"/>
    <w:rsid w:val="008E2A32"/>
    <w:rsid w:val="008E3A9D"/>
    <w:rsid w:val="008E3CBD"/>
    <w:rsid w:val="008E3F30"/>
    <w:rsid w:val="008E4411"/>
    <w:rsid w:val="008E44D0"/>
    <w:rsid w:val="008E4710"/>
    <w:rsid w:val="008E5D95"/>
    <w:rsid w:val="008F07E4"/>
    <w:rsid w:val="008F2E54"/>
    <w:rsid w:val="008F3642"/>
    <w:rsid w:val="008F38EE"/>
    <w:rsid w:val="008F3C45"/>
    <w:rsid w:val="008F4AFF"/>
    <w:rsid w:val="008F4BF1"/>
    <w:rsid w:val="008F53DB"/>
    <w:rsid w:val="008F5B4A"/>
    <w:rsid w:val="008F5DB4"/>
    <w:rsid w:val="008F6BA2"/>
    <w:rsid w:val="008F7D6B"/>
    <w:rsid w:val="00900356"/>
    <w:rsid w:val="009012BB"/>
    <w:rsid w:val="00901DFE"/>
    <w:rsid w:val="009024B4"/>
    <w:rsid w:val="00902B6B"/>
    <w:rsid w:val="0090361F"/>
    <w:rsid w:val="00904A06"/>
    <w:rsid w:val="009053E8"/>
    <w:rsid w:val="00906F9E"/>
    <w:rsid w:val="009079F6"/>
    <w:rsid w:val="0091275C"/>
    <w:rsid w:val="00912A3C"/>
    <w:rsid w:val="00913F76"/>
    <w:rsid w:val="00914412"/>
    <w:rsid w:val="0091455A"/>
    <w:rsid w:val="00915204"/>
    <w:rsid w:val="0091562D"/>
    <w:rsid w:val="009157D7"/>
    <w:rsid w:val="00915876"/>
    <w:rsid w:val="00915DB3"/>
    <w:rsid w:val="00916187"/>
    <w:rsid w:val="00916EF3"/>
    <w:rsid w:val="00917D69"/>
    <w:rsid w:val="00917FA2"/>
    <w:rsid w:val="00920A78"/>
    <w:rsid w:val="009212C5"/>
    <w:rsid w:val="009245D7"/>
    <w:rsid w:val="00927983"/>
    <w:rsid w:val="00930CAC"/>
    <w:rsid w:val="009316CD"/>
    <w:rsid w:val="00931898"/>
    <w:rsid w:val="00932882"/>
    <w:rsid w:val="00933697"/>
    <w:rsid w:val="00933A02"/>
    <w:rsid w:val="00936554"/>
    <w:rsid w:val="009404CB"/>
    <w:rsid w:val="00941826"/>
    <w:rsid w:val="00941FBE"/>
    <w:rsid w:val="00942CB2"/>
    <w:rsid w:val="0094343E"/>
    <w:rsid w:val="00943C47"/>
    <w:rsid w:val="00943FA1"/>
    <w:rsid w:val="00943FFC"/>
    <w:rsid w:val="009446F8"/>
    <w:rsid w:val="00945E61"/>
    <w:rsid w:val="00946E16"/>
    <w:rsid w:val="00946F11"/>
    <w:rsid w:val="0095035A"/>
    <w:rsid w:val="0095085D"/>
    <w:rsid w:val="00951882"/>
    <w:rsid w:val="00953624"/>
    <w:rsid w:val="00953E71"/>
    <w:rsid w:val="00953FD7"/>
    <w:rsid w:val="0095467F"/>
    <w:rsid w:val="00955CB0"/>
    <w:rsid w:val="009562F5"/>
    <w:rsid w:val="009569AD"/>
    <w:rsid w:val="00957811"/>
    <w:rsid w:val="00961A36"/>
    <w:rsid w:val="009620A4"/>
    <w:rsid w:val="0096266A"/>
    <w:rsid w:val="00964015"/>
    <w:rsid w:val="00964362"/>
    <w:rsid w:val="009643D5"/>
    <w:rsid w:val="00964C48"/>
    <w:rsid w:val="0096541B"/>
    <w:rsid w:val="00966AC7"/>
    <w:rsid w:val="009670D5"/>
    <w:rsid w:val="00970153"/>
    <w:rsid w:val="009718B7"/>
    <w:rsid w:val="009718BE"/>
    <w:rsid w:val="00971AAF"/>
    <w:rsid w:val="00975BD5"/>
    <w:rsid w:val="009768BC"/>
    <w:rsid w:val="00976B31"/>
    <w:rsid w:val="00976CF2"/>
    <w:rsid w:val="00980914"/>
    <w:rsid w:val="009818BD"/>
    <w:rsid w:val="009825AA"/>
    <w:rsid w:val="009828A6"/>
    <w:rsid w:val="009845D1"/>
    <w:rsid w:val="009847B9"/>
    <w:rsid w:val="00985F92"/>
    <w:rsid w:val="00985FCC"/>
    <w:rsid w:val="00987066"/>
    <w:rsid w:val="00987771"/>
    <w:rsid w:val="00987EE5"/>
    <w:rsid w:val="00991105"/>
    <w:rsid w:val="009925E4"/>
    <w:rsid w:val="0099273F"/>
    <w:rsid w:val="00992CB5"/>
    <w:rsid w:val="00994213"/>
    <w:rsid w:val="00994E3C"/>
    <w:rsid w:val="009966A8"/>
    <w:rsid w:val="009977EE"/>
    <w:rsid w:val="009A017B"/>
    <w:rsid w:val="009A0215"/>
    <w:rsid w:val="009A10D5"/>
    <w:rsid w:val="009A43D4"/>
    <w:rsid w:val="009A59A9"/>
    <w:rsid w:val="009A6019"/>
    <w:rsid w:val="009A68A7"/>
    <w:rsid w:val="009A7579"/>
    <w:rsid w:val="009B040B"/>
    <w:rsid w:val="009B05E6"/>
    <w:rsid w:val="009B074F"/>
    <w:rsid w:val="009B1976"/>
    <w:rsid w:val="009B19A0"/>
    <w:rsid w:val="009B1A6F"/>
    <w:rsid w:val="009B20D0"/>
    <w:rsid w:val="009B368C"/>
    <w:rsid w:val="009B5100"/>
    <w:rsid w:val="009B60E7"/>
    <w:rsid w:val="009B63DF"/>
    <w:rsid w:val="009B7795"/>
    <w:rsid w:val="009C04F3"/>
    <w:rsid w:val="009C184F"/>
    <w:rsid w:val="009C188A"/>
    <w:rsid w:val="009C18D6"/>
    <w:rsid w:val="009C1D24"/>
    <w:rsid w:val="009C213C"/>
    <w:rsid w:val="009C220F"/>
    <w:rsid w:val="009C2AA9"/>
    <w:rsid w:val="009C2C36"/>
    <w:rsid w:val="009C3294"/>
    <w:rsid w:val="009C3617"/>
    <w:rsid w:val="009C3B2E"/>
    <w:rsid w:val="009C4662"/>
    <w:rsid w:val="009C4771"/>
    <w:rsid w:val="009C5082"/>
    <w:rsid w:val="009C5B64"/>
    <w:rsid w:val="009C5FD8"/>
    <w:rsid w:val="009C6174"/>
    <w:rsid w:val="009C75E5"/>
    <w:rsid w:val="009C7DCE"/>
    <w:rsid w:val="009D06E5"/>
    <w:rsid w:val="009D165D"/>
    <w:rsid w:val="009D1A19"/>
    <w:rsid w:val="009D235C"/>
    <w:rsid w:val="009D4D9C"/>
    <w:rsid w:val="009D51FA"/>
    <w:rsid w:val="009D6158"/>
    <w:rsid w:val="009D648F"/>
    <w:rsid w:val="009D67E6"/>
    <w:rsid w:val="009D6C73"/>
    <w:rsid w:val="009E16AA"/>
    <w:rsid w:val="009E1AF5"/>
    <w:rsid w:val="009E242F"/>
    <w:rsid w:val="009E4C6D"/>
    <w:rsid w:val="009E5166"/>
    <w:rsid w:val="009E5934"/>
    <w:rsid w:val="009E5D6E"/>
    <w:rsid w:val="009E6A39"/>
    <w:rsid w:val="009E6B87"/>
    <w:rsid w:val="009E79A3"/>
    <w:rsid w:val="009F0C16"/>
    <w:rsid w:val="009F0D4F"/>
    <w:rsid w:val="009F161D"/>
    <w:rsid w:val="009F23E1"/>
    <w:rsid w:val="009F59C2"/>
    <w:rsid w:val="009F6CEE"/>
    <w:rsid w:val="009F705E"/>
    <w:rsid w:val="009F774F"/>
    <w:rsid w:val="00A00240"/>
    <w:rsid w:val="00A010AF"/>
    <w:rsid w:val="00A01728"/>
    <w:rsid w:val="00A0187D"/>
    <w:rsid w:val="00A018C4"/>
    <w:rsid w:val="00A01F43"/>
    <w:rsid w:val="00A02909"/>
    <w:rsid w:val="00A032E1"/>
    <w:rsid w:val="00A036C3"/>
    <w:rsid w:val="00A036EF"/>
    <w:rsid w:val="00A03E66"/>
    <w:rsid w:val="00A047B7"/>
    <w:rsid w:val="00A0573A"/>
    <w:rsid w:val="00A05749"/>
    <w:rsid w:val="00A06470"/>
    <w:rsid w:val="00A1189D"/>
    <w:rsid w:val="00A11B62"/>
    <w:rsid w:val="00A1264C"/>
    <w:rsid w:val="00A12B08"/>
    <w:rsid w:val="00A12BB2"/>
    <w:rsid w:val="00A12BD7"/>
    <w:rsid w:val="00A1316E"/>
    <w:rsid w:val="00A1406D"/>
    <w:rsid w:val="00A147BF"/>
    <w:rsid w:val="00A14CC8"/>
    <w:rsid w:val="00A1592A"/>
    <w:rsid w:val="00A16689"/>
    <w:rsid w:val="00A16E47"/>
    <w:rsid w:val="00A17A02"/>
    <w:rsid w:val="00A17BF3"/>
    <w:rsid w:val="00A20550"/>
    <w:rsid w:val="00A21108"/>
    <w:rsid w:val="00A21299"/>
    <w:rsid w:val="00A214A3"/>
    <w:rsid w:val="00A217C1"/>
    <w:rsid w:val="00A22031"/>
    <w:rsid w:val="00A23289"/>
    <w:rsid w:val="00A2342E"/>
    <w:rsid w:val="00A234F9"/>
    <w:rsid w:val="00A24EE9"/>
    <w:rsid w:val="00A25806"/>
    <w:rsid w:val="00A26ACF"/>
    <w:rsid w:val="00A26D30"/>
    <w:rsid w:val="00A273BD"/>
    <w:rsid w:val="00A31CB0"/>
    <w:rsid w:val="00A34091"/>
    <w:rsid w:val="00A3554C"/>
    <w:rsid w:val="00A3683F"/>
    <w:rsid w:val="00A40C43"/>
    <w:rsid w:val="00A40D5F"/>
    <w:rsid w:val="00A414E5"/>
    <w:rsid w:val="00A421B2"/>
    <w:rsid w:val="00A4240F"/>
    <w:rsid w:val="00A4244C"/>
    <w:rsid w:val="00A43B3B"/>
    <w:rsid w:val="00A45B47"/>
    <w:rsid w:val="00A47360"/>
    <w:rsid w:val="00A50062"/>
    <w:rsid w:val="00A50324"/>
    <w:rsid w:val="00A5091A"/>
    <w:rsid w:val="00A51101"/>
    <w:rsid w:val="00A51E34"/>
    <w:rsid w:val="00A524C3"/>
    <w:rsid w:val="00A52D07"/>
    <w:rsid w:val="00A52FDA"/>
    <w:rsid w:val="00A5349A"/>
    <w:rsid w:val="00A55B74"/>
    <w:rsid w:val="00A56198"/>
    <w:rsid w:val="00A57359"/>
    <w:rsid w:val="00A57DE0"/>
    <w:rsid w:val="00A61177"/>
    <w:rsid w:val="00A614D5"/>
    <w:rsid w:val="00A62CE6"/>
    <w:rsid w:val="00A64E82"/>
    <w:rsid w:val="00A65D6D"/>
    <w:rsid w:val="00A65E55"/>
    <w:rsid w:val="00A664F6"/>
    <w:rsid w:val="00A66B75"/>
    <w:rsid w:val="00A66F0B"/>
    <w:rsid w:val="00A67239"/>
    <w:rsid w:val="00A676D1"/>
    <w:rsid w:val="00A67FAA"/>
    <w:rsid w:val="00A67FE9"/>
    <w:rsid w:val="00A7098C"/>
    <w:rsid w:val="00A71438"/>
    <w:rsid w:val="00A722C0"/>
    <w:rsid w:val="00A7312D"/>
    <w:rsid w:val="00A74978"/>
    <w:rsid w:val="00A74A4F"/>
    <w:rsid w:val="00A75E0C"/>
    <w:rsid w:val="00A77676"/>
    <w:rsid w:val="00A77B86"/>
    <w:rsid w:val="00A804BC"/>
    <w:rsid w:val="00A8126C"/>
    <w:rsid w:val="00A81886"/>
    <w:rsid w:val="00A819B3"/>
    <w:rsid w:val="00A82496"/>
    <w:rsid w:val="00A82931"/>
    <w:rsid w:val="00A831C0"/>
    <w:rsid w:val="00A83CC4"/>
    <w:rsid w:val="00A84E36"/>
    <w:rsid w:val="00A8554E"/>
    <w:rsid w:val="00A86B3A"/>
    <w:rsid w:val="00A87006"/>
    <w:rsid w:val="00A90AB7"/>
    <w:rsid w:val="00A91A72"/>
    <w:rsid w:val="00A91C0A"/>
    <w:rsid w:val="00A91E90"/>
    <w:rsid w:val="00A92213"/>
    <w:rsid w:val="00A92486"/>
    <w:rsid w:val="00A95038"/>
    <w:rsid w:val="00A95FA3"/>
    <w:rsid w:val="00A9610C"/>
    <w:rsid w:val="00A96E41"/>
    <w:rsid w:val="00A97E62"/>
    <w:rsid w:val="00AA106C"/>
    <w:rsid w:val="00AA15A0"/>
    <w:rsid w:val="00AA2283"/>
    <w:rsid w:val="00AA7543"/>
    <w:rsid w:val="00AA7A0B"/>
    <w:rsid w:val="00AB01C4"/>
    <w:rsid w:val="00AB18D8"/>
    <w:rsid w:val="00AB1AA3"/>
    <w:rsid w:val="00AB2C5A"/>
    <w:rsid w:val="00AB3D78"/>
    <w:rsid w:val="00AB4684"/>
    <w:rsid w:val="00AB4772"/>
    <w:rsid w:val="00AB4CDF"/>
    <w:rsid w:val="00AB579B"/>
    <w:rsid w:val="00AB6860"/>
    <w:rsid w:val="00AB7741"/>
    <w:rsid w:val="00AB78AD"/>
    <w:rsid w:val="00AC02B4"/>
    <w:rsid w:val="00AC25E3"/>
    <w:rsid w:val="00AC283C"/>
    <w:rsid w:val="00AC34E9"/>
    <w:rsid w:val="00AC3526"/>
    <w:rsid w:val="00AC3EEF"/>
    <w:rsid w:val="00AC4B11"/>
    <w:rsid w:val="00AC5D03"/>
    <w:rsid w:val="00AC6758"/>
    <w:rsid w:val="00AC6E9C"/>
    <w:rsid w:val="00AD0C7D"/>
    <w:rsid w:val="00AD0D19"/>
    <w:rsid w:val="00AD23F7"/>
    <w:rsid w:val="00AD3ED1"/>
    <w:rsid w:val="00AD476D"/>
    <w:rsid w:val="00AD63B0"/>
    <w:rsid w:val="00AD6560"/>
    <w:rsid w:val="00AD71EC"/>
    <w:rsid w:val="00AE082D"/>
    <w:rsid w:val="00AE08DA"/>
    <w:rsid w:val="00AE1687"/>
    <w:rsid w:val="00AE16AA"/>
    <w:rsid w:val="00AE207C"/>
    <w:rsid w:val="00AE3476"/>
    <w:rsid w:val="00AE549B"/>
    <w:rsid w:val="00AE5956"/>
    <w:rsid w:val="00AE694A"/>
    <w:rsid w:val="00AE78AF"/>
    <w:rsid w:val="00AE7957"/>
    <w:rsid w:val="00AE7D9A"/>
    <w:rsid w:val="00AF0378"/>
    <w:rsid w:val="00AF055D"/>
    <w:rsid w:val="00AF080C"/>
    <w:rsid w:val="00AF1903"/>
    <w:rsid w:val="00AF1B69"/>
    <w:rsid w:val="00AF1D7B"/>
    <w:rsid w:val="00AF34DA"/>
    <w:rsid w:val="00AF4531"/>
    <w:rsid w:val="00AF4730"/>
    <w:rsid w:val="00AF5ACD"/>
    <w:rsid w:val="00B007E6"/>
    <w:rsid w:val="00B00CED"/>
    <w:rsid w:val="00B05F12"/>
    <w:rsid w:val="00B0604B"/>
    <w:rsid w:val="00B07653"/>
    <w:rsid w:val="00B07A9F"/>
    <w:rsid w:val="00B10B54"/>
    <w:rsid w:val="00B11236"/>
    <w:rsid w:val="00B1158A"/>
    <w:rsid w:val="00B11CB1"/>
    <w:rsid w:val="00B168DE"/>
    <w:rsid w:val="00B16AC9"/>
    <w:rsid w:val="00B2005E"/>
    <w:rsid w:val="00B215A3"/>
    <w:rsid w:val="00B21930"/>
    <w:rsid w:val="00B22023"/>
    <w:rsid w:val="00B22332"/>
    <w:rsid w:val="00B224E1"/>
    <w:rsid w:val="00B227DF"/>
    <w:rsid w:val="00B2310A"/>
    <w:rsid w:val="00B2386B"/>
    <w:rsid w:val="00B243E7"/>
    <w:rsid w:val="00B2483F"/>
    <w:rsid w:val="00B24C04"/>
    <w:rsid w:val="00B24EFE"/>
    <w:rsid w:val="00B25248"/>
    <w:rsid w:val="00B25C43"/>
    <w:rsid w:val="00B2636B"/>
    <w:rsid w:val="00B26A86"/>
    <w:rsid w:val="00B275A0"/>
    <w:rsid w:val="00B2780D"/>
    <w:rsid w:val="00B27FBC"/>
    <w:rsid w:val="00B32170"/>
    <w:rsid w:val="00B330F1"/>
    <w:rsid w:val="00B33AC7"/>
    <w:rsid w:val="00B34B9D"/>
    <w:rsid w:val="00B35BCB"/>
    <w:rsid w:val="00B40543"/>
    <w:rsid w:val="00B40950"/>
    <w:rsid w:val="00B41F4E"/>
    <w:rsid w:val="00B43C82"/>
    <w:rsid w:val="00B442D0"/>
    <w:rsid w:val="00B4443C"/>
    <w:rsid w:val="00B45F37"/>
    <w:rsid w:val="00B461FE"/>
    <w:rsid w:val="00B466E4"/>
    <w:rsid w:val="00B4739D"/>
    <w:rsid w:val="00B47FA0"/>
    <w:rsid w:val="00B5047D"/>
    <w:rsid w:val="00B51A08"/>
    <w:rsid w:val="00B51CC6"/>
    <w:rsid w:val="00B5204D"/>
    <w:rsid w:val="00B5576B"/>
    <w:rsid w:val="00B568C2"/>
    <w:rsid w:val="00B5696C"/>
    <w:rsid w:val="00B56E5D"/>
    <w:rsid w:val="00B5789F"/>
    <w:rsid w:val="00B60166"/>
    <w:rsid w:val="00B6119B"/>
    <w:rsid w:val="00B628EE"/>
    <w:rsid w:val="00B653C1"/>
    <w:rsid w:val="00B65E65"/>
    <w:rsid w:val="00B66A92"/>
    <w:rsid w:val="00B66E17"/>
    <w:rsid w:val="00B70141"/>
    <w:rsid w:val="00B70587"/>
    <w:rsid w:val="00B705B9"/>
    <w:rsid w:val="00B714BD"/>
    <w:rsid w:val="00B717EF"/>
    <w:rsid w:val="00B718F9"/>
    <w:rsid w:val="00B724C4"/>
    <w:rsid w:val="00B73C4B"/>
    <w:rsid w:val="00B74A69"/>
    <w:rsid w:val="00B74C1A"/>
    <w:rsid w:val="00B752A9"/>
    <w:rsid w:val="00B75715"/>
    <w:rsid w:val="00B7734C"/>
    <w:rsid w:val="00B774FB"/>
    <w:rsid w:val="00B77BB3"/>
    <w:rsid w:val="00B803A9"/>
    <w:rsid w:val="00B81E0F"/>
    <w:rsid w:val="00B821AE"/>
    <w:rsid w:val="00B84FED"/>
    <w:rsid w:val="00B8547A"/>
    <w:rsid w:val="00B85707"/>
    <w:rsid w:val="00B8692A"/>
    <w:rsid w:val="00B86C34"/>
    <w:rsid w:val="00B90984"/>
    <w:rsid w:val="00B92423"/>
    <w:rsid w:val="00B92E19"/>
    <w:rsid w:val="00B9373A"/>
    <w:rsid w:val="00B94528"/>
    <w:rsid w:val="00B94956"/>
    <w:rsid w:val="00B94F2C"/>
    <w:rsid w:val="00B9548C"/>
    <w:rsid w:val="00B97473"/>
    <w:rsid w:val="00B97771"/>
    <w:rsid w:val="00BA1E24"/>
    <w:rsid w:val="00BA21DE"/>
    <w:rsid w:val="00BA2E6D"/>
    <w:rsid w:val="00BA3824"/>
    <w:rsid w:val="00BA7640"/>
    <w:rsid w:val="00BA786F"/>
    <w:rsid w:val="00BA7FD8"/>
    <w:rsid w:val="00BB116B"/>
    <w:rsid w:val="00BB18A3"/>
    <w:rsid w:val="00BB1C42"/>
    <w:rsid w:val="00BB33C0"/>
    <w:rsid w:val="00BB5C6F"/>
    <w:rsid w:val="00BB7438"/>
    <w:rsid w:val="00BC033A"/>
    <w:rsid w:val="00BC0501"/>
    <w:rsid w:val="00BC107D"/>
    <w:rsid w:val="00BC116B"/>
    <w:rsid w:val="00BC1269"/>
    <w:rsid w:val="00BC1992"/>
    <w:rsid w:val="00BC1FC2"/>
    <w:rsid w:val="00BC267F"/>
    <w:rsid w:val="00BC5BFB"/>
    <w:rsid w:val="00BC6C0A"/>
    <w:rsid w:val="00BC70F8"/>
    <w:rsid w:val="00BC77A1"/>
    <w:rsid w:val="00BC7AAD"/>
    <w:rsid w:val="00BD0236"/>
    <w:rsid w:val="00BD1359"/>
    <w:rsid w:val="00BD503B"/>
    <w:rsid w:val="00BE10E0"/>
    <w:rsid w:val="00BE1830"/>
    <w:rsid w:val="00BE4F85"/>
    <w:rsid w:val="00BE53FD"/>
    <w:rsid w:val="00BE58B3"/>
    <w:rsid w:val="00BE63D8"/>
    <w:rsid w:val="00BE7064"/>
    <w:rsid w:val="00BF0224"/>
    <w:rsid w:val="00BF0623"/>
    <w:rsid w:val="00BF0D4D"/>
    <w:rsid w:val="00BF100B"/>
    <w:rsid w:val="00BF2706"/>
    <w:rsid w:val="00BF2A93"/>
    <w:rsid w:val="00BF2FD1"/>
    <w:rsid w:val="00BF30AF"/>
    <w:rsid w:val="00BF3F8A"/>
    <w:rsid w:val="00BF5BCC"/>
    <w:rsid w:val="00BF624A"/>
    <w:rsid w:val="00BF6FA6"/>
    <w:rsid w:val="00C0008C"/>
    <w:rsid w:val="00C00865"/>
    <w:rsid w:val="00C01B08"/>
    <w:rsid w:val="00C0273E"/>
    <w:rsid w:val="00C028BD"/>
    <w:rsid w:val="00C03998"/>
    <w:rsid w:val="00C049EF"/>
    <w:rsid w:val="00C0533C"/>
    <w:rsid w:val="00C0590B"/>
    <w:rsid w:val="00C06817"/>
    <w:rsid w:val="00C07639"/>
    <w:rsid w:val="00C1010B"/>
    <w:rsid w:val="00C10393"/>
    <w:rsid w:val="00C12753"/>
    <w:rsid w:val="00C12D43"/>
    <w:rsid w:val="00C13FD1"/>
    <w:rsid w:val="00C15035"/>
    <w:rsid w:val="00C1609C"/>
    <w:rsid w:val="00C164D5"/>
    <w:rsid w:val="00C16555"/>
    <w:rsid w:val="00C16A34"/>
    <w:rsid w:val="00C16DCD"/>
    <w:rsid w:val="00C237B7"/>
    <w:rsid w:val="00C24AC5"/>
    <w:rsid w:val="00C250D3"/>
    <w:rsid w:val="00C265B5"/>
    <w:rsid w:val="00C27764"/>
    <w:rsid w:val="00C27818"/>
    <w:rsid w:val="00C27881"/>
    <w:rsid w:val="00C303AF"/>
    <w:rsid w:val="00C30EFE"/>
    <w:rsid w:val="00C31176"/>
    <w:rsid w:val="00C314EE"/>
    <w:rsid w:val="00C319F8"/>
    <w:rsid w:val="00C32137"/>
    <w:rsid w:val="00C32765"/>
    <w:rsid w:val="00C3306F"/>
    <w:rsid w:val="00C33272"/>
    <w:rsid w:val="00C3331E"/>
    <w:rsid w:val="00C336CD"/>
    <w:rsid w:val="00C351A7"/>
    <w:rsid w:val="00C35A9C"/>
    <w:rsid w:val="00C36BF0"/>
    <w:rsid w:val="00C37635"/>
    <w:rsid w:val="00C37670"/>
    <w:rsid w:val="00C37830"/>
    <w:rsid w:val="00C401B4"/>
    <w:rsid w:val="00C410E8"/>
    <w:rsid w:val="00C411E2"/>
    <w:rsid w:val="00C415A6"/>
    <w:rsid w:val="00C42E2E"/>
    <w:rsid w:val="00C434B7"/>
    <w:rsid w:val="00C434EA"/>
    <w:rsid w:val="00C4506F"/>
    <w:rsid w:val="00C45983"/>
    <w:rsid w:val="00C46079"/>
    <w:rsid w:val="00C47612"/>
    <w:rsid w:val="00C47DE1"/>
    <w:rsid w:val="00C47F2F"/>
    <w:rsid w:val="00C50DD6"/>
    <w:rsid w:val="00C525FC"/>
    <w:rsid w:val="00C535B7"/>
    <w:rsid w:val="00C54968"/>
    <w:rsid w:val="00C54E46"/>
    <w:rsid w:val="00C55883"/>
    <w:rsid w:val="00C577D8"/>
    <w:rsid w:val="00C601FB"/>
    <w:rsid w:val="00C60775"/>
    <w:rsid w:val="00C61511"/>
    <w:rsid w:val="00C62012"/>
    <w:rsid w:val="00C62659"/>
    <w:rsid w:val="00C6293D"/>
    <w:rsid w:val="00C62A52"/>
    <w:rsid w:val="00C63D91"/>
    <w:rsid w:val="00C64A94"/>
    <w:rsid w:val="00C665AB"/>
    <w:rsid w:val="00C671EC"/>
    <w:rsid w:val="00C67514"/>
    <w:rsid w:val="00C67A5A"/>
    <w:rsid w:val="00C7020A"/>
    <w:rsid w:val="00C70D85"/>
    <w:rsid w:val="00C71300"/>
    <w:rsid w:val="00C720C9"/>
    <w:rsid w:val="00C738AE"/>
    <w:rsid w:val="00C73E8D"/>
    <w:rsid w:val="00C7609E"/>
    <w:rsid w:val="00C779D1"/>
    <w:rsid w:val="00C80B07"/>
    <w:rsid w:val="00C80CE3"/>
    <w:rsid w:val="00C812DC"/>
    <w:rsid w:val="00C82DCD"/>
    <w:rsid w:val="00C84C3D"/>
    <w:rsid w:val="00C86B81"/>
    <w:rsid w:val="00C874AA"/>
    <w:rsid w:val="00C87EB8"/>
    <w:rsid w:val="00C90130"/>
    <w:rsid w:val="00C918AC"/>
    <w:rsid w:val="00C91AA1"/>
    <w:rsid w:val="00C91EE7"/>
    <w:rsid w:val="00C92BDC"/>
    <w:rsid w:val="00C93134"/>
    <w:rsid w:val="00C94302"/>
    <w:rsid w:val="00C96000"/>
    <w:rsid w:val="00C971B9"/>
    <w:rsid w:val="00C97965"/>
    <w:rsid w:val="00CA01C7"/>
    <w:rsid w:val="00CA0245"/>
    <w:rsid w:val="00CA0F7C"/>
    <w:rsid w:val="00CA220E"/>
    <w:rsid w:val="00CA24A7"/>
    <w:rsid w:val="00CA3156"/>
    <w:rsid w:val="00CA36CC"/>
    <w:rsid w:val="00CA5A5F"/>
    <w:rsid w:val="00CA5BA8"/>
    <w:rsid w:val="00CA6361"/>
    <w:rsid w:val="00CA69E8"/>
    <w:rsid w:val="00CA6C20"/>
    <w:rsid w:val="00CA7F19"/>
    <w:rsid w:val="00CB0C60"/>
    <w:rsid w:val="00CB1B80"/>
    <w:rsid w:val="00CB1C02"/>
    <w:rsid w:val="00CB32E5"/>
    <w:rsid w:val="00CB4C1E"/>
    <w:rsid w:val="00CB548B"/>
    <w:rsid w:val="00CB66D6"/>
    <w:rsid w:val="00CC0703"/>
    <w:rsid w:val="00CC0C1B"/>
    <w:rsid w:val="00CC0C81"/>
    <w:rsid w:val="00CC0CCC"/>
    <w:rsid w:val="00CC1271"/>
    <w:rsid w:val="00CC1B8F"/>
    <w:rsid w:val="00CC1C5B"/>
    <w:rsid w:val="00CC3F1E"/>
    <w:rsid w:val="00CC42EF"/>
    <w:rsid w:val="00CC513C"/>
    <w:rsid w:val="00CC537C"/>
    <w:rsid w:val="00CC562F"/>
    <w:rsid w:val="00CC6223"/>
    <w:rsid w:val="00CC6AC2"/>
    <w:rsid w:val="00CC731C"/>
    <w:rsid w:val="00CC751E"/>
    <w:rsid w:val="00CD0A0C"/>
    <w:rsid w:val="00CD0D26"/>
    <w:rsid w:val="00CD2BC0"/>
    <w:rsid w:val="00CD3129"/>
    <w:rsid w:val="00CD33BC"/>
    <w:rsid w:val="00CD3632"/>
    <w:rsid w:val="00CD386D"/>
    <w:rsid w:val="00CD3D28"/>
    <w:rsid w:val="00CD48E4"/>
    <w:rsid w:val="00CD4B09"/>
    <w:rsid w:val="00CD5F00"/>
    <w:rsid w:val="00CD62B6"/>
    <w:rsid w:val="00CD6382"/>
    <w:rsid w:val="00CD6F92"/>
    <w:rsid w:val="00CE0E3B"/>
    <w:rsid w:val="00CE1417"/>
    <w:rsid w:val="00CE2319"/>
    <w:rsid w:val="00CE3103"/>
    <w:rsid w:val="00CE4960"/>
    <w:rsid w:val="00CE4A43"/>
    <w:rsid w:val="00CE4DF6"/>
    <w:rsid w:val="00CE6D17"/>
    <w:rsid w:val="00CE6DBC"/>
    <w:rsid w:val="00CF01D8"/>
    <w:rsid w:val="00CF06D5"/>
    <w:rsid w:val="00CF0C41"/>
    <w:rsid w:val="00CF1F53"/>
    <w:rsid w:val="00CF2582"/>
    <w:rsid w:val="00CF3235"/>
    <w:rsid w:val="00CF47DA"/>
    <w:rsid w:val="00CF633C"/>
    <w:rsid w:val="00CF7109"/>
    <w:rsid w:val="00CF7CC5"/>
    <w:rsid w:val="00D0051D"/>
    <w:rsid w:val="00D00A7E"/>
    <w:rsid w:val="00D0169B"/>
    <w:rsid w:val="00D0172C"/>
    <w:rsid w:val="00D0386A"/>
    <w:rsid w:val="00D041DD"/>
    <w:rsid w:val="00D04205"/>
    <w:rsid w:val="00D05068"/>
    <w:rsid w:val="00D05783"/>
    <w:rsid w:val="00D05C8B"/>
    <w:rsid w:val="00D05D11"/>
    <w:rsid w:val="00D06E54"/>
    <w:rsid w:val="00D10546"/>
    <w:rsid w:val="00D10768"/>
    <w:rsid w:val="00D1103E"/>
    <w:rsid w:val="00D122AC"/>
    <w:rsid w:val="00D125FC"/>
    <w:rsid w:val="00D12D52"/>
    <w:rsid w:val="00D13B11"/>
    <w:rsid w:val="00D150C0"/>
    <w:rsid w:val="00D1526D"/>
    <w:rsid w:val="00D16C93"/>
    <w:rsid w:val="00D17D61"/>
    <w:rsid w:val="00D203C0"/>
    <w:rsid w:val="00D2270A"/>
    <w:rsid w:val="00D22805"/>
    <w:rsid w:val="00D230F7"/>
    <w:rsid w:val="00D23391"/>
    <w:rsid w:val="00D24B7C"/>
    <w:rsid w:val="00D26980"/>
    <w:rsid w:val="00D26E8C"/>
    <w:rsid w:val="00D308EE"/>
    <w:rsid w:val="00D31C91"/>
    <w:rsid w:val="00D320F6"/>
    <w:rsid w:val="00D32B4A"/>
    <w:rsid w:val="00D3518A"/>
    <w:rsid w:val="00D35786"/>
    <w:rsid w:val="00D363A7"/>
    <w:rsid w:val="00D3645F"/>
    <w:rsid w:val="00D37832"/>
    <w:rsid w:val="00D37D1C"/>
    <w:rsid w:val="00D41F5A"/>
    <w:rsid w:val="00D44576"/>
    <w:rsid w:val="00D448A8"/>
    <w:rsid w:val="00D44D1A"/>
    <w:rsid w:val="00D44F90"/>
    <w:rsid w:val="00D505DC"/>
    <w:rsid w:val="00D5081B"/>
    <w:rsid w:val="00D5082B"/>
    <w:rsid w:val="00D50E8C"/>
    <w:rsid w:val="00D51A93"/>
    <w:rsid w:val="00D52755"/>
    <w:rsid w:val="00D52990"/>
    <w:rsid w:val="00D52B72"/>
    <w:rsid w:val="00D5307A"/>
    <w:rsid w:val="00D544CB"/>
    <w:rsid w:val="00D54AEA"/>
    <w:rsid w:val="00D54BD4"/>
    <w:rsid w:val="00D54C21"/>
    <w:rsid w:val="00D55B57"/>
    <w:rsid w:val="00D56378"/>
    <w:rsid w:val="00D57BB4"/>
    <w:rsid w:val="00D57FF5"/>
    <w:rsid w:val="00D616CC"/>
    <w:rsid w:val="00D616DF"/>
    <w:rsid w:val="00D626A8"/>
    <w:rsid w:val="00D630ED"/>
    <w:rsid w:val="00D64398"/>
    <w:rsid w:val="00D64510"/>
    <w:rsid w:val="00D664AA"/>
    <w:rsid w:val="00D666F5"/>
    <w:rsid w:val="00D66A37"/>
    <w:rsid w:val="00D66F82"/>
    <w:rsid w:val="00D675CE"/>
    <w:rsid w:val="00D67D48"/>
    <w:rsid w:val="00D70AE3"/>
    <w:rsid w:val="00D71865"/>
    <w:rsid w:val="00D71F92"/>
    <w:rsid w:val="00D7218D"/>
    <w:rsid w:val="00D73C3C"/>
    <w:rsid w:val="00D73D87"/>
    <w:rsid w:val="00D74161"/>
    <w:rsid w:val="00D7470D"/>
    <w:rsid w:val="00D749A1"/>
    <w:rsid w:val="00D74F4F"/>
    <w:rsid w:val="00D75E3C"/>
    <w:rsid w:val="00D76759"/>
    <w:rsid w:val="00D802EA"/>
    <w:rsid w:val="00D808DB"/>
    <w:rsid w:val="00D815EC"/>
    <w:rsid w:val="00D81959"/>
    <w:rsid w:val="00D836D4"/>
    <w:rsid w:val="00D84706"/>
    <w:rsid w:val="00D84FA9"/>
    <w:rsid w:val="00D85EA9"/>
    <w:rsid w:val="00D8697C"/>
    <w:rsid w:val="00D86BC5"/>
    <w:rsid w:val="00D87550"/>
    <w:rsid w:val="00D900EE"/>
    <w:rsid w:val="00D90390"/>
    <w:rsid w:val="00D90E7A"/>
    <w:rsid w:val="00D93170"/>
    <w:rsid w:val="00D9369C"/>
    <w:rsid w:val="00D95BC2"/>
    <w:rsid w:val="00D95DA1"/>
    <w:rsid w:val="00D95E9D"/>
    <w:rsid w:val="00D97823"/>
    <w:rsid w:val="00DA00A0"/>
    <w:rsid w:val="00DA02A9"/>
    <w:rsid w:val="00DA0825"/>
    <w:rsid w:val="00DA0AA5"/>
    <w:rsid w:val="00DA0E91"/>
    <w:rsid w:val="00DA1037"/>
    <w:rsid w:val="00DA1E76"/>
    <w:rsid w:val="00DA21BE"/>
    <w:rsid w:val="00DA2CE3"/>
    <w:rsid w:val="00DA443E"/>
    <w:rsid w:val="00DA4B08"/>
    <w:rsid w:val="00DA4F76"/>
    <w:rsid w:val="00DA53DB"/>
    <w:rsid w:val="00DA6E78"/>
    <w:rsid w:val="00DB0027"/>
    <w:rsid w:val="00DB0587"/>
    <w:rsid w:val="00DB1968"/>
    <w:rsid w:val="00DB234B"/>
    <w:rsid w:val="00DB2C2F"/>
    <w:rsid w:val="00DB6816"/>
    <w:rsid w:val="00DC07E2"/>
    <w:rsid w:val="00DC1CDF"/>
    <w:rsid w:val="00DC245F"/>
    <w:rsid w:val="00DC3972"/>
    <w:rsid w:val="00DC3C3C"/>
    <w:rsid w:val="00DC652E"/>
    <w:rsid w:val="00DC6F35"/>
    <w:rsid w:val="00DC7856"/>
    <w:rsid w:val="00DD00C9"/>
    <w:rsid w:val="00DD0F8D"/>
    <w:rsid w:val="00DD21ED"/>
    <w:rsid w:val="00DD2CAF"/>
    <w:rsid w:val="00DD2D75"/>
    <w:rsid w:val="00DD4251"/>
    <w:rsid w:val="00DD4458"/>
    <w:rsid w:val="00DD631D"/>
    <w:rsid w:val="00DD665E"/>
    <w:rsid w:val="00DD696D"/>
    <w:rsid w:val="00DD6A94"/>
    <w:rsid w:val="00DD6FA7"/>
    <w:rsid w:val="00DD7F73"/>
    <w:rsid w:val="00DE0022"/>
    <w:rsid w:val="00DE0938"/>
    <w:rsid w:val="00DE0FC7"/>
    <w:rsid w:val="00DE1526"/>
    <w:rsid w:val="00DE3F5E"/>
    <w:rsid w:val="00DE44B5"/>
    <w:rsid w:val="00DE485B"/>
    <w:rsid w:val="00DE5750"/>
    <w:rsid w:val="00DE67AA"/>
    <w:rsid w:val="00DE6FF0"/>
    <w:rsid w:val="00DE7DD6"/>
    <w:rsid w:val="00DF00B8"/>
    <w:rsid w:val="00DF018A"/>
    <w:rsid w:val="00DF03A4"/>
    <w:rsid w:val="00DF0F04"/>
    <w:rsid w:val="00DF306F"/>
    <w:rsid w:val="00DF3DA8"/>
    <w:rsid w:val="00DF58E0"/>
    <w:rsid w:val="00DF74D7"/>
    <w:rsid w:val="00DF7B42"/>
    <w:rsid w:val="00DF7E0E"/>
    <w:rsid w:val="00E00361"/>
    <w:rsid w:val="00E0093E"/>
    <w:rsid w:val="00E01048"/>
    <w:rsid w:val="00E019A8"/>
    <w:rsid w:val="00E02462"/>
    <w:rsid w:val="00E029A7"/>
    <w:rsid w:val="00E04F98"/>
    <w:rsid w:val="00E051D7"/>
    <w:rsid w:val="00E06D37"/>
    <w:rsid w:val="00E07CB8"/>
    <w:rsid w:val="00E10635"/>
    <w:rsid w:val="00E115EA"/>
    <w:rsid w:val="00E121FC"/>
    <w:rsid w:val="00E145E6"/>
    <w:rsid w:val="00E146AE"/>
    <w:rsid w:val="00E15A37"/>
    <w:rsid w:val="00E1724D"/>
    <w:rsid w:val="00E17E7E"/>
    <w:rsid w:val="00E20691"/>
    <w:rsid w:val="00E212F6"/>
    <w:rsid w:val="00E21E70"/>
    <w:rsid w:val="00E22762"/>
    <w:rsid w:val="00E22ACC"/>
    <w:rsid w:val="00E22F1E"/>
    <w:rsid w:val="00E2464B"/>
    <w:rsid w:val="00E24DD5"/>
    <w:rsid w:val="00E24F15"/>
    <w:rsid w:val="00E25274"/>
    <w:rsid w:val="00E27DA0"/>
    <w:rsid w:val="00E30D50"/>
    <w:rsid w:val="00E31BE6"/>
    <w:rsid w:val="00E3393D"/>
    <w:rsid w:val="00E34FA4"/>
    <w:rsid w:val="00E3548A"/>
    <w:rsid w:val="00E35E45"/>
    <w:rsid w:val="00E37713"/>
    <w:rsid w:val="00E37B6A"/>
    <w:rsid w:val="00E40431"/>
    <w:rsid w:val="00E40BB6"/>
    <w:rsid w:val="00E40C20"/>
    <w:rsid w:val="00E41F12"/>
    <w:rsid w:val="00E430E8"/>
    <w:rsid w:val="00E438CE"/>
    <w:rsid w:val="00E44D4D"/>
    <w:rsid w:val="00E45B98"/>
    <w:rsid w:val="00E470A3"/>
    <w:rsid w:val="00E5216A"/>
    <w:rsid w:val="00E530E8"/>
    <w:rsid w:val="00E5495F"/>
    <w:rsid w:val="00E557C2"/>
    <w:rsid w:val="00E57C9B"/>
    <w:rsid w:val="00E6083A"/>
    <w:rsid w:val="00E611C3"/>
    <w:rsid w:val="00E634E7"/>
    <w:rsid w:val="00E6391F"/>
    <w:rsid w:val="00E63E70"/>
    <w:rsid w:val="00E6647B"/>
    <w:rsid w:val="00E66BF3"/>
    <w:rsid w:val="00E66F62"/>
    <w:rsid w:val="00E671CD"/>
    <w:rsid w:val="00E671DA"/>
    <w:rsid w:val="00E70052"/>
    <w:rsid w:val="00E707AB"/>
    <w:rsid w:val="00E70AC2"/>
    <w:rsid w:val="00E70CFC"/>
    <w:rsid w:val="00E71E68"/>
    <w:rsid w:val="00E72ADD"/>
    <w:rsid w:val="00E72BCA"/>
    <w:rsid w:val="00E73FDD"/>
    <w:rsid w:val="00E740F2"/>
    <w:rsid w:val="00E7467A"/>
    <w:rsid w:val="00E755CD"/>
    <w:rsid w:val="00E76500"/>
    <w:rsid w:val="00E769E2"/>
    <w:rsid w:val="00E76C06"/>
    <w:rsid w:val="00E8029C"/>
    <w:rsid w:val="00E80748"/>
    <w:rsid w:val="00E8155E"/>
    <w:rsid w:val="00E82031"/>
    <w:rsid w:val="00E82307"/>
    <w:rsid w:val="00E833B3"/>
    <w:rsid w:val="00E836D9"/>
    <w:rsid w:val="00E83717"/>
    <w:rsid w:val="00E83B00"/>
    <w:rsid w:val="00E8542D"/>
    <w:rsid w:val="00E85701"/>
    <w:rsid w:val="00E86A10"/>
    <w:rsid w:val="00E86CFD"/>
    <w:rsid w:val="00E8764A"/>
    <w:rsid w:val="00E877D4"/>
    <w:rsid w:val="00E87DC9"/>
    <w:rsid w:val="00E90767"/>
    <w:rsid w:val="00E910DB"/>
    <w:rsid w:val="00E91274"/>
    <w:rsid w:val="00E914AD"/>
    <w:rsid w:val="00E9153C"/>
    <w:rsid w:val="00E915A6"/>
    <w:rsid w:val="00E91B20"/>
    <w:rsid w:val="00E9232A"/>
    <w:rsid w:val="00E92D4F"/>
    <w:rsid w:val="00E94769"/>
    <w:rsid w:val="00E96766"/>
    <w:rsid w:val="00E968D5"/>
    <w:rsid w:val="00E97030"/>
    <w:rsid w:val="00EA05CA"/>
    <w:rsid w:val="00EA0B8A"/>
    <w:rsid w:val="00EA3633"/>
    <w:rsid w:val="00EA3B45"/>
    <w:rsid w:val="00EA42B8"/>
    <w:rsid w:val="00EA4E06"/>
    <w:rsid w:val="00EA4E50"/>
    <w:rsid w:val="00EA4EE8"/>
    <w:rsid w:val="00EA5A6E"/>
    <w:rsid w:val="00EA711F"/>
    <w:rsid w:val="00EB00E5"/>
    <w:rsid w:val="00EB0B50"/>
    <w:rsid w:val="00EB1326"/>
    <w:rsid w:val="00EB1BB8"/>
    <w:rsid w:val="00EB3571"/>
    <w:rsid w:val="00EB3AEA"/>
    <w:rsid w:val="00EB3D14"/>
    <w:rsid w:val="00EB49F5"/>
    <w:rsid w:val="00EB5CBF"/>
    <w:rsid w:val="00EB7B20"/>
    <w:rsid w:val="00EC0405"/>
    <w:rsid w:val="00EC0528"/>
    <w:rsid w:val="00EC1D89"/>
    <w:rsid w:val="00EC2326"/>
    <w:rsid w:val="00EC2769"/>
    <w:rsid w:val="00EC292B"/>
    <w:rsid w:val="00EC2E4B"/>
    <w:rsid w:val="00EC386F"/>
    <w:rsid w:val="00EC4A68"/>
    <w:rsid w:val="00EC66FD"/>
    <w:rsid w:val="00EC6CB1"/>
    <w:rsid w:val="00EC6F89"/>
    <w:rsid w:val="00EC760C"/>
    <w:rsid w:val="00EC7B42"/>
    <w:rsid w:val="00EC7F00"/>
    <w:rsid w:val="00EC7FD2"/>
    <w:rsid w:val="00ED5D0E"/>
    <w:rsid w:val="00ED5DFE"/>
    <w:rsid w:val="00EE03A9"/>
    <w:rsid w:val="00EE0E69"/>
    <w:rsid w:val="00EE171B"/>
    <w:rsid w:val="00EE1C27"/>
    <w:rsid w:val="00EE1FE8"/>
    <w:rsid w:val="00EE489A"/>
    <w:rsid w:val="00EE4FC2"/>
    <w:rsid w:val="00EE57C8"/>
    <w:rsid w:val="00EE6D40"/>
    <w:rsid w:val="00EE7AA0"/>
    <w:rsid w:val="00EE7FAB"/>
    <w:rsid w:val="00EF0CFC"/>
    <w:rsid w:val="00EF122E"/>
    <w:rsid w:val="00EF1C19"/>
    <w:rsid w:val="00EF1F93"/>
    <w:rsid w:val="00EF57A0"/>
    <w:rsid w:val="00EF588B"/>
    <w:rsid w:val="00EF73BD"/>
    <w:rsid w:val="00EF76CF"/>
    <w:rsid w:val="00F00662"/>
    <w:rsid w:val="00F009D4"/>
    <w:rsid w:val="00F00DC9"/>
    <w:rsid w:val="00F01F06"/>
    <w:rsid w:val="00F03DFC"/>
    <w:rsid w:val="00F041A5"/>
    <w:rsid w:val="00F04D75"/>
    <w:rsid w:val="00F04E42"/>
    <w:rsid w:val="00F051B1"/>
    <w:rsid w:val="00F059B8"/>
    <w:rsid w:val="00F05D7B"/>
    <w:rsid w:val="00F05E2A"/>
    <w:rsid w:val="00F05EED"/>
    <w:rsid w:val="00F06D25"/>
    <w:rsid w:val="00F07324"/>
    <w:rsid w:val="00F1157E"/>
    <w:rsid w:val="00F11D59"/>
    <w:rsid w:val="00F14BE1"/>
    <w:rsid w:val="00F14EF6"/>
    <w:rsid w:val="00F15236"/>
    <w:rsid w:val="00F1709C"/>
    <w:rsid w:val="00F17127"/>
    <w:rsid w:val="00F17657"/>
    <w:rsid w:val="00F17DC2"/>
    <w:rsid w:val="00F20607"/>
    <w:rsid w:val="00F2081F"/>
    <w:rsid w:val="00F20BC3"/>
    <w:rsid w:val="00F21190"/>
    <w:rsid w:val="00F225A1"/>
    <w:rsid w:val="00F2260C"/>
    <w:rsid w:val="00F2365E"/>
    <w:rsid w:val="00F23674"/>
    <w:rsid w:val="00F23B50"/>
    <w:rsid w:val="00F23C2E"/>
    <w:rsid w:val="00F24491"/>
    <w:rsid w:val="00F24DB0"/>
    <w:rsid w:val="00F25009"/>
    <w:rsid w:val="00F259FD"/>
    <w:rsid w:val="00F262D9"/>
    <w:rsid w:val="00F27513"/>
    <w:rsid w:val="00F32370"/>
    <w:rsid w:val="00F325B0"/>
    <w:rsid w:val="00F32C9A"/>
    <w:rsid w:val="00F33E66"/>
    <w:rsid w:val="00F33E6D"/>
    <w:rsid w:val="00F34826"/>
    <w:rsid w:val="00F361D8"/>
    <w:rsid w:val="00F36639"/>
    <w:rsid w:val="00F36BF1"/>
    <w:rsid w:val="00F37614"/>
    <w:rsid w:val="00F37F7C"/>
    <w:rsid w:val="00F40AAE"/>
    <w:rsid w:val="00F4167B"/>
    <w:rsid w:val="00F419FF"/>
    <w:rsid w:val="00F4222D"/>
    <w:rsid w:val="00F42E81"/>
    <w:rsid w:val="00F42F34"/>
    <w:rsid w:val="00F443D6"/>
    <w:rsid w:val="00F44981"/>
    <w:rsid w:val="00F44CA7"/>
    <w:rsid w:val="00F456B8"/>
    <w:rsid w:val="00F46400"/>
    <w:rsid w:val="00F46D2E"/>
    <w:rsid w:val="00F46FCA"/>
    <w:rsid w:val="00F470C9"/>
    <w:rsid w:val="00F4787B"/>
    <w:rsid w:val="00F478D4"/>
    <w:rsid w:val="00F506CC"/>
    <w:rsid w:val="00F52BFC"/>
    <w:rsid w:val="00F536E9"/>
    <w:rsid w:val="00F53C51"/>
    <w:rsid w:val="00F53C65"/>
    <w:rsid w:val="00F53FEA"/>
    <w:rsid w:val="00F54076"/>
    <w:rsid w:val="00F54BFA"/>
    <w:rsid w:val="00F561C4"/>
    <w:rsid w:val="00F600AE"/>
    <w:rsid w:val="00F6111F"/>
    <w:rsid w:val="00F611BD"/>
    <w:rsid w:val="00F63E2A"/>
    <w:rsid w:val="00F64C2C"/>
    <w:rsid w:val="00F65F4C"/>
    <w:rsid w:val="00F66CAB"/>
    <w:rsid w:val="00F679E0"/>
    <w:rsid w:val="00F67A53"/>
    <w:rsid w:val="00F72865"/>
    <w:rsid w:val="00F72D44"/>
    <w:rsid w:val="00F736DC"/>
    <w:rsid w:val="00F73746"/>
    <w:rsid w:val="00F74A0D"/>
    <w:rsid w:val="00F74DD1"/>
    <w:rsid w:val="00F7559C"/>
    <w:rsid w:val="00F760BA"/>
    <w:rsid w:val="00F811D6"/>
    <w:rsid w:val="00F83BA8"/>
    <w:rsid w:val="00F83C33"/>
    <w:rsid w:val="00F83E40"/>
    <w:rsid w:val="00F86C14"/>
    <w:rsid w:val="00F86D3A"/>
    <w:rsid w:val="00F9027F"/>
    <w:rsid w:val="00F918D9"/>
    <w:rsid w:val="00F91E37"/>
    <w:rsid w:val="00F92623"/>
    <w:rsid w:val="00F92828"/>
    <w:rsid w:val="00F928D3"/>
    <w:rsid w:val="00F93E17"/>
    <w:rsid w:val="00F94503"/>
    <w:rsid w:val="00F948F4"/>
    <w:rsid w:val="00F94AD6"/>
    <w:rsid w:val="00F95450"/>
    <w:rsid w:val="00F96771"/>
    <w:rsid w:val="00F96889"/>
    <w:rsid w:val="00FA00BA"/>
    <w:rsid w:val="00FA0E42"/>
    <w:rsid w:val="00FA0F68"/>
    <w:rsid w:val="00FA1D6A"/>
    <w:rsid w:val="00FA2886"/>
    <w:rsid w:val="00FA2DA8"/>
    <w:rsid w:val="00FA3D4A"/>
    <w:rsid w:val="00FA3DE6"/>
    <w:rsid w:val="00FA5A78"/>
    <w:rsid w:val="00FA6336"/>
    <w:rsid w:val="00FA6E74"/>
    <w:rsid w:val="00FB07E8"/>
    <w:rsid w:val="00FB1262"/>
    <w:rsid w:val="00FB133D"/>
    <w:rsid w:val="00FB2392"/>
    <w:rsid w:val="00FB371D"/>
    <w:rsid w:val="00FC064D"/>
    <w:rsid w:val="00FC1134"/>
    <w:rsid w:val="00FC1722"/>
    <w:rsid w:val="00FC203A"/>
    <w:rsid w:val="00FC27B7"/>
    <w:rsid w:val="00FC319B"/>
    <w:rsid w:val="00FC3BDA"/>
    <w:rsid w:val="00FC3E2E"/>
    <w:rsid w:val="00FC3F03"/>
    <w:rsid w:val="00FC47EC"/>
    <w:rsid w:val="00FC4B9C"/>
    <w:rsid w:val="00FC6894"/>
    <w:rsid w:val="00FC6C1F"/>
    <w:rsid w:val="00FC739A"/>
    <w:rsid w:val="00FC77E9"/>
    <w:rsid w:val="00FD16DE"/>
    <w:rsid w:val="00FD1CED"/>
    <w:rsid w:val="00FD2DD2"/>
    <w:rsid w:val="00FD3757"/>
    <w:rsid w:val="00FD3873"/>
    <w:rsid w:val="00FD4691"/>
    <w:rsid w:val="00FD6E24"/>
    <w:rsid w:val="00FD722A"/>
    <w:rsid w:val="00FD72D1"/>
    <w:rsid w:val="00FD7A03"/>
    <w:rsid w:val="00FE0C64"/>
    <w:rsid w:val="00FE0CD5"/>
    <w:rsid w:val="00FE1BC4"/>
    <w:rsid w:val="00FE23D8"/>
    <w:rsid w:val="00FE37E8"/>
    <w:rsid w:val="00FE3BFE"/>
    <w:rsid w:val="00FE3E95"/>
    <w:rsid w:val="00FE41F5"/>
    <w:rsid w:val="00FE4621"/>
    <w:rsid w:val="00FE4E28"/>
    <w:rsid w:val="00FE4FE6"/>
    <w:rsid w:val="00FE5497"/>
    <w:rsid w:val="00FE575D"/>
    <w:rsid w:val="00FE5F30"/>
    <w:rsid w:val="00FE6B94"/>
    <w:rsid w:val="00FE722D"/>
    <w:rsid w:val="00FF1BE1"/>
    <w:rsid w:val="00FF2F39"/>
    <w:rsid w:val="00FF331A"/>
    <w:rsid w:val="00FF4823"/>
    <w:rsid w:val="00FF5D20"/>
    <w:rsid w:val="00FF6265"/>
    <w:rsid w:val="00FF72A8"/>
    <w:rsid w:val="00FF78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974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s-ES_tradnl"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semiHidden="0" w:uiPriority="67" w:unhideWhenUsed="0"/>
    <w:lsdException w:name="No Spacing" w:locked="0" w:semiHidden="0" w:uiPriority="68" w:unhideWhenUsed="0"/>
    <w:lsdException w:name="Light Shading" w:locked="0" w:semiHidden="0" w:uiPriority="69" w:unhideWhenUsed="0"/>
    <w:lsdException w:name="Light List" w:locked="0" w:semiHidden="0" w:uiPriority="70" w:unhideWhenUsed="0"/>
    <w:lsdException w:name="Light Grid" w:locked="0" w:semiHidden="0" w:uiPriority="71" w:unhideWhenUsed="0"/>
    <w:lsdException w:name="Medium Shading 1" w:locked="0" w:semiHidden="0" w:uiPriority="72" w:unhideWhenUsed="0"/>
    <w:lsdException w:name="Medium Shading 2" w:locked="0" w:semiHidden="0" w:uiPriority="73" w:unhideWhenUsed="0"/>
    <w:lsdException w:name="Medium List 1" w:locked="0" w:semiHidden="0" w:uiPriority="60" w:unhideWhenUsed="0"/>
    <w:lsdException w:name="Medium List 2" w:locked="0" w:semiHidden="0" w:uiPriority="61" w:unhideWhenUsed="0"/>
    <w:lsdException w:name="Medium Grid 1" w:locked="0" w:semiHidden="0" w:uiPriority="62" w:unhideWhenUsed="0"/>
    <w:lsdException w:name="Medium Grid 2" w:locked="0" w:semiHidden="0" w:uiPriority="63" w:unhideWhenUsed="0"/>
    <w:lsdException w:name="Medium Grid 3" w:locked="0" w:semiHidden="0" w:uiPriority="64" w:unhideWhenUsed="0"/>
    <w:lsdException w:name="Dark List" w:locked="0" w:semiHidden="0" w:uiPriority="65" w:unhideWhenUsed="0"/>
    <w:lsdException w:name="Colorful Shading" w:locked="0" w:semiHidden="0" w:unhideWhenUsed="0"/>
    <w:lsdException w:name="Colorful List" w:locked="0" w:semiHidden="0" w:unhideWhenUsed="0" w:qFormat="1"/>
    <w:lsdException w:name="Colorful Grid" w:locked="0" w:semiHidden="0" w:unhideWhenUsed="0" w:qFormat="1"/>
    <w:lsdException w:name="Light Shading Accent 1" w:locked="0" w:semiHidden="0" w:unhideWhenUsed="0" w:qFormat="1"/>
    <w:lsdException w:name="Light List Accent 1" w:locked="0" w:semiHidden="0" w:uiPriority="66" w:unhideWhenUsed="0"/>
    <w:lsdException w:name="Light Grid Accent 1" w:locked="0" w:semiHidden="0" w:uiPriority="67" w:unhideWhenUsed="0"/>
    <w:lsdException w:name="Medium Shading 1 Accent 1" w:locked="0" w:semiHidden="0" w:uiPriority="68" w:unhideWhenUsed="0"/>
    <w:lsdException w:name="Medium Shading 2 Accent 1" w:locked="0" w:semiHidden="0" w:uiPriority="69" w:unhideWhenUsed="0"/>
    <w:lsdException w:name="Medium List 1 Accent 1" w:locked="0" w:semiHidden="0" w:uiPriority="70" w:unhideWhenUsed="0"/>
    <w:lsdException w:name="Revision" w:locked="0" w:semiHidden="0" w:uiPriority="71" w:unhideWhenUsed="0"/>
    <w:lsdException w:name="List Paragraph" w:locked="0" w:semiHidden="0" w:uiPriority="34" w:unhideWhenUsed="0" w:qFormat="1"/>
    <w:lsdException w:name="Quote" w:locked="0" w:semiHidden="0" w:uiPriority="73" w:unhideWhenUsed="0"/>
    <w:lsdException w:name="Intense Quote" w:locked="0" w:semiHidden="0" w:unhideWhenUsed="0"/>
    <w:lsdException w:name="Medium List 2 Accent 1" w:locked="0" w:semiHidden="0" w:uiPriority="61" w:unhideWhenUsed="0"/>
    <w:lsdException w:name="Medium Grid 1 Accent 1" w:locked="0" w:semiHidden="0" w:uiPriority="62" w:unhideWhenUsed="0"/>
    <w:lsdException w:name="Medium Grid 2 Accent 1" w:locked="0" w:semiHidden="0" w:uiPriority="63" w:unhideWhenUsed="0"/>
    <w:lsdException w:name="Medium Grid 3 Accent 1" w:locked="0" w:semiHidden="0" w:uiPriority="64" w:unhideWhenUsed="0"/>
    <w:lsdException w:name="Dark List Accent 1" w:locked="0" w:semiHidden="0" w:uiPriority="65" w:unhideWhenUsed="0"/>
    <w:lsdException w:name="Colorful Shading Accent 1" w:locked="0" w:semiHidden="0" w:uiPriority="66" w:unhideWhenUsed="0"/>
    <w:lsdException w:name="Colorful List Accent 1" w:locked="0" w:semiHidden="0" w:uiPriority="67" w:unhideWhenUsed="0"/>
    <w:lsdException w:name="Colorful Grid Accent 1" w:locked="0" w:semiHidden="0" w:uiPriority="68" w:unhideWhenUsed="0"/>
    <w:lsdException w:name="Light Shading Accent 2" w:locked="0" w:semiHidden="0" w:uiPriority="69" w:unhideWhenUsed="0"/>
    <w:lsdException w:name="Light List Accent 2" w:locked="0" w:semiHidden="0" w:uiPriority="70" w:unhideWhenUsed="0"/>
    <w:lsdException w:name="Light Grid Accent 2" w:locked="0" w:semiHidden="0" w:uiPriority="71" w:unhideWhenUsed="0"/>
    <w:lsdException w:name="Medium Shading 1 Accent 2" w:locked="0" w:semiHidden="0" w:uiPriority="72" w:unhideWhenUsed="0"/>
    <w:lsdException w:name="Medium Shading 2 Accent 2" w:locked="0" w:semiHidden="0" w:uiPriority="73" w:unhideWhenUsed="0"/>
    <w:lsdException w:name="Medium List 1 Accent 2" w:locked="0" w:semiHidden="0" w:unhideWhenUsed="0"/>
    <w:lsdException w:name="Medium List 2 Accent 2" w:locked="0" w:semiHidden="0" w:uiPriority="61" w:unhideWhenUsed="0"/>
    <w:lsdException w:name="Medium Grid 1 Accent 2" w:locked="0" w:semiHidden="0" w:uiPriority="62" w:unhideWhenUsed="0"/>
    <w:lsdException w:name="Medium Grid 2 Accent 2" w:locked="0" w:semiHidden="0" w:uiPriority="63" w:unhideWhenUsed="0"/>
    <w:lsdException w:name="Medium Grid 3 Accent 2" w:locked="0" w:semiHidden="0" w:uiPriority="64" w:unhideWhenUsed="0"/>
    <w:lsdException w:name="Dark List Accent 2" w:locked="0" w:semiHidden="0" w:uiPriority="65" w:unhideWhenUsed="0"/>
    <w:lsdException w:name="Colorful Shading Accent 2" w:locked="0" w:semiHidden="0" w:uiPriority="66" w:unhideWhenUsed="0"/>
    <w:lsdException w:name="Colorful List Accent 2" w:locked="0" w:semiHidden="0" w:uiPriority="67" w:unhideWhenUsed="0"/>
    <w:lsdException w:name="Colorful Grid Accent 2" w:locked="0" w:semiHidden="0" w:uiPriority="68" w:unhideWhenUsed="0"/>
    <w:lsdException w:name="Light Shading Accent 3" w:locked="0" w:semiHidden="0" w:uiPriority="69" w:unhideWhenUsed="0"/>
    <w:lsdException w:name="Light List Accent 3" w:locked="0" w:semiHidden="0" w:uiPriority="70" w:unhideWhenUsed="0"/>
    <w:lsdException w:name="Light Grid Accent 3" w:locked="0" w:semiHidden="0" w:uiPriority="71" w:unhideWhenUsed="0"/>
    <w:lsdException w:name="Medium Shading 1 Accent 3" w:locked="0" w:semiHidden="0" w:uiPriority="72" w:unhideWhenUsed="0"/>
    <w:lsdException w:name="Medium Shading 2 Accent 3" w:locked="0" w:semiHidden="0" w:uiPriority="73" w:unhideWhenUsed="0"/>
    <w:lsdException w:name="Medium List 1 Accent 3" w:locked="0" w:semiHidden="0" w:unhideWhenUsed="0"/>
    <w:lsdException w:name="Medium List 2 Accent 3" w:locked="0" w:semiHidden="0" w:uiPriority="61" w:unhideWhenUsed="0"/>
    <w:lsdException w:name="Medium Grid 1 Accent 3" w:locked="0" w:semiHidden="0" w:uiPriority="62" w:unhideWhenUsed="0"/>
    <w:lsdException w:name="Medium Grid 2 Accent 3" w:locked="0" w:semiHidden="0" w:uiPriority="63" w:unhideWhenUsed="0"/>
    <w:lsdException w:name="Medium Grid 3 Accent 3" w:locked="0" w:semiHidden="0" w:uiPriority="64" w:unhideWhenUsed="0"/>
    <w:lsdException w:name="Dark List Accent 3" w:locked="0" w:semiHidden="0" w:uiPriority="65" w:unhideWhenUsed="0"/>
    <w:lsdException w:name="Colorful Shading Accent 3" w:locked="0" w:semiHidden="0" w:uiPriority="66" w:unhideWhenUsed="0"/>
    <w:lsdException w:name="Colorful List Accent 3" w:locked="0" w:semiHidden="0" w:uiPriority="67" w:unhideWhenUsed="0"/>
    <w:lsdException w:name="Colorful Grid Accent 3" w:locked="0" w:semiHidden="0" w:uiPriority="68" w:unhideWhenUsed="0"/>
    <w:lsdException w:name="Light Shading Accent 4" w:locked="0" w:semiHidden="0" w:uiPriority="69" w:unhideWhenUsed="0"/>
    <w:lsdException w:name="Light List Accent 4" w:locked="0" w:semiHidden="0" w:uiPriority="70" w:unhideWhenUsed="0"/>
    <w:lsdException w:name="Light Grid Accent 4" w:locked="0" w:semiHidden="0" w:uiPriority="71" w:unhideWhenUsed="0"/>
    <w:lsdException w:name="Medium Shading 1 Accent 4" w:locked="0" w:semiHidden="0" w:uiPriority="72" w:unhideWhenUsed="0"/>
    <w:lsdException w:name="Medium Shading 2 Accent 4" w:locked="0" w:semiHidden="0" w:uiPriority="73" w:unhideWhenUsed="0"/>
    <w:lsdException w:name="Medium List 1 Accent 4" w:locked="0" w:semiHidden="0" w:uiPriority="60" w:unhideWhenUsed="0"/>
    <w:lsdException w:name="Medium List 2 Accent 4" w:locked="0" w:semiHidden="0" w:uiPriority="61" w:unhideWhenUsed="0"/>
    <w:lsdException w:name="Medium Grid 1 Accent 4" w:locked="0" w:semiHidden="0" w:uiPriority="62" w:unhideWhenUsed="0"/>
    <w:lsdException w:name="Medium Grid 2 Accent 4" w:locked="0" w:semiHidden="0" w:uiPriority="63" w:unhideWhenUsed="0"/>
    <w:lsdException w:name="Medium Grid 3 Accent 4" w:locked="0" w:semiHidden="0" w:uiPriority="64" w:unhideWhenUsed="0"/>
    <w:lsdException w:name="Dark List Accent 4" w:locked="0" w:semiHidden="0" w:uiPriority="65" w:unhideWhenUsed="0"/>
    <w:lsdException w:name="Colorful Shading Accent 4" w:locked="0" w:semiHidden="0" w:uiPriority="66" w:unhideWhenUsed="0"/>
    <w:lsdException w:name="Colorful List Accent 4" w:locked="0" w:semiHidden="0" w:uiPriority="67" w:unhideWhenUsed="0"/>
    <w:lsdException w:name="Colorful Grid Accent 4" w:locked="0" w:semiHidden="0" w:uiPriority="68" w:unhideWhenUsed="0"/>
    <w:lsdException w:name="Light Shading Accent 5" w:locked="0" w:semiHidden="0" w:uiPriority="69" w:unhideWhenUsed="0"/>
    <w:lsdException w:name="Light List Accent 5" w:locked="0" w:semiHidden="0" w:uiPriority="70" w:unhideWhenUsed="0"/>
    <w:lsdException w:name="Light Grid Accent 5" w:locked="0" w:semiHidden="0" w:uiPriority="71" w:unhideWhenUsed="0"/>
    <w:lsdException w:name="Medium Shading 1 Accent 5" w:locked="0" w:semiHidden="0" w:uiPriority="72" w:unhideWhenUsed="0"/>
    <w:lsdException w:name="Medium Shading 2 Accent 5" w:locked="0" w:semiHidden="0" w:uiPriority="73" w:unhideWhenUsed="0"/>
    <w:lsdException w:name="Medium List 1 Accent 5" w:locked="0" w:semiHidden="0" w:uiPriority="60" w:unhideWhenUsed="0"/>
    <w:lsdException w:name="Medium List 2 Accent 5" w:locked="0" w:semiHidden="0" w:uiPriority="61" w:unhideWhenUsed="0"/>
    <w:lsdException w:name="Medium Grid 1 Accent 5" w:locked="0" w:semiHidden="0" w:uiPriority="62" w:unhideWhenUsed="0"/>
    <w:lsdException w:name="Medium Grid 2 Accent 5" w:locked="0" w:semiHidden="0" w:uiPriority="63" w:unhideWhenUsed="0"/>
    <w:lsdException w:name="Medium Grid 3 Accent 5" w:locked="0" w:semiHidden="0" w:uiPriority="64" w:unhideWhenUsed="0"/>
    <w:lsdException w:name="Dark List Accent 5" w:locked="0" w:semiHidden="0" w:uiPriority="65" w:unhideWhenUsed="0"/>
    <w:lsdException w:name="Colorful Shading Accent 5" w:locked="0" w:semiHidden="0" w:uiPriority="66" w:unhideWhenUsed="0"/>
    <w:lsdException w:name="Colorful List Accent 5" w:locked="0" w:semiHidden="0" w:uiPriority="67" w:unhideWhenUsed="0"/>
    <w:lsdException w:name="Colorful Grid Accent 5" w:locked="0" w:semiHidden="0" w:uiPriority="68" w:unhideWhenUsed="0"/>
    <w:lsdException w:name="Light Shading Accent 6" w:locked="0" w:semiHidden="0" w:uiPriority="69" w:unhideWhenUsed="0"/>
    <w:lsdException w:name="Light List Accent 6" w:locked="0" w:semiHidden="0" w:uiPriority="70" w:unhideWhenUsed="0"/>
    <w:lsdException w:name="Light Grid Accent 6" w:locked="0" w:semiHidden="0" w:uiPriority="71" w:unhideWhenUsed="0"/>
    <w:lsdException w:name="Medium Shading 1 Accent 6" w:locked="0" w:semiHidden="0" w:uiPriority="72" w:unhideWhenUsed="0"/>
    <w:lsdException w:name="Medium Shading 2 Accent 6" w:locked="0" w:semiHidden="0" w:uiPriority="73" w:unhideWhenUsed="0"/>
    <w:lsdException w:name="Medium List 1 Accent 6" w:locked="0" w:semiHidden="0" w:unhideWhenUsed="0" w:qFormat="1"/>
    <w:lsdException w:name="Medium List 2 Accent 6" w:locked="0" w:semiHidden="0" w:unhideWhenUsed="0" w:qFormat="1"/>
    <w:lsdException w:name="Medium Grid 1 Accent 6" w:locked="0" w:semiHidden="0" w:unhideWhenUsed="0" w:qFormat="1"/>
    <w:lsdException w:name="Medium Grid 2 Accent 6" w:locked="0" w:semiHidden="0" w:unhideWhenUsed="0" w:qFormat="1"/>
    <w:lsdException w:name="Medium Grid 3 Accent 6" w:locked="0" w:semiHidden="0" w:unhideWhenUsed="0" w:qFormat="1"/>
    <w:lsdException w:name="Dark List Accent 6" w:locked="0" w:semiHidden="0" w:uiPriority="37" w:unhideWhenUsed="0"/>
    <w:lsdException w:name="Colorful Shading Accent 6" w:locked="0" w:semiHidden="0" w:unhideWhenUsed="0" w:qFormat="1"/>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B723A"/>
    <w:pPr>
      <w:spacing w:after="160" w:line="288" w:lineRule="auto"/>
    </w:pPr>
    <w:rPr>
      <w:rFonts w:cs="Times New Roman"/>
      <w:color w:val="404040" w:themeColor="text1" w:themeTint="BF"/>
      <w:lang w:val="es-CL" w:eastAsia="en-US"/>
    </w:rPr>
  </w:style>
  <w:style w:type="paragraph" w:styleId="Ttulo1">
    <w:name w:val="heading 1"/>
    <w:basedOn w:val="Normal"/>
    <w:next w:val="Normal"/>
    <w:link w:val="Ttulo1Car"/>
    <w:uiPriority w:val="99"/>
    <w:qFormat/>
    <w:rsid w:val="006315EA"/>
    <w:pPr>
      <w:numPr>
        <w:numId w:val="1"/>
      </w:numPr>
      <w:spacing w:before="400" w:after="60" w:line="240" w:lineRule="auto"/>
      <w:contextualSpacing/>
      <w:outlineLvl w:val="0"/>
    </w:pPr>
    <w:rPr>
      <w:color w:val="009879"/>
      <w:spacing w:val="20"/>
      <w:sz w:val="50"/>
      <w:szCs w:val="40"/>
    </w:rPr>
  </w:style>
  <w:style w:type="paragraph" w:styleId="Ttulo2">
    <w:name w:val="heading 2"/>
    <w:basedOn w:val="Normal"/>
    <w:next w:val="Normal"/>
    <w:link w:val="Ttulo2Car"/>
    <w:uiPriority w:val="99"/>
    <w:qFormat/>
    <w:rsid w:val="00C47DE1"/>
    <w:pPr>
      <w:numPr>
        <w:ilvl w:val="1"/>
        <w:numId w:val="1"/>
      </w:numPr>
      <w:spacing w:before="240" w:after="240" w:line="240" w:lineRule="auto"/>
      <w:contextualSpacing/>
      <w:outlineLvl w:val="1"/>
    </w:pPr>
    <w:rPr>
      <w:spacing w:val="20"/>
      <w:sz w:val="28"/>
      <w:szCs w:val="28"/>
    </w:rPr>
  </w:style>
  <w:style w:type="paragraph" w:styleId="Ttulo3">
    <w:name w:val="heading 3"/>
    <w:basedOn w:val="Normal"/>
    <w:next w:val="Normal"/>
    <w:link w:val="Ttulo3Car"/>
    <w:uiPriority w:val="99"/>
    <w:qFormat/>
    <w:rsid w:val="00A67FE9"/>
    <w:pPr>
      <w:numPr>
        <w:ilvl w:val="2"/>
        <w:numId w:val="1"/>
      </w:numPr>
      <w:spacing w:before="400" w:after="400" w:line="240" w:lineRule="auto"/>
      <w:contextualSpacing/>
      <w:outlineLvl w:val="2"/>
    </w:pPr>
    <w:rPr>
      <w:color w:val="7F7F7F" w:themeColor="text1" w:themeTint="80"/>
      <w:spacing w:val="20"/>
      <w:sz w:val="22"/>
    </w:rPr>
  </w:style>
  <w:style w:type="paragraph" w:styleId="Ttulo4">
    <w:name w:val="heading 4"/>
    <w:basedOn w:val="Normal"/>
    <w:next w:val="Normal"/>
    <w:link w:val="Ttulo4Car"/>
    <w:uiPriority w:val="99"/>
    <w:qFormat/>
    <w:rsid w:val="00032A3B"/>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Ttulo5">
    <w:name w:val="heading 5"/>
    <w:basedOn w:val="Normal"/>
    <w:next w:val="Normal"/>
    <w:link w:val="Ttulo5Car"/>
    <w:uiPriority w:val="99"/>
    <w:qFormat/>
    <w:rsid w:val="00032A3B"/>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Ttulo6">
    <w:name w:val="heading 6"/>
    <w:basedOn w:val="Normal"/>
    <w:next w:val="Normal"/>
    <w:link w:val="Ttulo6Car"/>
    <w:uiPriority w:val="99"/>
    <w:qFormat/>
    <w:rsid w:val="00032A3B"/>
    <w:pPr>
      <w:pBdr>
        <w:bottom w:val="dotted" w:sz="8" w:space="1" w:color="938953"/>
      </w:pBdr>
      <w:spacing w:before="200" w:after="100"/>
      <w:contextualSpacing/>
      <w:outlineLvl w:val="5"/>
    </w:pPr>
    <w:rPr>
      <w:rFonts w:ascii="Cambria" w:hAnsi="Cambria"/>
      <w:smallCaps/>
      <w:color w:val="938953"/>
      <w:spacing w:val="20"/>
    </w:rPr>
  </w:style>
  <w:style w:type="paragraph" w:styleId="Ttulo7">
    <w:name w:val="heading 7"/>
    <w:basedOn w:val="Normal"/>
    <w:next w:val="Normal"/>
    <w:link w:val="Ttulo7Car"/>
    <w:uiPriority w:val="99"/>
    <w:qFormat/>
    <w:rsid w:val="00032A3B"/>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Ttulo8">
    <w:name w:val="heading 8"/>
    <w:basedOn w:val="Normal"/>
    <w:next w:val="Normal"/>
    <w:link w:val="Ttulo8Car"/>
    <w:uiPriority w:val="99"/>
    <w:qFormat/>
    <w:rsid w:val="00032A3B"/>
    <w:pPr>
      <w:spacing w:before="200" w:after="60" w:line="240" w:lineRule="auto"/>
      <w:contextualSpacing/>
      <w:outlineLvl w:val="7"/>
    </w:pPr>
    <w:rPr>
      <w:rFonts w:ascii="Cambria" w:hAnsi="Cambria"/>
      <w:b/>
      <w:smallCaps/>
      <w:color w:val="938953"/>
      <w:spacing w:val="20"/>
      <w:sz w:val="16"/>
      <w:szCs w:val="16"/>
    </w:rPr>
  </w:style>
  <w:style w:type="paragraph" w:styleId="Ttulo9">
    <w:name w:val="heading 9"/>
    <w:basedOn w:val="Normal"/>
    <w:next w:val="Normal"/>
    <w:link w:val="Ttulo9Car"/>
    <w:uiPriority w:val="99"/>
    <w:qFormat/>
    <w:rsid w:val="00032A3B"/>
    <w:pPr>
      <w:spacing w:before="200" w:after="60" w:line="240" w:lineRule="auto"/>
      <w:contextualSpacing/>
      <w:outlineLvl w:val="8"/>
    </w:pPr>
    <w:rPr>
      <w:rFonts w:ascii="Cambria" w:hAnsi="Cambria"/>
      <w:smallCaps/>
      <w:color w:val="938953"/>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6315EA"/>
    <w:rPr>
      <w:rFonts w:cs="Times New Roman"/>
      <w:color w:val="009879"/>
      <w:spacing w:val="20"/>
      <w:sz w:val="50"/>
      <w:szCs w:val="40"/>
      <w:lang w:val="es-CL" w:eastAsia="en-US"/>
    </w:rPr>
  </w:style>
  <w:style w:type="character" w:customStyle="1" w:styleId="Ttulo2Car">
    <w:name w:val="Título 2 Car"/>
    <w:link w:val="Ttulo2"/>
    <w:uiPriority w:val="99"/>
    <w:locked/>
    <w:rsid w:val="00C47DE1"/>
    <w:rPr>
      <w:rFonts w:cs="Times New Roman"/>
      <w:color w:val="404040" w:themeColor="text1" w:themeTint="BF"/>
      <w:spacing w:val="20"/>
      <w:sz w:val="28"/>
      <w:szCs w:val="28"/>
      <w:lang w:val="es-CL" w:eastAsia="en-US"/>
    </w:rPr>
  </w:style>
  <w:style w:type="character" w:customStyle="1" w:styleId="Ttulo3Car">
    <w:name w:val="Título 3 Car"/>
    <w:link w:val="Ttulo3"/>
    <w:uiPriority w:val="99"/>
    <w:locked/>
    <w:rsid w:val="00A67FE9"/>
    <w:rPr>
      <w:rFonts w:cs="Times New Roman"/>
      <w:color w:val="7F7F7F" w:themeColor="text1" w:themeTint="80"/>
      <w:spacing w:val="20"/>
      <w:sz w:val="22"/>
      <w:lang w:val="es-CL" w:eastAsia="en-US"/>
    </w:rPr>
  </w:style>
  <w:style w:type="character" w:customStyle="1" w:styleId="Ttulo4Car">
    <w:name w:val="Título 4 Car"/>
    <w:link w:val="Ttulo4"/>
    <w:uiPriority w:val="99"/>
    <w:semiHidden/>
    <w:locked/>
    <w:rsid w:val="00032A3B"/>
    <w:rPr>
      <w:rFonts w:ascii="Cambria" w:hAnsi="Cambria" w:cs="Times New Roman"/>
      <w:b/>
      <w:bCs/>
      <w:smallCaps/>
      <w:color w:val="3071C3"/>
      <w:spacing w:val="20"/>
    </w:rPr>
  </w:style>
  <w:style w:type="character" w:customStyle="1" w:styleId="Ttulo5Car">
    <w:name w:val="Título 5 Car"/>
    <w:link w:val="Ttulo5"/>
    <w:uiPriority w:val="99"/>
    <w:semiHidden/>
    <w:locked/>
    <w:rsid w:val="00032A3B"/>
    <w:rPr>
      <w:rFonts w:ascii="Cambria" w:hAnsi="Cambria" w:cs="Times New Roman"/>
      <w:smallCaps/>
      <w:color w:val="3071C3"/>
      <w:spacing w:val="20"/>
    </w:rPr>
  </w:style>
  <w:style w:type="character" w:customStyle="1" w:styleId="Ttulo6Car">
    <w:name w:val="Título 6 Car"/>
    <w:link w:val="Ttulo6"/>
    <w:uiPriority w:val="99"/>
    <w:semiHidden/>
    <w:locked/>
    <w:rsid w:val="00032A3B"/>
    <w:rPr>
      <w:rFonts w:ascii="Cambria" w:hAnsi="Cambria" w:cs="Times New Roman"/>
      <w:smallCaps/>
      <w:color w:val="938953"/>
      <w:spacing w:val="20"/>
    </w:rPr>
  </w:style>
  <w:style w:type="character" w:customStyle="1" w:styleId="Ttulo7Car">
    <w:name w:val="Título 7 Car"/>
    <w:link w:val="Ttulo7"/>
    <w:uiPriority w:val="99"/>
    <w:semiHidden/>
    <w:locked/>
    <w:rsid w:val="00032A3B"/>
    <w:rPr>
      <w:rFonts w:ascii="Cambria" w:hAnsi="Cambria" w:cs="Times New Roman"/>
      <w:b/>
      <w:bCs/>
      <w:smallCaps/>
      <w:color w:val="938953"/>
      <w:spacing w:val="20"/>
      <w:sz w:val="16"/>
      <w:szCs w:val="16"/>
    </w:rPr>
  </w:style>
  <w:style w:type="character" w:customStyle="1" w:styleId="Ttulo8Car">
    <w:name w:val="Título 8 Car"/>
    <w:link w:val="Ttulo8"/>
    <w:uiPriority w:val="99"/>
    <w:semiHidden/>
    <w:locked/>
    <w:rsid w:val="00032A3B"/>
    <w:rPr>
      <w:rFonts w:ascii="Cambria" w:hAnsi="Cambria" w:cs="Times New Roman"/>
      <w:b/>
      <w:smallCaps/>
      <w:color w:val="938953"/>
      <w:spacing w:val="20"/>
      <w:sz w:val="16"/>
      <w:szCs w:val="16"/>
    </w:rPr>
  </w:style>
  <w:style w:type="character" w:customStyle="1" w:styleId="Ttulo9Car">
    <w:name w:val="Título 9 Car"/>
    <w:link w:val="Ttulo9"/>
    <w:uiPriority w:val="99"/>
    <w:semiHidden/>
    <w:locked/>
    <w:rsid w:val="00032A3B"/>
    <w:rPr>
      <w:rFonts w:ascii="Cambria" w:hAnsi="Cambria" w:cs="Times New Roman"/>
      <w:smallCaps/>
      <w:color w:val="938953"/>
      <w:spacing w:val="20"/>
      <w:sz w:val="16"/>
      <w:szCs w:val="16"/>
    </w:rPr>
  </w:style>
  <w:style w:type="paragraph" w:styleId="Sinespaciado">
    <w:name w:val="No Spacing"/>
    <w:basedOn w:val="Normal"/>
    <w:link w:val="SinespaciadoCar"/>
    <w:uiPriority w:val="99"/>
    <w:qFormat/>
    <w:rsid w:val="00032A3B"/>
    <w:pPr>
      <w:spacing w:after="0" w:line="240" w:lineRule="auto"/>
    </w:pPr>
  </w:style>
  <w:style w:type="character" w:customStyle="1" w:styleId="SinespaciadoCar">
    <w:name w:val="Sin espaciado Car"/>
    <w:link w:val="Sinespaciado"/>
    <w:uiPriority w:val="99"/>
    <w:locked/>
    <w:rsid w:val="00032A3B"/>
    <w:rPr>
      <w:rFonts w:cs="Times New Roman"/>
      <w:color w:val="5A5A5A"/>
    </w:rPr>
  </w:style>
  <w:style w:type="paragraph" w:styleId="Textodeglobo">
    <w:name w:val="Balloon Text"/>
    <w:basedOn w:val="Normal"/>
    <w:link w:val="TextodegloboCar"/>
    <w:uiPriority w:val="99"/>
    <w:semiHidden/>
    <w:rsid w:val="00032A3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032A3B"/>
    <w:rPr>
      <w:rFonts w:ascii="Tahoma" w:hAnsi="Tahoma" w:cs="Tahoma"/>
      <w:sz w:val="16"/>
      <w:szCs w:val="16"/>
    </w:rPr>
  </w:style>
  <w:style w:type="paragraph" w:styleId="Epgrafe">
    <w:name w:val="caption"/>
    <w:basedOn w:val="Normal"/>
    <w:next w:val="Normal"/>
    <w:uiPriority w:val="99"/>
    <w:qFormat/>
    <w:rsid w:val="00032A3B"/>
    <w:rPr>
      <w:b/>
      <w:bCs/>
      <w:smallCaps/>
      <w:color w:val="1F497D"/>
      <w:spacing w:val="10"/>
      <w:sz w:val="18"/>
      <w:szCs w:val="18"/>
    </w:rPr>
  </w:style>
  <w:style w:type="paragraph" w:styleId="Ttulo">
    <w:name w:val="Title"/>
    <w:basedOn w:val="Normal"/>
    <w:next w:val="Normal"/>
    <w:link w:val="TtuloCar"/>
    <w:uiPriority w:val="10"/>
    <w:qFormat/>
    <w:rsid w:val="004B154F"/>
    <w:pPr>
      <w:spacing w:line="240" w:lineRule="auto"/>
      <w:contextualSpacing/>
    </w:pPr>
    <w:rPr>
      <w:color w:val="FFFFFF" w:themeColor="background1"/>
      <w:spacing w:val="5"/>
      <w:sz w:val="56"/>
      <w:szCs w:val="60"/>
    </w:rPr>
  </w:style>
  <w:style w:type="character" w:customStyle="1" w:styleId="TtuloCar">
    <w:name w:val="Título Car"/>
    <w:link w:val="Ttulo"/>
    <w:uiPriority w:val="10"/>
    <w:locked/>
    <w:rsid w:val="004B154F"/>
    <w:rPr>
      <w:rFonts w:cs="Times New Roman"/>
      <w:color w:val="FFFFFF" w:themeColor="background1"/>
      <w:spacing w:val="5"/>
      <w:sz w:val="56"/>
      <w:szCs w:val="60"/>
      <w:lang w:val="es-CL" w:eastAsia="en-US"/>
    </w:rPr>
  </w:style>
  <w:style w:type="paragraph" w:styleId="Subttulo">
    <w:name w:val="Subtitle"/>
    <w:basedOn w:val="Normal"/>
    <w:next w:val="Normal"/>
    <w:link w:val="SubttuloCar"/>
    <w:uiPriority w:val="11"/>
    <w:qFormat/>
    <w:rsid w:val="00032A3B"/>
    <w:pPr>
      <w:spacing w:after="600" w:line="240" w:lineRule="auto"/>
    </w:pPr>
    <w:rPr>
      <w:smallCaps/>
      <w:color w:val="938953"/>
      <w:spacing w:val="5"/>
      <w:sz w:val="28"/>
      <w:szCs w:val="28"/>
    </w:rPr>
  </w:style>
  <w:style w:type="character" w:customStyle="1" w:styleId="SubttuloCar">
    <w:name w:val="Subtítulo Car"/>
    <w:link w:val="Subttulo"/>
    <w:uiPriority w:val="11"/>
    <w:locked/>
    <w:rsid w:val="00032A3B"/>
    <w:rPr>
      <w:rFonts w:cs="Times New Roman"/>
      <w:smallCaps/>
      <w:color w:val="938953"/>
      <w:spacing w:val="5"/>
      <w:sz w:val="28"/>
      <w:szCs w:val="28"/>
      <w:lang w:val="en-US" w:eastAsia="en-US"/>
    </w:rPr>
  </w:style>
  <w:style w:type="character" w:styleId="Textoennegrita">
    <w:name w:val="Strong"/>
    <w:uiPriority w:val="22"/>
    <w:qFormat/>
    <w:rsid w:val="00032A3B"/>
    <w:rPr>
      <w:rFonts w:cs="Times New Roman"/>
      <w:b/>
      <w:spacing w:val="0"/>
    </w:rPr>
  </w:style>
  <w:style w:type="character" w:styleId="nfasis">
    <w:name w:val="Emphasis"/>
    <w:uiPriority w:val="20"/>
    <w:qFormat/>
    <w:rsid w:val="00032A3B"/>
    <w:rPr>
      <w:rFonts w:cs="Times New Roman"/>
      <w:b/>
      <w:smallCaps/>
      <w:color w:val="5A5A5A"/>
      <w:spacing w:val="20"/>
      <w:kern w:val="0"/>
      <w:vertAlign w:val="baseline"/>
    </w:rPr>
  </w:style>
  <w:style w:type="paragraph" w:styleId="Prrafodelista">
    <w:name w:val="List Paragraph"/>
    <w:basedOn w:val="Normal"/>
    <w:uiPriority w:val="34"/>
    <w:qFormat/>
    <w:rsid w:val="00032A3B"/>
    <w:pPr>
      <w:ind w:left="720"/>
      <w:contextualSpacing/>
    </w:pPr>
  </w:style>
  <w:style w:type="paragraph" w:styleId="Cita">
    <w:name w:val="Quote"/>
    <w:basedOn w:val="Normal"/>
    <w:next w:val="Normal"/>
    <w:link w:val="CitaCar"/>
    <w:uiPriority w:val="99"/>
    <w:qFormat/>
    <w:rsid w:val="00032A3B"/>
    <w:rPr>
      <w:i/>
      <w:iCs/>
    </w:rPr>
  </w:style>
  <w:style w:type="character" w:customStyle="1" w:styleId="CitaCar">
    <w:name w:val="Cita Car"/>
    <w:link w:val="Cita"/>
    <w:uiPriority w:val="99"/>
    <w:locked/>
    <w:rsid w:val="00032A3B"/>
    <w:rPr>
      <w:rFonts w:cs="Times New Roman"/>
      <w:i/>
      <w:iCs/>
      <w:color w:val="5A5A5A"/>
      <w:sz w:val="20"/>
      <w:szCs w:val="20"/>
    </w:rPr>
  </w:style>
  <w:style w:type="paragraph" w:styleId="Citadestacada">
    <w:name w:val="Intense Quote"/>
    <w:basedOn w:val="Normal"/>
    <w:next w:val="Normal"/>
    <w:link w:val="CitadestacadaCar"/>
    <w:uiPriority w:val="99"/>
    <w:qFormat/>
    <w:rsid w:val="00032A3B"/>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CitadestacadaCar">
    <w:name w:val="Cita destacada Car"/>
    <w:link w:val="Citadestacada"/>
    <w:uiPriority w:val="99"/>
    <w:locked/>
    <w:rsid w:val="00032A3B"/>
    <w:rPr>
      <w:rFonts w:ascii="Cambria" w:hAnsi="Cambria" w:cs="Times New Roman"/>
      <w:smallCaps/>
      <w:color w:val="365F91"/>
      <w:sz w:val="20"/>
      <w:szCs w:val="20"/>
    </w:rPr>
  </w:style>
  <w:style w:type="character" w:styleId="nfasissutil">
    <w:name w:val="Subtle Emphasis"/>
    <w:uiPriority w:val="99"/>
    <w:qFormat/>
    <w:rsid w:val="00032A3B"/>
    <w:rPr>
      <w:rFonts w:cs="Times New Roman"/>
      <w:smallCaps/>
      <w:color w:val="5A5A5A"/>
      <w:vertAlign w:val="baseline"/>
    </w:rPr>
  </w:style>
  <w:style w:type="character" w:styleId="nfasisintenso">
    <w:name w:val="Intense Emphasis"/>
    <w:uiPriority w:val="99"/>
    <w:qFormat/>
    <w:rsid w:val="00032A3B"/>
    <w:rPr>
      <w:rFonts w:cs="Times New Roman"/>
      <w:b/>
      <w:smallCaps/>
      <w:color w:val="4F81BD"/>
      <w:spacing w:val="40"/>
    </w:rPr>
  </w:style>
  <w:style w:type="character" w:styleId="Referenciasutil">
    <w:name w:val="Subtle Reference"/>
    <w:uiPriority w:val="99"/>
    <w:qFormat/>
    <w:rsid w:val="00032A3B"/>
    <w:rPr>
      <w:rFonts w:ascii="Cambria" w:hAnsi="Cambria" w:cs="Times New Roman"/>
      <w:i/>
      <w:smallCaps/>
      <w:color w:val="5A5A5A"/>
      <w:spacing w:val="20"/>
    </w:rPr>
  </w:style>
  <w:style w:type="character" w:styleId="Referenciaintensa">
    <w:name w:val="Intense Reference"/>
    <w:uiPriority w:val="99"/>
    <w:qFormat/>
    <w:rsid w:val="00032A3B"/>
    <w:rPr>
      <w:rFonts w:ascii="Cambria" w:hAnsi="Cambria" w:cs="Times New Roman"/>
      <w:b/>
      <w:i/>
      <w:smallCaps/>
      <w:color w:val="17365D"/>
      <w:spacing w:val="20"/>
    </w:rPr>
  </w:style>
  <w:style w:type="character" w:styleId="Ttulodellibro">
    <w:name w:val="Book Title"/>
    <w:uiPriority w:val="99"/>
    <w:qFormat/>
    <w:rsid w:val="00032A3B"/>
    <w:rPr>
      <w:rFonts w:ascii="Cambria" w:hAnsi="Cambria" w:cs="Times New Roman"/>
      <w:b/>
      <w:smallCaps/>
      <w:color w:val="17365D"/>
      <w:spacing w:val="10"/>
      <w:u w:val="single"/>
    </w:rPr>
  </w:style>
  <w:style w:type="paragraph" w:styleId="TtulodeTDC">
    <w:name w:val="TOC Heading"/>
    <w:basedOn w:val="Ttulo1"/>
    <w:next w:val="Normal"/>
    <w:uiPriority w:val="39"/>
    <w:qFormat/>
    <w:rsid w:val="006315EA"/>
    <w:pPr>
      <w:outlineLvl w:val="9"/>
    </w:pPr>
    <w:rPr>
      <w:sz w:val="48"/>
      <w:lang w:val="es-ES"/>
    </w:rPr>
  </w:style>
  <w:style w:type="table" w:styleId="Sombreadoclaro-nfasis3">
    <w:name w:val="Light Shading Accent 3"/>
    <w:basedOn w:val="Tablanormal"/>
    <w:uiPriority w:val="99"/>
    <w:rsid w:val="00D71865"/>
    <w:rPr>
      <w:rFonts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Sombreadoclaro-nfasis4">
    <w:name w:val="Light Shading Accent 4"/>
    <w:basedOn w:val="Tablanormal"/>
    <w:uiPriority w:val="99"/>
    <w:rsid w:val="00D71865"/>
    <w:rPr>
      <w:rFonts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Sombreadoclaro-nfasis2">
    <w:name w:val="Light Shading Accent 2"/>
    <w:basedOn w:val="Tablanormal"/>
    <w:uiPriority w:val="99"/>
    <w:rsid w:val="00D71865"/>
    <w:rPr>
      <w:rFonts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styleId="NormalWeb">
    <w:name w:val="Normal (Web)"/>
    <w:basedOn w:val="Normal"/>
    <w:uiPriority w:val="99"/>
    <w:rsid w:val="00525056"/>
    <w:pPr>
      <w:spacing w:before="150" w:after="150" w:line="240" w:lineRule="auto"/>
      <w:ind w:left="75" w:right="75"/>
    </w:pPr>
    <w:rPr>
      <w:rFonts w:ascii="Times New Roman" w:hAnsi="Times New Roman"/>
      <w:color w:val="auto"/>
      <w:sz w:val="24"/>
      <w:szCs w:val="24"/>
      <w:lang w:val="es-ES" w:eastAsia="es-ES"/>
    </w:rPr>
  </w:style>
  <w:style w:type="character" w:customStyle="1" w:styleId="txtboldblack1">
    <w:name w:val="txtboldblack1"/>
    <w:uiPriority w:val="99"/>
    <w:rsid w:val="00525056"/>
    <w:rPr>
      <w:rFonts w:cs="Times New Roman"/>
      <w:b/>
      <w:bCs/>
      <w:color w:val="000000"/>
    </w:rPr>
  </w:style>
  <w:style w:type="table" w:styleId="Tablaconcuadrcula">
    <w:name w:val="Table Grid"/>
    <w:basedOn w:val="Tablanormal"/>
    <w:uiPriority w:val="59"/>
    <w:locked/>
    <w:rsid w:val="0052505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locked/>
    <w:rsid w:val="001E7C73"/>
    <w:pPr>
      <w:tabs>
        <w:tab w:val="right" w:leader="dot" w:pos="9282"/>
      </w:tabs>
      <w:spacing w:before="120" w:after="0"/>
    </w:pPr>
    <w:rPr>
      <w:rFonts w:asciiTheme="majorHAnsi" w:hAnsiTheme="majorHAnsi"/>
      <w:b/>
      <w:noProof/>
      <w:color w:val="595959" w:themeColor="text1" w:themeTint="A6"/>
      <w:sz w:val="22"/>
      <w:szCs w:val="22"/>
      <w:lang w:val="es-ES"/>
    </w:rPr>
  </w:style>
  <w:style w:type="paragraph" w:styleId="Encabezado">
    <w:name w:val="header"/>
    <w:basedOn w:val="Normal"/>
    <w:link w:val="EncabezadoCar"/>
    <w:uiPriority w:val="99"/>
    <w:rsid w:val="00F53C65"/>
    <w:pPr>
      <w:tabs>
        <w:tab w:val="center" w:pos="4419"/>
        <w:tab w:val="right" w:pos="8838"/>
      </w:tabs>
    </w:pPr>
  </w:style>
  <w:style w:type="character" w:customStyle="1" w:styleId="EncabezadoCar">
    <w:name w:val="Encabezado Car"/>
    <w:link w:val="Encabezado"/>
    <w:uiPriority w:val="99"/>
    <w:locked/>
    <w:rsid w:val="00F53C65"/>
    <w:rPr>
      <w:rFonts w:cs="Times New Roman"/>
      <w:color w:val="5A5A5A"/>
      <w:sz w:val="20"/>
      <w:szCs w:val="20"/>
      <w:lang w:val="en-US" w:eastAsia="en-US"/>
    </w:rPr>
  </w:style>
  <w:style w:type="paragraph" w:styleId="Piedepgina">
    <w:name w:val="footer"/>
    <w:basedOn w:val="Normal"/>
    <w:link w:val="PiedepginaCar"/>
    <w:uiPriority w:val="99"/>
    <w:rsid w:val="00F53C65"/>
    <w:pPr>
      <w:tabs>
        <w:tab w:val="center" w:pos="4419"/>
        <w:tab w:val="right" w:pos="8838"/>
      </w:tabs>
    </w:pPr>
  </w:style>
  <w:style w:type="character" w:customStyle="1" w:styleId="PiedepginaCar">
    <w:name w:val="Pie de página Car"/>
    <w:link w:val="Piedepgina"/>
    <w:uiPriority w:val="99"/>
    <w:locked/>
    <w:rsid w:val="00F53C65"/>
    <w:rPr>
      <w:rFonts w:cs="Times New Roman"/>
      <w:color w:val="5A5A5A"/>
      <w:sz w:val="20"/>
      <w:szCs w:val="20"/>
      <w:lang w:val="en-US" w:eastAsia="en-US"/>
    </w:rPr>
  </w:style>
  <w:style w:type="paragraph" w:styleId="Mapadeldocumento">
    <w:name w:val="Document Map"/>
    <w:basedOn w:val="Normal"/>
    <w:link w:val="MapadeldocumentoCar"/>
    <w:uiPriority w:val="99"/>
    <w:semiHidden/>
    <w:rsid w:val="007B656A"/>
    <w:pPr>
      <w:spacing w:after="0" w:line="240" w:lineRule="auto"/>
    </w:pPr>
    <w:rPr>
      <w:rFonts w:ascii="Tahoma" w:hAnsi="Tahoma" w:cs="Tahoma"/>
      <w:sz w:val="16"/>
      <w:szCs w:val="16"/>
    </w:rPr>
  </w:style>
  <w:style w:type="character" w:customStyle="1" w:styleId="MapadeldocumentoCar">
    <w:name w:val="Mapa del documento Car"/>
    <w:link w:val="Mapadeldocumento"/>
    <w:uiPriority w:val="99"/>
    <w:semiHidden/>
    <w:locked/>
    <w:rsid w:val="007B656A"/>
    <w:rPr>
      <w:rFonts w:ascii="Tahoma" w:hAnsi="Tahoma" w:cs="Tahoma"/>
      <w:color w:val="5A5A5A"/>
      <w:sz w:val="16"/>
      <w:szCs w:val="16"/>
      <w:lang w:val="en-US" w:eastAsia="en-US"/>
    </w:rPr>
  </w:style>
  <w:style w:type="paragraph" w:styleId="TDC2">
    <w:name w:val="toc 2"/>
    <w:basedOn w:val="Normal"/>
    <w:next w:val="Normal"/>
    <w:autoRedefine/>
    <w:uiPriority w:val="39"/>
    <w:locked/>
    <w:rsid w:val="00024179"/>
    <w:pPr>
      <w:spacing w:after="0"/>
      <w:ind w:left="200"/>
    </w:pPr>
    <w:rPr>
      <w:b/>
      <w:sz w:val="22"/>
      <w:szCs w:val="22"/>
    </w:rPr>
  </w:style>
  <w:style w:type="paragraph" w:styleId="TDC3">
    <w:name w:val="toc 3"/>
    <w:basedOn w:val="Normal"/>
    <w:next w:val="Normal"/>
    <w:autoRedefine/>
    <w:uiPriority w:val="39"/>
    <w:locked/>
    <w:rsid w:val="00024179"/>
    <w:pPr>
      <w:spacing w:after="0"/>
      <w:ind w:left="400"/>
    </w:pPr>
    <w:rPr>
      <w:sz w:val="22"/>
      <w:szCs w:val="22"/>
    </w:rPr>
  </w:style>
  <w:style w:type="character" w:styleId="Hipervnculo">
    <w:name w:val="Hyperlink"/>
    <w:uiPriority w:val="99"/>
    <w:rsid w:val="002C2905"/>
    <w:rPr>
      <w:rFonts w:cs="Times New Roman"/>
      <w:color w:val="0000FF"/>
      <w:u w:val="single"/>
    </w:rPr>
  </w:style>
  <w:style w:type="character" w:styleId="Nmerodepgina">
    <w:name w:val="page number"/>
    <w:uiPriority w:val="99"/>
    <w:rsid w:val="0050479A"/>
    <w:rPr>
      <w:rFonts w:eastAsia="Times New Roman" w:cs="Times New Roman"/>
      <w:sz w:val="22"/>
      <w:szCs w:val="22"/>
      <w:lang w:val="es-ES" w:eastAsia="x-none"/>
    </w:rPr>
  </w:style>
  <w:style w:type="paragraph" w:customStyle="1" w:styleId="listparagraph">
    <w:name w:val="listparagraph"/>
    <w:basedOn w:val="Normal"/>
    <w:rsid w:val="003565EB"/>
    <w:pPr>
      <w:spacing w:before="100" w:beforeAutospacing="1" w:after="100" w:afterAutospacing="1" w:line="240" w:lineRule="auto"/>
    </w:pPr>
    <w:rPr>
      <w:rFonts w:ascii="Times New Roman" w:hAnsi="Times New Roman"/>
      <w:color w:val="auto"/>
      <w:sz w:val="24"/>
      <w:szCs w:val="24"/>
      <w:lang w:eastAsia="es-CL"/>
    </w:rPr>
  </w:style>
  <w:style w:type="paragraph" w:styleId="Textosinformato">
    <w:name w:val="Plain Text"/>
    <w:basedOn w:val="Normal"/>
    <w:link w:val="TextosinformatoCar"/>
    <w:uiPriority w:val="99"/>
    <w:semiHidden/>
    <w:unhideWhenUsed/>
    <w:locked/>
    <w:rsid w:val="000D2AF6"/>
    <w:pPr>
      <w:spacing w:after="0" w:line="240" w:lineRule="auto"/>
    </w:pPr>
    <w:rPr>
      <w:color w:val="auto"/>
      <w:sz w:val="22"/>
      <w:szCs w:val="21"/>
    </w:rPr>
  </w:style>
  <w:style w:type="character" w:customStyle="1" w:styleId="TextosinformatoCar">
    <w:name w:val="Texto sin formato Car"/>
    <w:link w:val="Textosinformato"/>
    <w:uiPriority w:val="99"/>
    <w:semiHidden/>
    <w:locked/>
    <w:rsid w:val="000D2AF6"/>
    <w:rPr>
      <w:rFonts w:eastAsia="Times New Roman" w:cs="Times New Roman"/>
      <w:sz w:val="21"/>
      <w:szCs w:val="21"/>
      <w:lang w:val="es-CL" w:eastAsia="en-US"/>
    </w:rPr>
  </w:style>
  <w:style w:type="paragraph" w:customStyle="1" w:styleId="Default">
    <w:name w:val="Default"/>
    <w:rsid w:val="0049111E"/>
    <w:pPr>
      <w:autoSpaceDE w:val="0"/>
      <w:autoSpaceDN w:val="0"/>
      <w:adjustRightInd w:val="0"/>
    </w:pPr>
    <w:rPr>
      <w:rFonts w:ascii="Verdana" w:eastAsia="MS Mincho" w:hAnsi="Verdana" w:cs="Verdana"/>
      <w:color w:val="000000"/>
      <w:sz w:val="24"/>
      <w:szCs w:val="24"/>
      <w:lang w:val="en-US" w:eastAsia="en-US"/>
    </w:rPr>
  </w:style>
  <w:style w:type="character" w:styleId="Hipervnculovisitado">
    <w:name w:val="FollowedHyperlink"/>
    <w:uiPriority w:val="99"/>
    <w:semiHidden/>
    <w:unhideWhenUsed/>
    <w:locked/>
    <w:rsid w:val="00D041DD"/>
    <w:rPr>
      <w:rFonts w:cs="Times New Roman"/>
      <w:color w:val="800080"/>
      <w:u w:val="single"/>
    </w:rPr>
  </w:style>
  <w:style w:type="character" w:customStyle="1" w:styleId="t12b1">
    <w:name w:val="t12b1"/>
    <w:rsid w:val="00E01048"/>
    <w:rPr>
      <w:rFonts w:ascii="Arial" w:hAnsi="Arial" w:cs="Arial"/>
      <w:b/>
      <w:bCs/>
      <w:color w:val="000000"/>
      <w:sz w:val="24"/>
      <w:szCs w:val="24"/>
    </w:rPr>
  </w:style>
  <w:style w:type="character" w:customStyle="1" w:styleId="t10bm1">
    <w:name w:val="t10bm1"/>
    <w:rsid w:val="00E01048"/>
    <w:rPr>
      <w:rFonts w:ascii="Arial" w:hAnsi="Arial" w:cs="Arial"/>
      <w:b/>
      <w:bCs/>
      <w:color w:val="990000"/>
      <w:sz w:val="20"/>
      <w:szCs w:val="20"/>
    </w:rPr>
  </w:style>
  <w:style w:type="paragraph" w:styleId="Textonotapie">
    <w:name w:val="footnote text"/>
    <w:basedOn w:val="Normal"/>
    <w:link w:val="TextonotapieCar"/>
    <w:uiPriority w:val="99"/>
    <w:unhideWhenUsed/>
    <w:locked/>
    <w:rsid w:val="002B723A"/>
    <w:pPr>
      <w:spacing w:after="0" w:line="240" w:lineRule="auto"/>
    </w:pPr>
    <w:rPr>
      <w:color w:val="7F7F7F" w:themeColor="text1" w:themeTint="80"/>
      <w:sz w:val="18"/>
    </w:rPr>
  </w:style>
  <w:style w:type="character" w:customStyle="1" w:styleId="TextonotapieCar">
    <w:name w:val="Texto nota pie Car"/>
    <w:link w:val="Textonotapie"/>
    <w:uiPriority w:val="99"/>
    <w:locked/>
    <w:rsid w:val="002B723A"/>
    <w:rPr>
      <w:rFonts w:cs="Times New Roman"/>
      <w:color w:val="7F7F7F" w:themeColor="text1" w:themeTint="80"/>
      <w:sz w:val="18"/>
      <w:lang w:val="es-CL" w:eastAsia="en-US"/>
    </w:rPr>
  </w:style>
  <w:style w:type="character" w:styleId="Refdenotaalpie">
    <w:name w:val="footnote reference"/>
    <w:uiPriority w:val="99"/>
    <w:unhideWhenUsed/>
    <w:locked/>
    <w:rsid w:val="002407A3"/>
    <w:rPr>
      <w:rFonts w:cs="Times New Roman"/>
      <w:vertAlign w:val="superscript"/>
    </w:rPr>
  </w:style>
  <w:style w:type="character" w:customStyle="1" w:styleId="Refdenotaalpie1">
    <w:name w:val="Ref. de nota al pie1"/>
    <w:uiPriority w:val="99"/>
    <w:rsid w:val="005311EB"/>
    <w:rPr>
      <w:color w:val="000000"/>
    </w:rPr>
  </w:style>
  <w:style w:type="character" w:customStyle="1" w:styleId="Hipervnculo1">
    <w:name w:val="Hipervínculo1"/>
    <w:uiPriority w:val="99"/>
    <w:rsid w:val="005311EB"/>
    <w:rPr>
      <w:color w:val="000000"/>
    </w:rPr>
  </w:style>
  <w:style w:type="paragraph" w:customStyle="1" w:styleId="Ttulo31">
    <w:name w:val="Título 31"/>
    <w:basedOn w:val="Default"/>
    <w:next w:val="Default"/>
    <w:uiPriority w:val="99"/>
    <w:rsid w:val="005311EB"/>
    <w:rPr>
      <w:rFonts w:ascii="Arial" w:eastAsia="Times New Roman" w:hAnsi="Arial" w:cs="Arial"/>
      <w:color w:val="auto"/>
      <w:lang w:val="es-CL" w:eastAsia="es-ES"/>
    </w:rPr>
  </w:style>
  <w:style w:type="character" w:styleId="CitaHTML">
    <w:name w:val="HTML Cite"/>
    <w:uiPriority w:val="99"/>
    <w:semiHidden/>
    <w:unhideWhenUsed/>
    <w:locked/>
    <w:rsid w:val="00F7559C"/>
    <w:rPr>
      <w:rFonts w:cs="Times New Roman"/>
      <w:color w:val="0E774A"/>
    </w:rPr>
  </w:style>
  <w:style w:type="character" w:customStyle="1" w:styleId="currency1">
    <w:name w:val="currency1"/>
    <w:rsid w:val="00BF0623"/>
    <w:rPr>
      <w:rFonts w:cs="Times New Roman"/>
    </w:rPr>
  </w:style>
  <w:style w:type="character" w:customStyle="1" w:styleId="wrt">
    <w:name w:val="wrt"/>
    <w:rsid w:val="0007177A"/>
    <w:rPr>
      <w:rFonts w:cs="Times New Roman"/>
    </w:rPr>
  </w:style>
  <w:style w:type="paragraph" w:styleId="Textonotaalfinal">
    <w:name w:val="endnote text"/>
    <w:basedOn w:val="Normal"/>
    <w:link w:val="TextonotaalfinalCar"/>
    <w:uiPriority w:val="99"/>
    <w:semiHidden/>
    <w:unhideWhenUsed/>
    <w:locked/>
    <w:rsid w:val="0012076B"/>
    <w:pPr>
      <w:spacing w:after="0" w:line="240" w:lineRule="auto"/>
    </w:pPr>
  </w:style>
  <w:style w:type="character" w:customStyle="1" w:styleId="TextonotaalfinalCar">
    <w:name w:val="Texto nota al final Car"/>
    <w:link w:val="Textonotaalfinal"/>
    <w:uiPriority w:val="99"/>
    <w:semiHidden/>
    <w:locked/>
    <w:rsid w:val="0012076B"/>
    <w:rPr>
      <w:rFonts w:cs="Times New Roman"/>
      <w:color w:val="5A5A5A"/>
      <w:sz w:val="20"/>
      <w:szCs w:val="20"/>
      <w:lang w:val="en-US" w:eastAsia="en-US"/>
    </w:rPr>
  </w:style>
  <w:style w:type="character" w:styleId="Refdenotaalfinal">
    <w:name w:val="endnote reference"/>
    <w:uiPriority w:val="99"/>
    <w:semiHidden/>
    <w:unhideWhenUsed/>
    <w:locked/>
    <w:rsid w:val="0012076B"/>
    <w:rPr>
      <w:rFonts w:cs="Times New Roman"/>
      <w:vertAlign w:val="superscript"/>
    </w:rPr>
  </w:style>
  <w:style w:type="paragraph" w:styleId="TDC4">
    <w:name w:val="toc 4"/>
    <w:basedOn w:val="Normal"/>
    <w:next w:val="Normal"/>
    <w:autoRedefine/>
    <w:uiPriority w:val="39"/>
    <w:unhideWhenUsed/>
    <w:locked/>
    <w:rsid w:val="009670D5"/>
    <w:pPr>
      <w:spacing w:after="0"/>
      <w:ind w:left="600"/>
    </w:pPr>
    <w:rPr>
      <w:rFonts w:asciiTheme="minorHAnsi" w:hAnsiTheme="minorHAnsi"/>
    </w:rPr>
  </w:style>
  <w:style w:type="paragraph" w:styleId="TDC5">
    <w:name w:val="toc 5"/>
    <w:basedOn w:val="Normal"/>
    <w:next w:val="Normal"/>
    <w:autoRedefine/>
    <w:uiPriority w:val="39"/>
    <w:unhideWhenUsed/>
    <w:locked/>
    <w:rsid w:val="009670D5"/>
    <w:pPr>
      <w:spacing w:after="0"/>
      <w:ind w:left="800"/>
    </w:pPr>
    <w:rPr>
      <w:rFonts w:asciiTheme="minorHAnsi" w:hAnsiTheme="minorHAnsi"/>
    </w:rPr>
  </w:style>
  <w:style w:type="paragraph" w:styleId="TDC6">
    <w:name w:val="toc 6"/>
    <w:basedOn w:val="Normal"/>
    <w:next w:val="Normal"/>
    <w:autoRedefine/>
    <w:uiPriority w:val="39"/>
    <w:unhideWhenUsed/>
    <w:locked/>
    <w:rsid w:val="009670D5"/>
    <w:pPr>
      <w:spacing w:after="0"/>
      <w:ind w:left="1000"/>
    </w:pPr>
    <w:rPr>
      <w:rFonts w:asciiTheme="minorHAnsi" w:hAnsiTheme="minorHAnsi"/>
    </w:rPr>
  </w:style>
  <w:style w:type="paragraph" w:styleId="TDC7">
    <w:name w:val="toc 7"/>
    <w:basedOn w:val="Normal"/>
    <w:next w:val="Normal"/>
    <w:autoRedefine/>
    <w:uiPriority w:val="39"/>
    <w:unhideWhenUsed/>
    <w:locked/>
    <w:rsid w:val="009670D5"/>
    <w:pPr>
      <w:spacing w:after="0"/>
      <w:ind w:left="1200"/>
    </w:pPr>
    <w:rPr>
      <w:rFonts w:asciiTheme="minorHAnsi" w:hAnsiTheme="minorHAnsi"/>
    </w:rPr>
  </w:style>
  <w:style w:type="paragraph" w:styleId="TDC8">
    <w:name w:val="toc 8"/>
    <w:basedOn w:val="Normal"/>
    <w:next w:val="Normal"/>
    <w:autoRedefine/>
    <w:uiPriority w:val="39"/>
    <w:unhideWhenUsed/>
    <w:locked/>
    <w:rsid w:val="009670D5"/>
    <w:pPr>
      <w:spacing w:after="0"/>
      <w:ind w:left="1400"/>
    </w:pPr>
    <w:rPr>
      <w:rFonts w:asciiTheme="minorHAnsi" w:hAnsiTheme="minorHAnsi"/>
    </w:rPr>
  </w:style>
  <w:style w:type="paragraph" w:styleId="TDC9">
    <w:name w:val="toc 9"/>
    <w:basedOn w:val="Normal"/>
    <w:next w:val="Normal"/>
    <w:autoRedefine/>
    <w:uiPriority w:val="39"/>
    <w:unhideWhenUsed/>
    <w:locked/>
    <w:rsid w:val="009670D5"/>
    <w:pPr>
      <w:spacing w:after="0"/>
      <w:ind w:left="1600"/>
    </w:pPr>
    <w:rPr>
      <w:rFonts w:asciiTheme="minorHAnsi" w:hAnsiTheme="minorHAnsi"/>
    </w:rPr>
  </w:style>
  <w:style w:type="paragraph" w:customStyle="1" w:styleId="Fechaestudio">
    <w:name w:val="Fecha estudio"/>
    <w:basedOn w:val="Normal"/>
    <w:qFormat/>
    <w:rsid w:val="00D37832"/>
    <w:pPr>
      <w:spacing w:after="0" w:line="240" w:lineRule="auto"/>
    </w:pPr>
    <w:rPr>
      <w:rFonts w:eastAsia="MS Mincho"/>
      <w:color w:val="00E6B9"/>
      <w:sz w:val="40"/>
      <w:szCs w:val="24"/>
      <w:lang w:val="es-ES_tradnl" w:eastAsia="es-ES"/>
    </w:rPr>
  </w:style>
  <w:style w:type="paragraph" w:customStyle="1" w:styleId="oficinadocumento">
    <w:name w:val="oficina documento"/>
    <w:basedOn w:val="Normal"/>
    <w:qFormat/>
    <w:rsid w:val="004B154F"/>
    <w:pPr>
      <w:spacing w:after="0" w:line="240" w:lineRule="auto"/>
    </w:pPr>
    <w:rPr>
      <w:rFonts w:eastAsia="MS Mincho" w:cs="Calibri"/>
      <w:color w:val="FFFFFF"/>
      <w:sz w:val="23"/>
      <w:szCs w:val="23"/>
      <w:lang w:val="es-ES" w:eastAsia="es-ES"/>
    </w:rPr>
  </w:style>
  <w:style w:type="paragraph" w:customStyle="1" w:styleId="nombreestudio">
    <w:name w:val="nombre estudio"/>
    <w:basedOn w:val="Ttulo"/>
    <w:rsid w:val="004B154F"/>
  </w:style>
  <w:style w:type="paragraph" w:customStyle="1" w:styleId="Nombredocumento">
    <w:name w:val="Nombre documento"/>
    <w:basedOn w:val="Ttulo"/>
    <w:qFormat/>
    <w:rsid w:val="004B154F"/>
    <w:pPr>
      <w:spacing w:after="0" w:line="800" w:lineRule="exact"/>
      <w:contextualSpacing w:val="0"/>
    </w:pPr>
    <w:rPr>
      <w:sz w:val="80"/>
    </w:rPr>
  </w:style>
  <w:style w:type="numbering" w:customStyle="1" w:styleId="Estilo1">
    <w:name w:val="Estilo1"/>
    <w:basedOn w:val="Sinlista"/>
    <w:uiPriority w:val="99"/>
    <w:rsid w:val="00767DC1"/>
    <w:pPr>
      <w:numPr>
        <w:numId w:val="2"/>
      </w:numPr>
    </w:pPr>
  </w:style>
  <w:style w:type="paragraph" w:customStyle="1" w:styleId="Sector">
    <w:name w:val="Sector"/>
    <w:basedOn w:val="Fechaestudio"/>
    <w:qFormat/>
    <w:rsid w:val="00D37832"/>
    <w:rPr>
      <w:color w:val="00D8B2"/>
      <w:sz w:val="32"/>
    </w:rPr>
  </w:style>
  <w:style w:type="paragraph" w:customStyle="1" w:styleId="Estilo2">
    <w:name w:val="Estilo2"/>
    <w:basedOn w:val="TDC2"/>
    <w:qFormat/>
    <w:rsid w:val="006315EA"/>
    <w:pPr>
      <w:tabs>
        <w:tab w:val="right" w:leader="dot" w:pos="9282"/>
      </w:tabs>
    </w:pPr>
    <w:rPr>
      <w:noProof/>
      <w:color w:val="595959" w:themeColor="text1" w:themeTint="A6"/>
      <w:sz w:val="20"/>
    </w:rPr>
  </w:style>
  <w:style w:type="character" w:customStyle="1" w:styleId="apple-converted-space">
    <w:name w:val="apple-converted-space"/>
    <w:basedOn w:val="Fuentedeprrafopredeter"/>
    <w:rsid w:val="00B705B9"/>
  </w:style>
  <w:style w:type="paragraph" w:customStyle="1" w:styleId="entry-meta">
    <w:name w:val="entry-meta"/>
    <w:basedOn w:val="Normal"/>
    <w:rsid w:val="004D238B"/>
    <w:pPr>
      <w:spacing w:before="100" w:beforeAutospacing="1" w:after="100" w:afterAutospacing="1" w:line="240" w:lineRule="auto"/>
    </w:pPr>
    <w:rPr>
      <w:rFonts w:ascii="Times New Roman" w:hAnsi="Times New Roman"/>
      <w:color w:val="auto"/>
      <w:sz w:val="24"/>
      <w:szCs w:val="24"/>
      <w:lang w:eastAsia="es-CL"/>
    </w:rPr>
  </w:style>
  <w:style w:type="character" w:customStyle="1" w:styleId="entry-author">
    <w:name w:val="entry-author"/>
    <w:basedOn w:val="Fuentedeprrafopredeter"/>
    <w:rsid w:val="004D238B"/>
  </w:style>
  <w:style w:type="character" w:customStyle="1" w:styleId="entry-author-name">
    <w:name w:val="entry-author-name"/>
    <w:basedOn w:val="Fuentedeprrafopredeter"/>
    <w:rsid w:val="004D238B"/>
  </w:style>
  <w:style w:type="character" w:customStyle="1" w:styleId="entry-comments-link">
    <w:name w:val="entry-comments-link"/>
    <w:basedOn w:val="Fuentedeprrafopredeter"/>
    <w:rsid w:val="004D238B"/>
  </w:style>
  <w:style w:type="table" w:styleId="Listamedia1-nfasis5">
    <w:name w:val="Medium List 1 Accent 5"/>
    <w:basedOn w:val="Tablanormal"/>
    <w:uiPriority w:val="60"/>
    <w:rsid w:val="0074331A"/>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s-ES_tradnl"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semiHidden="0" w:uiPriority="67" w:unhideWhenUsed="0"/>
    <w:lsdException w:name="No Spacing" w:locked="0" w:semiHidden="0" w:uiPriority="68" w:unhideWhenUsed="0"/>
    <w:lsdException w:name="Light Shading" w:locked="0" w:semiHidden="0" w:uiPriority="69" w:unhideWhenUsed="0"/>
    <w:lsdException w:name="Light List" w:locked="0" w:semiHidden="0" w:uiPriority="70" w:unhideWhenUsed="0"/>
    <w:lsdException w:name="Light Grid" w:locked="0" w:semiHidden="0" w:uiPriority="71" w:unhideWhenUsed="0"/>
    <w:lsdException w:name="Medium Shading 1" w:locked="0" w:semiHidden="0" w:uiPriority="72" w:unhideWhenUsed="0"/>
    <w:lsdException w:name="Medium Shading 2" w:locked="0" w:semiHidden="0" w:uiPriority="73" w:unhideWhenUsed="0"/>
    <w:lsdException w:name="Medium List 1" w:locked="0" w:semiHidden="0" w:uiPriority="60" w:unhideWhenUsed="0"/>
    <w:lsdException w:name="Medium List 2" w:locked="0" w:semiHidden="0" w:uiPriority="61" w:unhideWhenUsed="0"/>
    <w:lsdException w:name="Medium Grid 1" w:locked="0" w:semiHidden="0" w:uiPriority="62" w:unhideWhenUsed="0"/>
    <w:lsdException w:name="Medium Grid 2" w:locked="0" w:semiHidden="0" w:uiPriority="63" w:unhideWhenUsed="0"/>
    <w:lsdException w:name="Medium Grid 3" w:locked="0" w:semiHidden="0" w:uiPriority="64" w:unhideWhenUsed="0"/>
    <w:lsdException w:name="Dark List" w:locked="0" w:semiHidden="0" w:uiPriority="65" w:unhideWhenUsed="0"/>
    <w:lsdException w:name="Colorful Shading" w:locked="0" w:semiHidden="0" w:unhideWhenUsed="0"/>
    <w:lsdException w:name="Colorful List" w:locked="0" w:semiHidden="0" w:unhideWhenUsed="0" w:qFormat="1"/>
    <w:lsdException w:name="Colorful Grid" w:locked="0" w:semiHidden="0" w:unhideWhenUsed="0" w:qFormat="1"/>
    <w:lsdException w:name="Light Shading Accent 1" w:locked="0" w:semiHidden="0" w:unhideWhenUsed="0" w:qFormat="1"/>
    <w:lsdException w:name="Light List Accent 1" w:locked="0" w:semiHidden="0" w:uiPriority="66" w:unhideWhenUsed="0"/>
    <w:lsdException w:name="Light Grid Accent 1" w:locked="0" w:semiHidden="0" w:uiPriority="67" w:unhideWhenUsed="0"/>
    <w:lsdException w:name="Medium Shading 1 Accent 1" w:locked="0" w:semiHidden="0" w:uiPriority="68" w:unhideWhenUsed="0"/>
    <w:lsdException w:name="Medium Shading 2 Accent 1" w:locked="0" w:semiHidden="0" w:uiPriority="69" w:unhideWhenUsed="0"/>
    <w:lsdException w:name="Medium List 1 Accent 1" w:locked="0" w:semiHidden="0" w:uiPriority="70" w:unhideWhenUsed="0"/>
    <w:lsdException w:name="Revision" w:locked="0" w:semiHidden="0" w:uiPriority="71" w:unhideWhenUsed="0"/>
    <w:lsdException w:name="List Paragraph" w:locked="0" w:semiHidden="0" w:uiPriority="34" w:unhideWhenUsed="0" w:qFormat="1"/>
    <w:lsdException w:name="Quote" w:locked="0" w:semiHidden="0" w:uiPriority="73" w:unhideWhenUsed="0"/>
    <w:lsdException w:name="Intense Quote" w:locked="0" w:semiHidden="0" w:unhideWhenUsed="0"/>
    <w:lsdException w:name="Medium List 2 Accent 1" w:locked="0" w:semiHidden="0" w:uiPriority="61" w:unhideWhenUsed="0"/>
    <w:lsdException w:name="Medium Grid 1 Accent 1" w:locked="0" w:semiHidden="0" w:uiPriority="62" w:unhideWhenUsed="0"/>
    <w:lsdException w:name="Medium Grid 2 Accent 1" w:locked="0" w:semiHidden="0" w:uiPriority="63" w:unhideWhenUsed="0"/>
    <w:lsdException w:name="Medium Grid 3 Accent 1" w:locked="0" w:semiHidden="0" w:uiPriority="64" w:unhideWhenUsed="0"/>
    <w:lsdException w:name="Dark List Accent 1" w:locked="0" w:semiHidden="0" w:uiPriority="65" w:unhideWhenUsed="0"/>
    <w:lsdException w:name="Colorful Shading Accent 1" w:locked="0" w:semiHidden="0" w:uiPriority="66" w:unhideWhenUsed="0"/>
    <w:lsdException w:name="Colorful List Accent 1" w:locked="0" w:semiHidden="0" w:uiPriority="67" w:unhideWhenUsed="0"/>
    <w:lsdException w:name="Colorful Grid Accent 1" w:locked="0" w:semiHidden="0" w:uiPriority="68" w:unhideWhenUsed="0"/>
    <w:lsdException w:name="Light Shading Accent 2" w:locked="0" w:semiHidden="0" w:uiPriority="69" w:unhideWhenUsed="0"/>
    <w:lsdException w:name="Light List Accent 2" w:locked="0" w:semiHidden="0" w:uiPriority="70" w:unhideWhenUsed="0"/>
    <w:lsdException w:name="Light Grid Accent 2" w:locked="0" w:semiHidden="0" w:uiPriority="71" w:unhideWhenUsed="0"/>
    <w:lsdException w:name="Medium Shading 1 Accent 2" w:locked="0" w:semiHidden="0" w:uiPriority="72" w:unhideWhenUsed="0"/>
    <w:lsdException w:name="Medium Shading 2 Accent 2" w:locked="0" w:semiHidden="0" w:uiPriority="73" w:unhideWhenUsed="0"/>
    <w:lsdException w:name="Medium List 1 Accent 2" w:locked="0" w:semiHidden="0" w:unhideWhenUsed="0"/>
    <w:lsdException w:name="Medium List 2 Accent 2" w:locked="0" w:semiHidden="0" w:uiPriority="61" w:unhideWhenUsed="0"/>
    <w:lsdException w:name="Medium Grid 1 Accent 2" w:locked="0" w:semiHidden="0" w:uiPriority="62" w:unhideWhenUsed="0"/>
    <w:lsdException w:name="Medium Grid 2 Accent 2" w:locked="0" w:semiHidden="0" w:uiPriority="63" w:unhideWhenUsed="0"/>
    <w:lsdException w:name="Medium Grid 3 Accent 2" w:locked="0" w:semiHidden="0" w:uiPriority="64" w:unhideWhenUsed="0"/>
    <w:lsdException w:name="Dark List Accent 2" w:locked="0" w:semiHidden="0" w:uiPriority="65" w:unhideWhenUsed="0"/>
    <w:lsdException w:name="Colorful Shading Accent 2" w:locked="0" w:semiHidden="0" w:uiPriority="66" w:unhideWhenUsed="0"/>
    <w:lsdException w:name="Colorful List Accent 2" w:locked="0" w:semiHidden="0" w:uiPriority="67" w:unhideWhenUsed="0"/>
    <w:lsdException w:name="Colorful Grid Accent 2" w:locked="0" w:semiHidden="0" w:uiPriority="68" w:unhideWhenUsed="0"/>
    <w:lsdException w:name="Light Shading Accent 3" w:locked="0" w:semiHidden="0" w:uiPriority="69" w:unhideWhenUsed="0"/>
    <w:lsdException w:name="Light List Accent 3" w:locked="0" w:semiHidden="0" w:uiPriority="70" w:unhideWhenUsed="0"/>
    <w:lsdException w:name="Light Grid Accent 3" w:locked="0" w:semiHidden="0" w:uiPriority="71" w:unhideWhenUsed="0"/>
    <w:lsdException w:name="Medium Shading 1 Accent 3" w:locked="0" w:semiHidden="0" w:uiPriority="72" w:unhideWhenUsed="0"/>
    <w:lsdException w:name="Medium Shading 2 Accent 3" w:locked="0" w:semiHidden="0" w:uiPriority="73" w:unhideWhenUsed="0"/>
    <w:lsdException w:name="Medium List 1 Accent 3" w:locked="0" w:semiHidden="0" w:unhideWhenUsed="0"/>
    <w:lsdException w:name="Medium List 2 Accent 3" w:locked="0" w:semiHidden="0" w:uiPriority="61" w:unhideWhenUsed="0"/>
    <w:lsdException w:name="Medium Grid 1 Accent 3" w:locked="0" w:semiHidden="0" w:uiPriority="62" w:unhideWhenUsed="0"/>
    <w:lsdException w:name="Medium Grid 2 Accent 3" w:locked="0" w:semiHidden="0" w:uiPriority="63" w:unhideWhenUsed="0"/>
    <w:lsdException w:name="Medium Grid 3 Accent 3" w:locked="0" w:semiHidden="0" w:uiPriority="64" w:unhideWhenUsed="0"/>
    <w:lsdException w:name="Dark List Accent 3" w:locked="0" w:semiHidden="0" w:uiPriority="65" w:unhideWhenUsed="0"/>
    <w:lsdException w:name="Colorful Shading Accent 3" w:locked="0" w:semiHidden="0" w:uiPriority="66" w:unhideWhenUsed="0"/>
    <w:lsdException w:name="Colorful List Accent 3" w:locked="0" w:semiHidden="0" w:uiPriority="67" w:unhideWhenUsed="0"/>
    <w:lsdException w:name="Colorful Grid Accent 3" w:locked="0" w:semiHidden="0" w:uiPriority="68" w:unhideWhenUsed="0"/>
    <w:lsdException w:name="Light Shading Accent 4" w:locked="0" w:semiHidden="0" w:uiPriority="69" w:unhideWhenUsed="0"/>
    <w:lsdException w:name="Light List Accent 4" w:locked="0" w:semiHidden="0" w:uiPriority="70" w:unhideWhenUsed="0"/>
    <w:lsdException w:name="Light Grid Accent 4" w:locked="0" w:semiHidden="0" w:uiPriority="71" w:unhideWhenUsed="0"/>
    <w:lsdException w:name="Medium Shading 1 Accent 4" w:locked="0" w:semiHidden="0" w:uiPriority="72" w:unhideWhenUsed="0"/>
    <w:lsdException w:name="Medium Shading 2 Accent 4" w:locked="0" w:semiHidden="0" w:uiPriority="73" w:unhideWhenUsed="0"/>
    <w:lsdException w:name="Medium List 1 Accent 4" w:locked="0" w:semiHidden="0" w:uiPriority="60" w:unhideWhenUsed="0"/>
    <w:lsdException w:name="Medium List 2 Accent 4" w:locked="0" w:semiHidden="0" w:uiPriority="61" w:unhideWhenUsed="0"/>
    <w:lsdException w:name="Medium Grid 1 Accent 4" w:locked="0" w:semiHidden="0" w:uiPriority="62" w:unhideWhenUsed="0"/>
    <w:lsdException w:name="Medium Grid 2 Accent 4" w:locked="0" w:semiHidden="0" w:uiPriority="63" w:unhideWhenUsed="0"/>
    <w:lsdException w:name="Medium Grid 3 Accent 4" w:locked="0" w:semiHidden="0" w:uiPriority="64" w:unhideWhenUsed="0"/>
    <w:lsdException w:name="Dark List Accent 4" w:locked="0" w:semiHidden="0" w:uiPriority="65" w:unhideWhenUsed="0"/>
    <w:lsdException w:name="Colorful Shading Accent 4" w:locked="0" w:semiHidden="0" w:uiPriority="66" w:unhideWhenUsed="0"/>
    <w:lsdException w:name="Colorful List Accent 4" w:locked="0" w:semiHidden="0" w:uiPriority="67" w:unhideWhenUsed="0"/>
    <w:lsdException w:name="Colorful Grid Accent 4" w:locked="0" w:semiHidden="0" w:uiPriority="68" w:unhideWhenUsed="0"/>
    <w:lsdException w:name="Light Shading Accent 5" w:locked="0" w:semiHidden="0" w:uiPriority="69" w:unhideWhenUsed="0"/>
    <w:lsdException w:name="Light List Accent 5" w:locked="0" w:semiHidden="0" w:uiPriority="70" w:unhideWhenUsed="0"/>
    <w:lsdException w:name="Light Grid Accent 5" w:locked="0" w:semiHidden="0" w:uiPriority="71" w:unhideWhenUsed="0"/>
    <w:lsdException w:name="Medium Shading 1 Accent 5" w:locked="0" w:semiHidden="0" w:uiPriority="72" w:unhideWhenUsed="0"/>
    <w:lsdException w:name="Medium Shading 2 Accent 5" w:locked="0" w:semiHidden="0" w:uiPriority="73" w:unhideWhenUsed="0"/>
    <w:lsdException w:name="Medium List 1 Accent 5" w:locked="0" w:semiHidden="0" w:uiPriority="60" w:unhideWhenUsed="0"/>
    <w:lsdException w:name="Medium List 2 Accent 5" w:locked="0" w:semiHidden="0" w:uiPriority="61" w:unhideWhenUsed="0"/>
    <w:lsdException w:name="Medium Grid 1 Accent 5" w:locked="0" w:semiHidden="0" w:uiPriority="62" w:unhideWhenUsed="0"/>
    <w:lsdException w:name="Medium Grid 2 Accent 5" w:locked="0" w:semiHidden="0" w:uiPriority="63" w:unhideWhenUsed="0"/>
    <w:lsdException w:name="Medium Grid 3 Accent 5" w:locked="0" w:semiHidden="0" w:uiPriority="64" w:unhideWhenUsed="0"/>
    <w:lsdException w:name="Dark List Accent 5" w:locked="0" w:semiHidden="0" w:uiPriority="65" w:unhideWhenUsed="0"/>
    <w:lsdException w:name="Colorful Shading Accent 5" w:locked="0" w:semiHidden="0" w:uiPriority="66" w:unhideWhenUsed="0"/>
    <w:lsdException w:name="Colorful List Accent 5" w:locked="0" w:semiHidden="0" w:uiPriority="67" w:unhideWhenUsed="0"/>
    <w:lsdException w:name="Colorful Grid Accent 5" w:locked="0" w:semiHidden="0" w:uiPriority="68" w:unhideWhenUsed="0"/>
    <w:lsdException w:name="Light Shading Accent 6" w:locked="0" w:semiHidden="0" w:uiPriority="69" w:unhideWhenUsed="0"/>
    <w:lsdException w:name="Light List Accent 6" w:locked="0" w:semiHidden="0" w:uiPriority="70" w:unhideWhenUsed="0"/>
    <w:lsdException w:name="Light Grid Accent 6" w:locked="0" w:semiHidden="0" w:uiPriority="71" w:unhideWhenUsed="0"/>
    <w:lsdException w:name="Medium Shading 1 Accent 6" w:locked="0" w:semiHidden="0" w:uiPriority="72" w:unhideWhenUsed="0"/>
    <w:lsdException w:name="Medium Shading 2 Accent 6" w:locked="0" w:semiHidden="0" w:uiPriority="73" w:unhideWhenUsed="0"/>
    <w:lsdException w:name="Medium List 1 Accent 6" w:locked="0" w:semiHidden="0" w:unhideWhenUsed="0" w:qFormat="1"/>
    <w:lsdException w:name="Medium List 2 Accent 6" w:locked="0" w:semiHidden="0" w:unhideWhenUsed="0" w:qFormat="1"/>
    <w:lsdException w:name="Medium Grid 1 Accent 6" w:locked="0" w:semiHidden="0" w:unhideWhenUsed="0" w:qFormat="1"/>
    <w:lsdException w:name="Medium Grid 2 Accent 6" w:locked="0" w:semiHidden="0" w:unhideWhenUsed="0" w:qFormat="1"/>
    <w:lsdException w:name="Medium Grid 3 Accent 6" w:locked="0" w:semiHidden="0" w:unhideWhenUsed="0" w:qFormat="1"/>
    <w:lsdException w:name="Dark List Accent 6" w:locked="0" w:semiHidden="0" w:uiPriority="37" w:unhideWhenUsed="0"/>
    <w:lsdException w:name="Colorful Shading Accent 6" w:locked="0" w:semiHidden="0" w:unhideWhenUsed="0" w:qFormat="1"/>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B723A"/>
    <w:pPr>
      <w:spacing w:after="160" w:line="288" w:lineRule="auto"/>
    </w:pPr>
    <w:rPr>
      <w:rFonts w:cs="Times New Roman"/>
      <w:color w:val="404040" w:themeColor="text1" w:themeTint="BF"/>
      <w:lang w:val="es-CL" w:eastAsia="en-US"/>
    </w:rPr>
  </w:style>
  <w:style w:type="paragraph" w:styleId="Ttulo1">
    <w:name w:val="heading 1"/>
    <w:basedOn w:val="Normal"/>
    <w:next w:val="Normal"/>
    <w:link w:val="Ttulo1Car"/>
    <w:uiPriority w:val="99"/>
    <w:qFormat/>
    <w:rsid w:val="006315EA"/>
    <w:pPr>
      <w:numPr>
        <w:numId w:val="1"/>
      </w:numPr>
      <w:spacing w:before="400" w:after="60" w:line="240" w:lineRule="auto"/>
      <w:contextualSpacing/>
      <w:outlineLvl w:val="0"/>
    </w:pPr>
    <w:rPr>
      <w:color w:val="009879"/>
      <w:spacing w:val="20"/>
      <w:sz w:val="50"/>
      <w:szCs w:val="40"/>
    </w:rPr>
  </w:style>
  <w:style w:type="paragraph" w:styleId="Ttulo2">
    <w:name w:val="heading 2"/>
    <w:basedOn w:val="Normal"/>
    <w:next w:val="Normal"/>
    <w:link w:val="Ttulo2Car"/>
    <w:uiPriority w:val="99"/>
    <w:qFormat/>
    <w:rsid w:val="00C47DE1"/>
    <w:pPr>
      <w:numPr>
        <w:ilvl w:val="1"/>
        <w:numId w:val="1"/>
      </w:numPr>
      <w:spacing w:before="240" w:after="240" w:line="240" w:lineRule="auto"/>
      <w:contextualSpacing/>
      <w:outlineLvl w:val="1"/>
    </w:pPr>
    <w:rPr>
      <w:spacing w:val="20"/>
      <w:sz w:val="28"/>
      <w:szCs w:val="28"/>
    </w:rPr>
  </w:style>
  <w:style w:type="paragraph" w:styleId="Ttulo3">
    <w:name w:val="heading 3"/>
    <w:basedOn w:val="Normal"/>
    <w:next w:val="Normal"/>
    <w:link w:val="Ttulo3Car"/>
    <w:uiPriority w:val="99"/>
    <w:qFormat/>
    <w:rsid w:val="00A67FE9"/>
    <w:pPr>
      <w:numPr>
        <w:ilvl w:val="2"/>
        <w:numId w:val="1"/>
      </w:numPr>
      <w:spacing w:before="400" w:after="400" w:line="240" w:lineRule="auto"/>
      <w:contextualSpacing/>
      <w:outlineLvl w:val="2"/>
    </w:pPr>
    <w:rPr>
      <w:color w:val="7F7F7F" w:themeColor="text1" w:themeTint="80"/>
      <w:spacing w:val="20"/>
      <w:sz w:val="22"/>
    </w:rPr>
  </w:style>
  <w:style w:type="paragraph" w:styleId="Ttulo4">
    <w:name w:val="heading 4"/>
    <w:basedOn w:val="Normal"/>
    <w:next w:val="Normal"/>
    <w:link w:val="Ttulo4Car"/>
    <w:uiPriority w:val="99"/>
    <w:qFormat/>
    <w:rsid w:val="00032A3B"/>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Ttulo5">
    <w:name w:val="heading 5"/>
    <w:basedOn w:val="Normal"/>
    <w:next w:val="Normal"/>
    <w:link w:val="Ttulo5Car"/>
    <w:uiPriority w:val="99"/>
    <w:qFormat/>
    <w:rsid w:val="00032A3B"/>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Ttulo6">
    <w:name w:val="heading 6"/>
    <w:basedOn w:val="Normal"/>
    <w:next w:val="Normal"/>
    <w:link w:val="Ttulo6Car"/>
    <w:uiPriority w:val="99"/>
    <w:qFormat/>
    <w:rsid w:val="00032A3B"/>
    <w:pPr>
      <w:pBdr>
        <w:bottom w:val="dotted" w:sz="8" w:space="1" w:color="938953"/>
      </w:pBdr>
      <w:spacing w:before="200" w:after="100"/>
      <w:contextualSpacing/>
      <w:outlineLvl w:val="5"/>
    </w:pPr>
    <w:rPr>
      <w:rFonts w:ascii="Cambria" w:hAnsi="Cambria"/>
      <w:smallCaps/>
      <w:color w:val="938953"/>
      <w:spacing w:val="20"/>
    </w:rPr>
  </w:style>
  <w:style w:type="paragraph" w:styleId="Ttulo7">
    <w:name w:val="heading 7"/>
    <w:basedOn w:val="Normal"/>
    <w:next w:val="Normal"/>
    <w:link w:val="Ttulo7Car"/>
    <w:uiPriority w:val="99"/>
    <w:qFormat/>
    <w:rsid w:val="00032A3B"/>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Ttulo8">
    <w:name w:val="heading 8"/>
    <w:basedOn w:val="Normal"/>
    <w:next w:val="Normal"/>
    <w:link w:val="Ttulo8Car"/>
    <w:uiPriority w:val="99"/>
    <w:qFormat/>
    <w:rsid w:val="00032A3B"/>
    <w:pPr>
      <w:spacing w:before="200" w:after="60" w:line="240" w:lineRule="auto"/>
      <w:contextualSpacing/>
      <w:outlineLvl w:val="7"/>
    </w:pPr>
    <w:rPr>
      <w:rFonts w:ascii="Cambria" w:hAnsi="Cambria"/>
      <w:b/>
      <w:smallCaps/>
      <w:color w:val="938953"/>
      <w:spacing w:val="20"/>
      <w:sz w:val="16"/>
      <w:szCs w:val="16"/>
    </w:rPr>
  </w:style>
  <w:style w:type="paragraph" w:styleId="Ttulo9">
    <w:name w:val="heading 9"/>
    <w:basedOn w:val="Normal"/>
    <w:next w:val="Normal"/>
    <w:link w:val="Ttulo9Car"/>
    <w:uiPriority w:val="99"/>
    <w:qFormat/>
    <w:rsid w:val="00032A3B"/>
    <w:pPr>
      <w:spacing w:before="200" w:after="60" w:line="240" w:lineRule="auto"/>
      <w:contextualSpacing/>
      <w:outlineLvl w:val="8"/>
    </w:pPr>
    <w:rPr>
      <w:rFonts w:ascii="Cambria" w:hAnsi="Cambria"/>
      <w:smallCaps/>
      <w:color w:val="938953"/>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6315EA"/>
    <w:rPr>
      <w:rFonts w:cs="Times New Roman"/>
      <w:color w:val="009879"/>
      <w:spacing w:val="20"/>
      <w:sz w:val="50"/>
      <w:szCs w:val="40"/>
      <w:lang w:val="es-CL" w:eastAsia="en-US"/>
    </w:rPr>
  </w:style>
  <w:style w:type="character" w:customStyle="1" w:styleId="Ttulo2Car">
    <w:name w:val="Título 2 Car"/>
    <w:link w:val="Ttulo2"/>
    <w:uiPriority w:val="99"/>
    <w:locked/>
    <w:rsid w:val="00C47DE1"/>
    <w:rPr>
      <w:rFonts w:cs="Times New Roman"/>
      <w:color w:val="404040" w:themeColor="text1" w:themeTint="BF"/>
      <w:spacing w:val="20"/>
      <w:sz w:val="28"/>
      <w:szCs w:val="28"/>
      <w:lang w:val="es-CL" w:eastAsia="en-US"/>
    </w:rPr>
  </w:style>
  <w:style w:type="character" w:customStyle="1" w:styleId="Ttulo3Car">
    <w:name w:val="Título 3 Car"/>
    <w:link w:val="Ttulo3"/>
    <w:uiPriority w:val="99"/>
    <w:locked/>
    <w:rsid w:val="00A67FE9"/>
    <w:rPr>
      <w:rFonts w:cs="Times New Roman"/>
      <w:color w:val="7F7F7F" w:themeColor="text1" w:themeTint="80"/>
      <w:spacing w:val="20"/>
      <w:sz w:val="22"/>
      <w:lang w:val="es-CL" w:eastAsia="en-US"/>
    </w:rPr>
  </w:style>
  <w:style w:type="character" w:customStyle="1" w:styleId="Ttulo4Car">
    <w:name w:val="Título 4 Car"/>
    <w:link w:val="Ttulo4"/>
    <w:uiPriority w:val="99"/>
    <w:semiHidden/>
    <w:locked/>
    <w:rsid w:val="00032A3B"/>
    <w:rPr>
      <w:rFonts w:ascii="Cambria" w:hAnsi="Cambria" w:cs="Times New Roman"/>
      <w:b/>
      <w:bCs/>
      <w:smallCaps/>
      <w:color w:val="3071C3"/>
      <w:spacing w:val="20"/>
    </w:rPr>
  </w:style>
  <w:style w:type="character" w:customStyle="1" w:styleId="Ttulo5Car">
    <w:name w:val="Título 5 Car"/>
    <w:link w:val="Ttulo5"/>
    <w:uiPriority w:val="99"/>
    <w:semiHidden/>
    <w:locked/>
    <w:rsid w:val="00032A3B"/>
    <w:rPr>
      <w:rFonts w:ascii="Cambria" w:hAnsi="Cambria" w:cs="Times New Roman"/>
      <w:smallCaps/>
      <w:color w:val="3071C3"/>
      <w:spacing w:val="20"/>
    </w:rPr>
  </w:style>
  <w:style w:type="character" w:customStyle="1" w:styleId="Ttulo6Car">
    <w:name w:val="Título 6 Car"/>
    <w:link w:val="Ttulo6"/>
    <w:uiPriority w:val="99"/>
    <w:semiHidden/>
    <w:locked/>
    <w:rsid w:val="00032A3B"/>
    <w:rPr>
      <w:rFonts w:ascii="Cambria" w:hAnsi="Cambria" w:cs="Times New Roman"/>
      <w:smallCaps/>
      <w:color w:val="938953"/>
      <w:spacing w:val="20"/>
    </w:rPr>
  </w:style>
  <w:style w:type="character" w:customStyle="1" w:styleId="Ttulo7Car">
    <w:name w:val="Título 7 Car"/>
    <w:link w:val="Ttulo7"/>
    <w:uiPriority w:val="99"/>
    <w:semiHidden/>
    <w:locked/>
    <w:rsid w:val="00032A3B"/>
    <w:rPr>
      <w:rFonts w:ascii="Cambria" w:hAnsi="Cambria" w:cs="Times New Roman"/>
      <w:b/>
      <w:bCs/>
      <w:smallCaps/>
      <w:color w:val="938953"/>
      <w:spacing w:val="20"/>
      <w:sz w:val="16"/>
      <w:szCs w:val="16"/>
    </w:rPr>
  </w:style>
  <w:style w:type="character" w:customStyle="1" w:styleId="Ttulo8Car">
    <w:name w:val="Título 8 Car"/>
    <w:link w:val="Ttulo8"/>
    <w:uiPriority w:val="99"/>
    <w:semiHidden/>
    <w:locked/>
    <w:rsid w:val="00032A3B"/>
    <w:rPr>
      <w:rFonts w:ascii="Cambria" w:hAnsi="Cambria" w:cs="Times New Roman"/>
      <w:b/>
      <w:smallCaps/>
      <w:color w:val="938953"/>
      <w:spacing w:val="20"/>
      <w:sz w:val="16"/>
      <w:szCs w:val="16"/>
    </w:rPr>
  </w:style>
  <w:style w:type="character" w:customStyle="1" w:styleId="Ttulo9Car">
    <w:name w:val="Título 9 Car"/>
    <w:link w:val="Ttulo9"/>
    <w:uiPriority w:val="99"/>
    <w:semiHidden/>
    <w:locked/>
    <w:rsid w:val="00032A3B"/>
    <w:rPr>
      <w:rFonts w:ascii="Cambria" w:hAnsi="Cambria" w:cs="Times New Roman"/>
      <w:smallCaps/>
      <w:color w:val="938953"/>
      <w:spacing w:val="20"/>
      <w:sz w:val="16"/>
      <w:szCs w:val="16"/>
    </w:rPr>
  </w:style>
  <w:style w:type="paragraph" w:styleId="Sinespaciado">
    <w:name w:val="No Spacing"/>
    <w:basedOn w:val="Normal"/>
    <w:link w:val="SinespaciadoCar"/>
    <w:uiPriority w:val="99"/>
    <w:qFormat/>
    <w:rsid w:val="00032A3B"/>
    <w:pPr>
      <w:spacing w:after="0" w:line="240" w:lineRule="auto"/>
    </w:pPr>
  </w:style>
  <w:style w:type="character" w:customStyle="1" w:styleId="SinespaciadoCar">
    <w:name w:val="Sin espaciado Car"/>
    <w:link w:val="Sinespaciado"/>
    <w:uiPriority w:val="99"/>
    <w:locked/>
    <w:rsid w:val="00032A3B"/>
    <w:rPr>
      <w:rFonts w:cs="Times New Roman"/>
      <w:color w:val="5A5A5A"/>
    </w:rPr>
  </w:style>
  <w:style w:type="paragraph" w:styleId="Textodeglobo">
    <w:name w:val="Balloon Text"/>
    <w:basedOn w:val="Normal"/>
    <w:link w:val="TextodegloboCar"/>
    <w:uiPriority w:val="99"/>
    <w:semiHidden/>
    <w:rsid w:val="00032A3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032A3B"/>
    <w:rPr>
      <w:rFonts w:ascii="Tahoma" w:hAnsi="Tahoma" w:cs="Tahoma"/>
      <w:sz w:val="16"/>
      <w:szCs w:val="16"/>
    </w:rPr>
  </w:style>
  <w:style w:type="paragraph" w:styleId="Epgrafe">
    <w:name w:val="caption"/>
    <w:basedOn w:val="Normal"/>
    <w:next w:val="Normal"/>
    <w:uiPriority w:val="99"/>
    <w:qFormat/>
    <w:rsid w:val="00032A3B"/>
    <w:rPr>
      <w:b/>
      <w:bCs/>
      <w:smallCaps/>
      <w:color w:val="1F497D"/>
      <w:spacing w:val="10"/>
      <w:sz w:val="18"/>
      <w:szCs w:val="18"/>
    </w:rPr>
  </w:style>
  <w:style w:type="paragraph" w:styleId="Ttulo">
    <w:name w:val="Title"/>
    <w:basedOn w:val="Normal"/>
    <w:next w:val="Normal"/>
    <w:link w:val="TtuloCar"/>
    <w:uiPriority w:val="10"/>
    <w:qFormat/>
    <w:rsid w:val="004B154F"/>
    <w:pPr>
      <w:spacing w:line="240" w:lineRule="auto"/>
      <w:contextualSpacing/>
    </w:pPr>
    <w:rPr>
      <w:color w:val="FFFFFF" w:themeColor="background1"/>
      <w:spacing w:val="5"/>
      <w:sz w:val="56"/>
      <w:szCs w:val="60"/>
    </w:rPr>
  </w:style>
  <w:style w:type="character" w:customStyle="1" w:styleId="TtuloCar">
    <w:name w:val="Título Car"/>
    <w:link w:val="Ttulo"/>
    <w:uiPriority w:val="10"/>
    <w:locked/>
    <w:rsid w:val="004B154F"/>
    <w:rPr>
      <w:rFonts w:cs="Times New Roman"/>
      <w:color w:val="FFFFFF" w:themeColor="background1"/>
      <w:spacing w:val="5"/>
      <w:sz w:val="56"/>
      <w:szCs w:val="60"/>
      <w:lang w:val="es-CL" w:eastAsia="en-US"/>
    </w:rPr>
  </w:style>
  <w:style w:type="paragraph" w:styleId="Subttulo">
    <w:name w:val="Subtitle"/>
    <w:basedOn w:val="Normal"/>
    <w:next w:val="Normal"/>
    <w:link w:val="SubttuloCar"/>
    <w:uiPriority w:val="11"/>
    <w:qFormat/>
    <w:rsid w:val="00032A3B"/>
    <w:pPr>
      <w:spacing w:after="600" w:line="240" w:lineRule="auto"/>
    </w:pPr>
    <w:rPr>
      <w:smallCaps/>
      <w:color w:val="938953"/>
      <w:spacing w:val="5"/>
      <w:sz w:val="28"/>
      <w:szCs w:val="28"/>
    </w:rPr>
  </w:style>
  <w:style w:type="character" w:customStyle="1" w:styleId="SubttuloCar">
    <w:name w:val="Subtítulo Car"/>
    <w:link w:val="Subttulo"/>
    <w:uiPriority w:val="11"/>
    <w:locked/>
    <w:rsid w:val="00032A3B"/>
    <w:rPr>
      <w:rFonts w:cs="Times New Roman"/>
      <w:smallCaps/>
      <w:color w:val="938953"/>
      <w:spacing w:val="5"/>
      <w:sz w:val="28"/>
      <w:szCs w:val="28"/>
      <w:lang w:val="en-US" w:eastAsia="en-US"/>
    </w:rPr>
  </w:style>
  <w:style w:type="character" w:styleId="Textoennegrita">
    <w:name w:val="Strong"/>
    <w:uiPriority w:val="22"/>
    <w:qFormat/>
    <w:rsid w:val="00032A3B"/>
    <w:rPr>
      <w:rFonts w:cs="Times New Roman"/>
      <w:b/>
      <w:spacing w:val="0"/>
    </w:rPr>
  </w:style>
  <w:style w:type="character" w:styleId="nfasis">
    <w:name w:val="Emphasis"/>
    <w:uiPriority w:val="20"/>
    <w:qFormat/>
    <w:rsid w:val="00032A3B"/>
    <w:rPr>
      <w:rFonts w:cs="Times New Roman"/>
      <w:b/>
      <w:smallCaps/>
      <w:color w:val="5A5A5A"/>
      <w:spacing w:val="20"/>
      <w:kern w:val="0"/>
      <w:vertAlign w:val="baseline"/>
    </w:rPr>
  </w:style>
  <w:style w:type="paragraph" w:styleId="Prrafodelista">
    <w:name w:val="List Paragraph"/>
    <w:basedOn w:val="Normal"/>
    <w:uiPriority w:val="34"/>
    <w:qFormat/>
    <w:rsid w:val="00032A3B"/>
    <w:pPr>
      <w:ind w:left="720"/>
      <w:contextualSpacing/>
    </w:pPr>
  </w:style>
  <w:style w:type="paragraph" w:styleId="Cita">
    <w:name w:val="Quote"/>
    <w:basedOn w:val="Normal"/>
    <w:next w:val="Normal"/>
    <w:link w:val="CitaCar"/>
    <w:uiPriority w:val="99"/>
    <w:qFormat/>
    <w:rsid w:val="00032A3B"/>
    <w:rPr>
      <w:i/>
      <w:iCs/>
    </w:rPr>
  </w:style>
  <w:style w:type="character" w:customStyle="1" w:styleId="CitaCar">
    <w:name w:val="Cita Car"/>
    <w:link w:val="Cita"/>
    <w:uiPriority w:val="99"/>
    <w:locked/>
    <w:rsid w:val="00032A3B"/>
    <w:rPr>
      <w:rFonts w:cs="Times New Roman"/>
      <w:i/>
      <w:iCs/>
      <w:color w:val="5A5A5A"/>
      <w:sz w:val="20"/>
      <w:szCs w:val="20"/>
    </w:rPr>
  </w:style>
  <w:style w:type="paragraph" w:styleId="Citadestacada">
    <w:name w:val="Intense Quote"/>
    <w:basedOn w:val="Normal"/>
    <w:next w:val="Normal"/>
    <w:link w:val="CitadestacadaCar"/>
    <w:uiPriority w:val="99"/>
    <w:qFormat/>
    <w:rsid w:val="00032A3B"/>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CitadestacadaCar">
    <w:name w:val="Cita destacada Car"/>
    <w:link w:val="Citadestacada"/>
    <w:uiPriority w:val="99"/>
    <w:locked/>
    <w:rsid w:val="00032A3B"/>
    <w:rPr>
      <w:rFonts w:ascii="Cambria" w:hAnsi="Cambria" w:cs="Times New Roman"/>
      <w:smallCaps/>
      <w:color w:val="365F91"/>
      <w:sz w:val="20"/>
      <w:szCs w:val="20"/>
    </w:rPr>
  </w:style>
  <w:style w:type="character" w:styleId="nfasissutil">
    <w:name w:val="Subtle Emphasis"/>
    <w:uiPriority w:val="99"/>
    <w:qFormat/>
    <w:rsid w:val="00032A3B"/>
    <w:rPr>
      <w:rFonts w:cs="Times New Roman"/>
      <w:smallCaps/>
      <w:color w:val="5A5A5A"/>
      <w:vertAlign w:val="baseline"/>
    </w:rPr>
  </w:style>
  <w:style w:type="character" w:styleId="nfasisintenso">
    <w:name w:val="Intense Emphasis"/>
    <w:uiPriority w:val="99"/>
    <w:qFormat/>
    <w:rsid w:val="00032A3B"/>
    <w:rPr>
      <w:rFonts w:cs="Times New Roman"/>
      <w:b/>
      <w:smallCaps/>
      <w:color w:val="4F81BD"/>
      <w:spacing w:val="40"/>
    </w:rPr>
  </w:style>
  <w:style w:type="character" w:styleId="Referenciasutil">
    <w:name w:val="Subtle Reference"/>
    <w:uiPriority w:val="99"/>
    <w:qFormat/>
    <w:rsid w:val="00032A3B"/>
    <w:rPr>
      <w:rFonts w:ascii="Cambria" w:hAnsi="Cambria" w:cs="Times New Roman"/>
      <w:i/>
      <w:smallCaps/>
      <w:color w:val="5A5A5A"/>
      <w:spacing w:val="20"/>
    </w:rPr>
  </w:style>
  <w:style w:type="character" w:styleId="Referenciaintensa">
    <w:name w:val="Intense Reference"/>
    <w:uiPriority w:val="99"/>
    <w:qFormat/>
    <w:rsid w:val="00032A3B"/>
    <w:rPr>
      <w:rFonts w:ascii="Cambria" w:hAnsi="Cambria" w:cs="Times New Roman"/>
      <w:b/>
      <w:i/>
      <w:smallCaps/>
      <w:color w:val="17365D"/>
      <w:spacing w:val="20"/>
    </w:rPr>
  </w:style>
  <w:style w:type="character" w:styleId="Ttulodellibro">
    <w:name w:val="Book Title"/>
    <w:uiPriority w:val="99"/>
    <w:qFormat/>
    <w:rsid w:val="00032A3B"/>
    <w:rPr>
      <w:rFonts w:ascii="Cambria" w:hAnsi="Cambria" w:cs="Times New Roman"/>
      <w:b/>
      <w:smallCaps/>
      <w:color w:val="17365D"/>
      <w:spacing w:val="10"/>
      <w:u w:val="single"/>
    </w:rPr>
  </w:style>
  <w:style w:type="paragraph" w:styleId="TtulodeTDC">
    <w:name w:val="TOC Heading"/>
    <w:basedOn w:val="Ttulo1"/>
    <w:next w:val="Normal"/>
    <w:uiPriority w:val="39"/>
    <w:qFormat/>
    <w:rsid w:val="006315EA"/>
    <w:pPr>
      <w:outlineLvl w:val="9"/>
    </w:pPr>
    <w:rPr>
      <w:sz w:val="48"/>
      <w:lang w:val="es-ES"/>
    </w:rPr>
  </w:style>
  <w:style w:type="table" w:styleId="Sombreadoclaro-nfasis3">
    <w:name w:val="Light Shading Accent 3"/>
    <w:basedOn w:val="Tablanormal"/>
    <w:uiPriority w:val="99"/>
    <w:rsid w:val="00D71865"/>
    <w:rPr>
      <w:rFonts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Sombreadoclaro-nfasis4">
    <w:name w:val="Light Shading Accent 4"/>
    <w:basedOn w:val="Tablanormal"/>
    <w:uiPriority w:val="99"/>
    <w:rsid w:val="00D71865"/>
    <w:rPr>
      <w:rFonts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Sombreadoclaro-nfasis2">
    <w:name w:val="Light Shading Accent 2"/>
    <w:basedOn w:val="Tablanormal"/>
    <w:uiPriority w:val="99"/>
    <w:rsid w:val="00D71865"/>
    <w:rPr>
      <w:rFonts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styleId="NormalWeb">
    <w:name w:val="Normal (Web)"/>
    <w:basedOn w:val="Normal"/>
    <w:uiPriority w:val="99"/>
    <w:rsid w:val="00525056"/>
    <w:pPr>
      <w:spacing w:before="150" w:after="150" w:line="240" w:lineRule="auto"/>
      <w:ind w:left="75" w:right="75"/>
    </w:pPr>
    <w:rPr>
      <w:rFonts w:ascii="Times New Roman" w:hAnsi="Times New Roman"/>
      <w:color w:val="auto"/>
      <w:sz w:val="24"/>
      <w:szCs w:val="24"/>
      <w:lang w:val="es-ES" w:eastAsia="es-ES"/>
    </w:rPr>
  </w:style>
  <w:style w:type="character" w:customStyle="1" w:styleId="txtboldblack1">
    <w:name w:val="txtboldblack1"/>
    <w:uiPriority w:val="99"/>
    <w:rsid w:val="00525056"/>
    <w:rPr>
      <w:rFonts w:cs="Times New Roman"/>
      <w:b/>
      <w:bCs/>
      <w:color w:val="000000"/>
    </w:rPr>
  </w:style>
  <w:style w:type="table" w:styleId="Tablaconcuadrcula">
    <w:name w:val="Table Grid"/>
    <w:basedOn w:val="Tablanormal"/>
    <w:uiPriority w:val="59"/>
    <w:locked/>
    <w:rsid w:val="00525056"/>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locked/>
    <w:rsid w:val="001E7C73"/>
    <w:pPr>
      <w:tabs>
        <w:tab w:val="right" w:leader="dot" w:pos="9282"/>
      </w:tabs>
      <w:spacing w:before="120" w:after="0"/>
    </w:pPr>
    <w:rPr>
      <w:rFonts w:asciiTheme="majorHAnsi" w:hAnsiTheme="majorHAnsi"/>
      <w:b/>
      <w:noProof/>
      <w:color w:val="595959" w:themeColor="text1" w:themeTint="A6"/>
      <w:sz w:val="22"/>
      <w:szCs w:val="22"/>
      <w:lang w:val="es-ES"/>
    </w:rPr>
  </w:style>
  <w:style w:type="paragraph" w:styleId="Encabezado">
    <w:name w:val="header"/>
    <w:basedOn w:val="Normal"/>
    <w:link w:val="EncabezadoCar"/>
    <w:uiPriority w:val="99"/>
    <w:rsid w:val="00F53C65"/>
    <w:pPr>
      <w:tabs>
        <w:tab w:val="center" w:pos="4419"/>
        <w:tab w:val="right" w:pos="8838"/>
      </w:tabs>
    </w:pPr>
  </w:style>
  <w:style w:type="character" w:customStyle="1" w:styleId="EncabezadoCar">
    <w:name w:val="Encabezado Car"/>
    <w:link w:val="Encabezado"/>
    <w:uiPriority w:val="99"/>
    <w:locked/>
    <w:rsid w:val="00F53C65"/>
    <w:rPr>
      <w:rFonts w:cs="Times New Roman"/>
      <w:color w:val="5A5A5A"/>
      <w:sz w:val="20"/>
      <w:szCs w:val="20"/>
      <w:lang w:val="en-US" w:eastAsia="en-US"/>
    </w:rPr>
  </w:style>
  <w:style w:type="paragraph" w:styleId="Piedepgina">
    <w:name w:val="footer"/>
    <w:basedOn w:val="Normal"/>
    <w:link w:val="PiedepginaCar"/>
    <w:uiPriority w:val="99"/>
    <w:rsid w:val="00F53C65"/>
    <w:pPr>
      <w:tabs>
        <w:tab w:val="center" w:pos="4419"/>
        <w:tab w:val="right" w:pos="8838"/>
      </w:tabs>
    </w:pPr>
  </w:style>
  <w:style w:type="character" w:customStyle="1" w:styleId="PiedepginaCar">
    <w:name w:val="Pie de página Car"/>
    <w:link w:val="Piedepgina"/>
    <w:uiPriority w:val="99"/>
    <w:locked/>
    <w:rsid w:val="00F53C65"/>
    <w:rPr>
      <w:rFonts w:cs="Times New Roman"/>
      <w:color w:val="5A5A5A"/>
      <w:sz w:val="20"/>
      <w:szCs w:val="20"/>
      <w:lang w:val="en-US" w:eastAsia="en-US"/>
    </w:rPr>
  </w:style>
  <w:style w:type="paragraph" w:styleId="Mapadeldocumento">
    <w:name w:val="Document Map"/>
    <w:basedOn w:val="Normal"/>
    <w:link w:val="MapadeldocumentoCar"/>
    <w:uiPriority w:val="99"/>
    <w:semiHidden/>
    <w:rsid w:val="007B656A"/>
    <w:pPr>
      <w:spacing w:after="0" w:line="240" w:lineRule="auto"/>
    </w:pPr>
    <w:rPr>
      <w:rFonts w:ascii="Tahoma" w:hAnsi="Tahoma" w:cs="Tahoma"/>
      <w:sz w:val="16"/>
      <w:szCs w:val="16"/>
    </w:rPr>
  </w:style>
  <w:style w:type="character" w:customStyle="1" w:styleId="MapadeldocumentoCar">
    <w:name w:val="Mapa del documento Car"/>
    <w:link w:val="Mapadeldocumento"/>
    <w:uiPriority w:val="99"/>
    <w:semiHidden/>
    <w:locked/>
    <w:rsid w:val="007B656A"/>
    <w:rPr>
      <w:rFonts w:ascii="Tahoma" w:hAnsi="Tahoma" w:cs="Tahoma"/>
      <w:color w:val="5A5A5A"/>
      <w:sz w:val="16"/>
      <w:szCs w:val="16"/>
      <w:lang w:val="en-US" w:eastAsia="en-US"/>
    </w:rPr>
  </w:style>
  <w:style w:type="paragraph" w:styleId="TDC2">
    <w:name w:val="toc 2"/>
    <w:basedOn w:val="Normal"/>
    <w:next w:val="Normal"/>
    <w:autoRedefine/>
    <w:uiPriority w:val="39"/>
    <w:locked/>
    <w:rsid w:val="00024179"/>
    <w:pPr>
      <w:spacing w:after="0"/>
      <w:ind w:left="200"/>
    </w:pPr>
    <w:rPr>
      <w:b/>
      <w:sz w:val="22"/>
      <w:szCs w:val="22"/>
    </w:rPr>
  </w:style>
  <w:style w:type="paragraph" w:styleId="TDC3">
    <w:name w:val="toc 3"/>
    <w:basedOn w:val="Normal"/>
    <w:next w:val="Normal"/>
    <w:autoRedefine/>
    <w:uiPriority w:val="39"/>
    <w:locked/>
    <w:rsid w:val="00024179"/>
    <w:pPr>
      <w:spacing w:after="0"/>
      <w:ind w:left="400"/>
    </w:pPr>
    <w:rPr>
      <w:sz w:val="22"/>
      <w:szCs w:val="22"/>
    </w:rPr>
  </w:style>
  <w:style w:type="character" w:styleId="Hipervnculo">
    <w:name w:val="Hyperlink"/>
    <w:uiPriority w:val="99"/>
    <w:rsid w:val="002C2905"/>
    <w:rPr>
      <w:rFonts w:cs="Times New Roman"/>
      <w:color w:val="0000FF"/>
      <w:u w:val="single"/>
    </w:rPr>
  </w:style>
  <w:style w:type="character" w:styleId="Nmerodepgina">
    <w:name w:val="page number"/>
    <w:uiPriority w:val="99"/>
    <w:rsid w:val="0050479A"/>
    <w:rPr>
      <w:rFonts w:eastAsia="Times New Roman" w:cs="Times New Roman"/>
      <w:sz w:val="22"/>
      <w:szCs w:val="22"/>
      <w:lang w:val="es-ES" w:eastAsia="x-none"/>
    </w:rPr>
  </w:style>
  <w:style w:type="paragraph" w:customStyle="1" w:styleId="listparagraph">
    <w:name w:val="listparagraph"/>
    <w:basedOn w:val="Normal"/>
    <w:rsid w:val="003565EB"/>
    <w:pPr>
      <w:spacing w:before="100" w:beforeAutospacing="1" w:after="100" w:afterAutospacing="1" w:line="240" w:lineRule="auto"/>
    </w:pPr>
    <w:rPr>
      <w:rFonts w:ascii="Times New Roman" w:hAnsi="Times New Roman"/>
      <w:color w:val="auto"/>
      <w:sz w:val="24"/>
      <w:szCs w:val="24"/>
      <w:lang w:eastAsia="es-CL"/>
    </w:rPr>
  </w:style>
  <w:style w:type="paragraph" w:styleId="Textosinformato">
    <w:name w:val="Plain Text"/>
    <w:basedOn w:val="Normal"/>
    <w:link w:val="TextosinformatoCar"/>
    <w:uiPriority w:val="99"/>
    <w:semiHidden/>
    <w:unhideWhenUsed/>
    <w:locked/>
    <w:rsid w:val="000D2AF6"/>
    <w:pPr>
      <w:spacing w:after="0" w:line="240" w:lineRule="auto"/>
    </w:pPr>
    <w:rPr>
      <w:color w:val="auto"/>
      <w:sz w:val="22"/>
      <w:szCs w:val="21"/>
    </w:rPr>
  </w:style>
  <w:style w:type="character" w:customStyle="1" w:styleId="TextosinformatoCar">
    <w:name w:val="Texto sin formato Car"/>
    <w:link w:val="Textosinformato"/>
    <w:uiPriority w:val="99"/>
    <w:semiHidden/>
    <w:locked/>
    <w:rsid w:val="000D2AF6"/>
    <w:rPr>
      <w:rFonts w:eastAsia="Times New Roman" w:cs="Times New Roman"/>
      <w:sz w:val="21"/>
      <w:szCs w:val="21"/>
      <w:lang w:val="es-CL" w:eastAsia="en-US"/>
    </w:rPr>
  </w:style>
  <w:style w:type="paragraph" w:customStyle="1" w:styleId="Default">
    <w:name w:val="Default"/>
    <w:rsid w:val="0049111E"/>
    <w:pPr>
      <w:autoSpaceDE w:val="0"/>
      <w:autoSpaceDN w:val="0"/>
      <w:adjustRightInd w:val="0"/>
    </w:pPr>
    <w:rPr>
      <w:rFonts w:ascii="Verdana" w:eastAsia="MS Mincho" w:hAnsi="Verdana" w:cs="Verdana"/>
      <w:color w:val="000000"/>
      <w:sz w:val="24"/>
      <w:szCs w:val="24"/>
      <w:lang w:val="en-US" w:eastAsia="en-US"/>
    </w:rPr>
  </w:style>
  <w:style w:type="character" w:styleId="Hipervnculovisitado">
    <w:name w:val="FollowedHyperlink"/>
    <w:uiPriority w:val="99"/>
    <w:semiHidden/>
    <w:unhideWhenUsed/>
    <w:locked/>
    <w:rsid w:val="00D041DD"/>
    <w:rPr>
      <w:rFonts w:cs="Times New Roman"/>
      <w:color w:val="800080"/>
      <w:u w:val="single"/>
    </w:rPr>
  </w:style>
  <w:style w:type="character" w:customStyle="1" w:styleId="t12b1">
    <w:name w:val="t12b1"/>
    <w:rsid w:val="00E01048"/>
    <w:rPr>
      <w:rFonts w:ascii="Arial" w:hAnsi="Arial" w:cs="Arial"/>
      <w:b/>
      <w:bCs/>
      <w:color w:val="000000"/>
      <w:sz w:val="24"/>
      <w:szCs w:val="24"/>
    </w:rPr>
  </w:style>
  <w:style w:type="character" w:customStyle="1" w:styleId="t10bm1">
    <w:name w:val="t10bm1"/>
    <w:rsid w:val="00E01048"/>
    <w:rPr>
      <w:rFonts w:ascii="Arial" w:hAnsi="Arial" w:cs="Arial"/>
      <w:b/>
      <w:bCs/>
      <w:color w:val="990000"/>
      <w:sz w:val="20"/>
      <w:szCs w:val="20"/>
    </w:rPr>
  </w:style>
  <w:style w:type="paragraph" w:styleId="Textonotapie">
    <w:name w:val="footnote text"/>
    <w:basedOn w:val="Normal"/>
    <w:link w:val="TextonotapieCar"/>
    <w:uiPriority w:val="99"/>
    <w:unhideWhenUsed/>
    <w:locked/>
    <w:rsid w:val="002B723A"/>
    <w:pPr>
      <w:spacing w:after="0" w:line="240" w:lineRule="auto"/>
    </w:pPr>
    <w:rPr>
      <w:color w:val="7F7F7F" w:themeColor="text1" w:themeTint="80"/>
      <w:sz w:val="18"/>
    </w:rPr>
  </w:style>
  <w:style w:type="character" w:customStyle="1" w:styleId="TextonotapieCar">
    <w:name w:val="Texto nota pie Car"/>
    <w:link w:val="Textonotapie"/>
    <w:uiPriority w:val="99"/>
    <w:locked/>
    <w:rsid w:val="002B723A"/>
    <w:rPr>
      <w:rFonts w:cs="Times New Roman"/>
      <w:color w:val="7F7F7F" w:themeColor="text1" w:themeTint="80"/>
      <w:sz w:val="18"/>
      <w:lang w:val="es-CL" w:eastAsia="en-US"/>
    </w:rPr>
  </w:style>
  <w:style w:type="character" w:styleId="Refdenotaalpie">
    <w:name w:val="footnote reference"/>
    <w:uiPriority w:val="99"/>
    <w:unhideWhenUsed/>
    <w:locked/>
    <w:rsid w:val="002407A3"/>
    <w:rPr>
      <w:rFonts w:cs="Times New Roman"/>
      <w:vertAlign w:val="superscript"/>
    </w:rPr>
  </w:style>
  <w:style w:type="character" w:customStyle="1" w:styleId="Refdenotaalpie1">
    <w:name w:val="Ref. de nota al pie1"/>
    <w:uiPriority w:val="99"/>
    <w:rsid w:val="005311EB"/>
    <w:rPr>
      <w:color w:val="000000"/>
    </w:rPr>
  </w:style>
  <w:style w:type="character" w:customStyle="1" w:styleId="Hipervnculo1">
    <w:name w:val="Hipervínculo1"/>
    <w:uiPriority w:val="99"/>
    <w:rsid w:val="005311EB"/>
    <w:rPr>
      <w:color w:val="000000"/>
    </w:rPr>
  </w:style>
  <w:style w:type="paragraph" w:customStyle="1" w:styleId="Ttulo31">
    <w:name w:val="Título 31"/>
    <w:basedOn w:val="Default"/>
    <w:next w:val="Default"/>
    <w:uiPriority w:val="99"/>
    <w:rsid w:val="005311EB"/>
    <w:rPr>
      <w:rFonts w:ascii="Arial" w:eastAsia="Times New Roman" w:hAnsi="Arial" w:cs="Arial"/>
      <w:color w:val="auto"/>
      <w:lang w:val="es-CL" w:eastAsia="es-ES"/>
    </w:rPr>
  </w:style>
  <w:style w:type="character" w:styleId="CitaHTML">
    <w:name w:val="HTML Cite"/>
    <w:uiPriority w:val="99"/>
    <w:semiHidden/>
    <w:unhideWhenUsed/>
    <w:locked/>
    <w:rsid w:val="00F7559C"/>
    <w:rPr>
      <w:rFonts w:cs="Times New Roman"/>
      <w:color w:val="0E774A"/>
    </w:rPr>
  </w:style>
  <w:style w:type="character" w:customStyle="1" w:styleId="currency1">
    <w:name w:val="currency1"/>
    <w:rsid w:val="00BF0623"/>
    <w:rPr>
      <w:rFonts w:cs="Times New Roman"/>
    </w:rPr>
  </w:style>
  <w:style w:type="character" w:customStyle="1" w:styleId="wrt">
    <w:name w:val="wrt"/>
    <w:rsid w:val="0007177A"/>
    <w:rPr>
      <w:rFonts w:cs="Times New Roman"/>
    </w:rPr>
  </w:style>
  <w:style w:type="paragraph" w:styleId="Textonotaalfinal">
    <w:name w:val="endnote text"/>
    <w:basedOn w:val="Normal"/>
    <w:link w:val="TextonotaalfinalCar"/>
    <w:uiPriority w:val="99"/>
    <w:semiHidden/>
    <w:unhideWhenUsed/>
    <w:locked/>
    <w:rsid w:val="0012076B"/>
    <w:pPr>
      <w:spacing w:after="0" w:line="240" w:lineRule="auto"/>
    </w:pPr>
  </w:style>
  <w:style w:type="character" w:customStyle="1" w:styleId="TextonotaalfinalCar">
    <w:name w:val="Texto nota al final Car"/>
    <w:link w:val="Textonotaalfinal"/>
    <w:uiPriority w:val="99"/>
    <w:semiHidden/>
    <w:locked/>
    <w:rsid w:val="0012076B"/>
    <w:rPr>
      <w:rFonts w:cs="Times New Roman"/>
      <w:color w:val="5A5A5A"/>
      <w:sz w:val="20"/>
      <w:szCs w:val="20"/>
      <w:lang w:val="en-US" w:eastAsia="en-US"/>
    </w:rPr>
  </w:style>
  <w:style w:type="character" w:styleId="Refdenotaalfinal">
    <w:name w:val="endnote reference"/>
    <w:uiPriority w:val="99"/>
    <w:semiHidden/>
    <w:unhideWhenUsed/>
    <w:locked/>
    <w:rsid w:val="0012076B"/>
    <w:rPr>
      <w:rFonts w:cs="Times New Roman"/>
      <w:vertAlign w:val="superscript"/>
    </w:rPr>
  </w:style>
  <w:style w:type="paragraph" w:styleId="TDC4">
    <w:name w:val="toc 4"/>
    <w:basedOn w:val="Normal"/>
    <w:next w:val="Normal"/>
    <w:autoRedefine/>
    <w:uiPriority w:val="39"/>
    <w:unhideWhenUsed/>
    <w:locked/>
    <w:rsid w:val="009670D5"/>
    <w:pPr>
      <w:spacing w:after="0"/>
      <w:ind w:left="600"/>
    </w:pPr>
    <w:rPr>
      <w:rFonts w:asciiTheme="minorHAnsi" w:hAnsiTheme="minorHAnsi"/>
    </w:rPr>
  </w:style>
  <w:style w:type="paragraph" w:styleId="TDC5">
    <w:name w:val="toc 5"/>
    <w:basedOn w:val="Normal"/>
    <w:next w:val="Normal"/>
    <w:autoRedefine/>
    <w:uiPriority w:val="39"/>
    <w:unhideWhenUsed/>
    <w:locked/>
    <w:rsid w:val="009670D5"/>
    <w:pPr>
      <w:spacing w:after="0"/>
      <w:ind w:left="800"/>
    </w:pPr>
    <w:rPr>
      <w:rFonts w:asciiTheme="minorHAnsi" w:hAnsiTheme="minorHAnsi"/>
    </w:rPr>
  </w:style>
  <w:style w:type="paragraph" w:styleId="TDC6">
    <w:name w:val="toc 6"/>
    <w:basedOn w:val="Normal"/>
    <w:next w:val="Normal"/>
    <w:autoRedefine/>
    <w:uiPriority w:val="39"/>
    <w:unhideWhenUsed/>
    <w:locked/>
    <w:rsid w:val="009670D5"/>
    <w:pPr>
      <w:spacing w:after="0"/>
      <w:ind w:left="1000"/>
    </w:pPr>
    <w:rPr>
      <w:rFonts w:asciiTheme="minorHAnsi" w:hAnsiTheme="minorHAnsi"/>
    </w:rPr>
  </w:style>
  <w:style w:type="paragraph" w:styleId="TDC7">
    <w:name w:val="toc 7"/>
    <w:basedOn w:val="Normal"/>
    <w:next w:val="Normal"/>
    <w:autoRedefine/>
    <w:uiPriority w:val="39"/>
    <w:unhideWhenUsed/>
    <w:locked/>
    <w:rsid w:val="009670D5"/>
    <w:pPr>
      <w:spacing w:after="0"/>
      <w:ind w:left="1200"/>
    </w:pPr>
    <w:rPr>
      <w:rFonts w:asciiTheme="minorHAnsi" w:hAnsiTheme="minorHAnsi"/>
    </w:rPr>
  </w:style>
  <w:style w:type="paragraph" w:styleId="TDC8">
    <w:name w:val="toc 8"/>
    <w:basedOn w:val="Normal"/>
    <w:next w:val="Normal"/>
    <w:autoRedefine/>
    <w:uiPriority w:val="39"/>
    <w:unhideWhenUsed/>
    <w:locked/>
    <w:rsid w:val="009670D5"/>
    <w:pPr>
      <w:spacing w:after="0"/>
      <w:ind w:left="1400"/>
    </w:pPr>
    <w:rPr>
      <w:rFonts w:asciiTheme="minorHAnsi" w:hAnsiTheme="minorHAnsi"/>
    </w:rPr>
  </w:style>
  <w:style w:type="paragraph" w:styleId="TDC9">
    <w:name w:val="toc 9"/>
    <w:basedOn w:val="Normal"/>
    <w:next w:val="Normal"/>
    <w:autoRedefine/>
    <w:uiPriority w:val="39"/>
    <w:unhideWhenUsed/>
    <w:locked/>
    <w:rsid w:val="009670D5"/>
    <w:pPr>
      <w:spacing w:after="0"/>
      <w:ind w:left="1600"/>
    </w:pPr>
    <w:rPr>
      <w:rFonts w:asciiTheme="minorHAnsi" w:hAnsiTheme="minorHAnsi"/>
    </w:rPr>
  </w:style>
  <w:style w:type="paragraph" w:customStyle="1" w:styleId="Fechaestudio">
    <w:name w:val="Fecha estudio"/>
    <w:basedOn w:val="Normal"/>
    <w:qFormat/>
    <w:rsid w:val="00D37832"/>
    <w:pPr>
      <w:spacing w:after="0" w:line="240" w:lineRule="auto"/>
    </w:pPr>
    <w:rPr>
      <w:rFonts w:eastAsia="MS Mincho"/>
      <w:color w:val="00E6B9"/>
      <w:sz w:val="40"/>
      <w:szCs w:val="24"/>
      <w:lang w:val="es-ES_tradnl" w:eastAsia="es-ES"/>
    </w:rPr>
  </w:style>
  <w:style w:type="paragraph" w:customStyle="1" w:styleId="oficinadocumento">
    <w:name w:val="oficina documento"/>
    <w:basedOn w:val="Normal"/>
    <w:qFormat/>
    <w:rsid w:val="004B154F"/>
    <w:pPr>
      <w:spacing w:after="0" w:line="240" w:lineRule="auto"/>
    </w:pPr>
    <w:rPr>
      <w:rFonts w:eastAsia="MS Mincho" w:cs="Calibri"/>
      <w:color w:val="FFFFFF"/>
      <w:sz w:val="23"/>
      <w:szCs w:val="23"/>
      <w:lang w:val="es-ES" w:eastAsia="es-ES"/>
    </w:rPr>
  </w:style>
  <w:style w:type="paragraph" w:customStyle="1" w:styleId="nombreestudio">
    <w:name w:val="nombre estudio"/>
    <w:basedOn w:val="Ttulo"/>
    <w:rsid w:val="004B154F"/>
  </w:style>
  <w:style w:type="paragraph" w:customStyle="1" w:styleId="Nombredocumento">
    <w:name w:val="Nombre documento"/>
    <w:basedOn w:val="Ttulo"/>
    <w:qFormat/>
    <w:rsid w:val="004B154F"/>
    <w:pPr>
      <w:spacing w:after="0" w:line="800" w:lineRule="exact"/>
      <w:contextualSpacing w:val="0"/>
    </w:pPr>
    <w:rPr>
      <w:sz w:val="80"/>
    </w:rPr>
  </w:style>
  <w:style w:type="numbering" w:customStyle="1" w:styleId="Estilo1">
    <w:name w:val="Estilo1"/>
    <w:basedOn w:val="Sinlista"/>
    <w:uiPriority w:val="99"/>
    <w:rsid w:val="00767DC1"/>
    <w:pPr>
      <w:numPr>
        <w:numId w:val="2"/>
      </w:numPr>
    </w:pPr>
  </w:style>
  <w:style w:type="paragraph" w:customStyle="1" w:styleId="Sector">
    <w:name w:val="Sector"/>
    <w:basedOn w:val="Fechaestudio"/>
    <w:qFormat/>
    <w:rsid w:val="00D37832"/>
    <w:rPr>
      <w:color w:val="00D8B2"/>
      <w:sz w:val="32"/>
    </w:rPr>
  </w:style>
  <w:style w:type="paragraph" w:customStyle="1" w:styleId="Estilo2">
    <w:name w:val="Estilo2"/>
    <w:basedOn w:val="TDC2"/>
    <w:qFormat/>
    <w:rsid w:val="006315EA"/>
    <w:pPr>
      <w:tabs>
        <w:tab w:val="right" w:leader="dot" w:pos="9282"/>
      </w:tabs>
    </w:pPr>
    <w:rPr>
      <w:noProof/>
      <w:color w:val="595959" w:themeColor="text1" w:themeTint="A6"/>
      <w:sz w:val="20"/>
    </w:rPr>
  </w:style>
  <w:style w:type="character" w:customStyle="1" w:styleId="apple-converted-space">
    <w:name w:val="apple-converted-space"/>
    <w:basedOn w:val="Fuentedeprrafopredeter"/>
    <w:rsid w:val="00B705B9"/>
  </w:style>
  <w:style w:type="paragraph" w:customStyle="1" w:styleId="entry-meta">
    <w:name w:val="entry-meta"/>
    <w:basedOn w:val="Normal"/>
    <w:rsid w:val="004D238B"/>
    <w:pPr>
      <w:spacing w:before="100" w:beforeAutospacing="1" w:after="100" w:afterAutospacing="1" w:line="240" w:lineRule="auto"/>
    </w:pPr>
    <w:rPr>
      <w:rFonts w:ascii="Times New Roman" w:hAnsi="Times New Roman"/>
      <w:color w:val="auto"/>
      <w:sz w:val="24"/>
      <w:szCs w:val="24"/>
      <w:lang w:eastAsia="es-CL"/>
    </w:rPr>
  </w:style>
  <w:style w:type="character" w:customStyle="1" w:styleId="entry-author">
    <w:name w:val="entry-author"/>
    <w:basedOn w:val="Fuentedeprrafopredeter"/>
    <w:rsid w:val="004D238B"/>
  </w:style>
  <w:style w:type="character" w:customStyle="1" w:styleId="entry-author-name">
    <w:name w:val="entry-author-name"/>
    <w:basedOn w:val="Fuentedeprrafopredeter"/>
    <w:rsid w:val="004D238B"/>
  </w:style>
  <w:style w:type="character" w:customStyle="1" w:styleId="entry-comments-link">
    <w:name w:val="entry-comments-link"/>
    <w:basedOn w:val="Fuentedeprrafopredeter"/>
    <w:rsid w:val="004D238B"/>
  </w:style>
  <w:style w:type="table" w:styleId="Listamedia1-nfasis5">
    <w:name w:val="Medium List 1 Accent 5"/>
    <w:basedOn w:val="Tablanormal"/>
    <w:uiPriority w:val="60"/>
    <w:rsid w:val="0074331A"/>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9522">
      <w:bodyDiv w:val="1"/>
      <w:marLeft w:val="0"/>
      <w:marRight w:val="0"/>
      <w:marTop w:val="0"/>
      <w:marBottom w:val="0"/>
      <w:divBdr>
        <w:top w:val="none" w:sz="0" w:space="0" w:color="auto"/>
        <w:left w:val="none" w:sz="0" w:space="0" w:color="auto"/>
        <w:bottom w:val="none" w:sz="0" w:space="0" w:color="auto"/>
        <w:right w:val="none" w:sz="0" w:space="0" w:color="auto"/>
      </w:divBdr>
      <w:divsChild>
        <w:div w:id="1784494241">
          <w:marLeft w:val="547"/>
          <w:marRight w:val="0"/>
          <w:marTop w:val="0"/>
          <w:marBottom w:val="0"/>
          <w:divBdr>
            <w:top w:val="none" w:sz="0" w:space="0" w:color="auto"/>
            <w:left w:val="none" w:sz="0" w:space="0" w:color="auto"/>
            <w:bottom w:val="none" w:sz="0" w:space="0" w:color="auto"/>
            <w:right w:val="none" w:sz="0" w:space="0" w:color="auto"/>
          </w:divBdr>
        </w:div>
      </w:divsChild>
    </w:div>
    <w:div w:id="81605503">
      <w:bodyDiv w:val="1"/>
      <w:marLeft w:val="0"/>
      <w:marRight w:val="0"/>
      <w:marTop w:val="0"/>
      <w:marBottom w:val="0"/>
      <w:divBdr>
        <w:top w:val="none" w:sz="0" w:space="0" w:color="auto"/>
        <w:left w:val="none" w:sz="0" w:space="0" w:color="auto"/>
        <w:bottom w:val="none" w:sz="0" w:space="0" w:color="auto"/>
        <w:right w:val="none" w:sz="0" w:space="0" w:color="auto"/>
      </w:divBdr>
    </w:div>
    <w:div w:id="98959596">
      <w:bodyDiv w:val="1"/>
      <w:marLeft w:val="0"/>
      <w:marRight w:val="0"/>
      <w:marTop w:val="0"/>
      <w:marBottom w:val="0"/>
      <w:divBdr>
        <w:top w:val="none" w:sz="0" w:space="0" w:color="auto"/>
        <w:left w:val="none" w:sz="0" w:space="0" w:color="auto"/>
        <w:bottom w:val="none" w:sz="0" w:space="0" w:color="auto"/>
        <w:right w:val="none" w:sz="0" w:space="0" w:color="auto"/>
      </w:divBdr>
    </w:div>
    <w:div w:id="129326148">
      <w:bodyDiv w:val="1"/>
      <w:marLeft w:val="0"/>
      <w:marRight w:val="0"/>
      <w:marTop w:val="0"/>
      <w:marBottom w:val="0"/>
      <w:divBdr>
        <w:top w:val="none" w:sz="0" w:space="0" w:color="auto"/>
        <w:left w:val="none" w:sz="0" w:space="0" w:color="auto"/>
        <w:bottom w:val="none" w:sz="0" w:space="0" w:color="auto"/>
        <w:right w:val="none" w:sz="0" w:space="0" w:color="auto"/>
      </w:divBdr>
    </w:div>
    <w:div w:id="163908950">
      <w:bodyDiv w:val="1"/>
      <w:marLeft w:val="0"/>
      <w:marRight w:val="0"/>
      <w:marTop w:val="0"/>
      <w:marBottom w:val="0"/>
      <w:divBdr>
        <w:top w:val="none" w:sz="0" w:space="0" w:color="auto"/>
        <w:left w:val="none" w:sz="0" w:space="0" w:color="auto"/>
        <w:bottom w:val="none" w:sz="0" w:space="0" w:color="auto"/>
        <w:right w:val="none" w:sz="0" w:space="0" w:color="auto"/>
      </w:divBdr>
    </w:div>
    <w:div w:id="323356834">
      <w:bodyDiv w:val="1"/>
      <w:marLeft w:val="0"/>
      <w:marRight w:val="0"/>
      <w:marTop w:val="0"/>
      <w:marBottom w:val="0"/>
      <w:divBdr>
        <w:top w:val="none" w:sz="0" w:space="0" w:color="auto"/>
        <w:left w:val="none" w:sz="0" w:space="0" w:color="auto"/>
        <w:bottom w:val="none" w:sz="0" w:space="0" w:color="auto"/>
        <w:right w:val="none" w:sz="0" w:space="0" w:color="auto"/>
      </w:divBdr>
      <w:divsChild>
        <w:div w:id="395664274">
          <w:marLeft w:val="0"/>
          <w:marRight w:val="0"/>
          <w:marTop w:val="0"/>
          <w:marBottom w:val="0"/>
          <w:divBdr>
            <w:top w:val="none" w:sz="0" w:space="0" w:color="auto"/>
            <w:left w:val="none" w:sz="0" w:space="0" w:color="auto"/>
            <w:bottom w:val="none" w:sz="0" w:space="0" w:color="auto"/>
            <w:right w:val="none" w:sz="0" w:space="0" w:color="auto"/>
          </w:divBdr>
        </w:div>
      </w:divsChild>
    </w:div>
    <w:div w:id="330523283">
      <w:bodyDiv w:val="1"/>
      <w:marLeft w:val="0"/>
      <w:marRight w:val="0"/>
      <w:marTop w:val="0"/>
      <w:marBottom w:val="0"/>
      <w:divBdr>
        <w:top w:val="none" w:sz="0" w:space="0" w:color="auto"/>
        <w:left w:val="none" w:sz="0" w:space="0" w:color="auto"/>
        <w:bottom w:val="none" w:sz="0" w:space="0" w:color="auto"/>
        <w:right w:val="none" w:sz="0" w:space="0" w:color="auto"/>
      </w:divBdr>
    </w:div>
    <w:div w:id="611670937">
      <w:bodyDiv w:val="1"/>
      <w:marLeft w:val="0"/>
      <w:marRight w:val="0"/>
      <w:marTop w:val="0"/>
      <w:marBottom w:val="0"/>
      <w:divBdr>
        <w:top w:val="none" w:sz="0" w:space="0" w:color="auto"/>
        <w:left w:val="none" w:sz="0" w:space="0" w:color="auto"/>
        <w:bottom w:val="none" w:sz="0" w:space="0" w:color="auto"/>
        <w:right w:val="none" w:sz="0" w:space="0" w:color="auto"/>
      </w:divBdr>
      <w:divsChild>
        <w:div w:id="273904309">
          <w:marLeft w:val="547"/>
          <w:marRight w:val="0"/>
          <w:marTop w:val="0"/>
          <w:marBottom w:val="0"/>
          <w:divBdr>
            <w:top w:val="none" w:sz="0" w:space="0" w:color="auto"/>
            <w:left w:val="none" w:sz="0" w:space="0" w:color="auto"/>
            <w:bottom w:val="none" w:sz="0" w:space="0" w:color="auto"/>
            <w:right w:val="none" w:sz="0" w:space="0" w:color="auto"/>
          </w:divBdr>
        </w:div>
      </w:divsChild>
    </w:div>
    <w:div w:id="622465032">
      <w:bodyDiv w:val="1"/>
      <w:marLeft w:val="0"/>
      <w:marRight w:val="0"/>
      <w:marTop w:val="0"/>
      <w:marBottom w:val="0"/>
      <w:divBdr>
        <w:top w:val="none" w:sz="0" w:space="0" w:color="auto"/>
        <w:left w:val="none" w:sz="0" w:space="0" w:color="auto"/>
        <w:bottom w:val="none" w:sz="0" w:space="0" w:color="auto"/>
        <w:right w:val="none" w:sz="0" w:space="0" w:color="auto"/>
      </w:divBdr>
      <w:divsChild>
        <w:div w:id="1236815678">
          <w:marLeft w:val="547"/>
          <w:marRight w:val="0"/>
          <w:marTop w:val="0"/>
          <w:marBottom w:val="0"/>
          <w:divBdr>
            <w:top w:val="none" w:sz="0" w:space="0" w:color="auto"/>
            <w:left w:val="none" w:sz="0" w:space="0" w:color="auto"/>
            <w:bottom w:val="none" w:sz="0" w:space="0" w:color="auto"/>
            <w:right w:val="none" w:sz="0" w:space="0" w:color="auto"/>
          </w:divBdr>
        </w:div>
      </w:divsChild>
    </w:div>
    <w:div w:id="636841303">
      <w:bodyDiv w:val="1"/>
      <w:marLeft w:val="0"/>
      <w:marRight w:val="0"/>
      <w:marTop w:val="0"/>
      <w:marBottom w:val="0"/>
      <w:divBdr>
        <w:top w:val="none" w:sz="0" w:space="0" w:color="auto"/>
        <w:left w:val="none" w:sz="0" w:space="0" w:color="auto"/>
        <w:bottom w:val="none" w:sz="0" w:space="0" w:color="auto"/>
        <w:right w:val="none" w:sz="0" w:space="0" w:color="auto"/>
      </w:divBdr>
      <w:divsChild>
        <w:div w:id="1271205486">
          <w:marLeft w:val="0"/>
          <w:marRight w:val="0"/>
          <w:marTop w:val="0"/>
          <w:marBottom w:val="0"/>
          <w:divBdr>
            <w:top w:val="none" w:sz="0" w:space="0" w:color="auto"/>
            <w:left w:val="none" w:sz="0" w:space="0" w:color="auto"/>
            <w:bottom w:val="none" w:sz="0" w:space="0" w:color="auto"/>
            <w:right w:val="none" w:sz="0" w:space="0" w:color="auto"/>
          </w:divBdr>
          <w:divsChild>
            <w:div w:id="13632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90033">
      <w:bodyDiv w:val="1"/>
      <w:marLeft w:val="0"/>
      <w:marRight w:val="0"/>
      <w:marTop w:val="0"/>
      <w:marBottom w:val="0"/>
      <w:divBdr>
        <w:top w:val="none" w:sz="0" w:space="0" w:color="auto"/>
        <w:left w:val="none" w:sz="0" w:space="0" w:color="auto"/>
        <w:bottom w:val="none" w:sz="0" w:space="0" w:color="auto"/>
        <w:right w:val="none" w:sz="0" w:space="0" w:color="auto"/>
      </w:divBdr>
    </w:div>
    <w:div w:id="792753168">
      <w:bodyDiv w:val="1"/>
      <w:marLeft w:val="0"/>
      <w:marRight w:val="0"/>
      <w:marTop w:val="0"/>
      <w:marBottom w:val="0"/>
      <w:divBdr>
        <w:top w:val="none" w:sz="0" w:space="0" w:color="auto"/>
        <w:left w:val="none" w:sz="0" w:space="0" w:color="auto"/>
        <w:bottom w:val="none" w:sz="0" w:space="0" w:color="auto"/>
        <w:right w:val="none" w:sz="0" w:space="0" w:color="auto"/>
      </w:divBdr>
    </w:div>
    <w:div w:id="814219728">
      <w:bodyDiv w:val="1"/>
      <w:marLeft w:val="0"/>
      <w:marRight w:val="0"/>
      <w:marTop w:val="0"/>
      <w:marBottom w:val="0"/>
      <w:divBdr>
        <w:top w:val="none" w:sz="0" w:space="0" w:color="auto"/>
        <w:left w:val="none" w:sz="0" w:space="0" w:color="auto"/>
        <w:bottom w:val="none" w:sz="0" w:space="0" w:color="auto"/>
        <w:right w:val="none" w:sz="0" w:space="0" w:color="auto"/>
      </w:divBdr>
      <w:divsChild>
        <w:div w:id="734398599">
          <w:marLeft w:val="0"/>
          <w:marRight w:val="0"/>
          <w:marTop w:val="0"/>
          <w:marBottom w:val="0"/>
          <w:divBdr>
            <w:top w:val="none" w:sz="0" w:space="0" w:color="auto"/>
            <w:left w:val="none" w:sz="0" w:space="0" w:color="auto"/>
            <w:bottom w:val="none" w:sz="0" w:space="0" w:color="auto"/>
            <w:right w:val="none" w:sz="0" w:space="0" w:color="auto"/>
          </w:divBdr>
          <w:divsChild>
            <w:div w:id="1566450635">
              <w:marLeft w:val="0"/>
              <w:marRight w:val="0"/>
              <w:marTop w:val="0"/>
              <w:marBottom w:val="0"/>
              <w:divBdr>
                <w:top w:val="none" w:sz="0" w:space="0" w:color="auto"/>
                <w:left w:val="none" w:sz="0" w:space="0" w:color="auto"/>
                <w:bottom w:val="none" w:sz="0" w:space="0" w:color="auto"/>
                <w:right w:val="none" w:sz="0" w:space="0" w:color="auto"/>
              </w:divBdr>
              <w:divsChild>
                <w:div w:id="192552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32278">
          <w:marLeft w:val="0"/>
          <w:marRight w:val="0"/>
          <w:marTop w:val="0"/>
          <w:marBottom w:val="0"/>
          <w:divBdr>
            <w:top w:val="none" w:sz="0" w:space="0" w:color="auto"/>
            <w:left w:val="none" w:sz="0" w:space="0" w:color="auto"/>
            <w:bottom w:val="none" w:sz="0" w:space="0" w:color="auto"/>
            <w:right w:val="none" w:sz="0" w:space="0" w:color="auto"/>
          </w:divBdr>
          <w:divsChild>
            <w:div w:id="1337423621">
              <w:marLeft w:val="0"/>
              <w:marRight w:val="0"/>
              <w:marTop w:val="0"/>
              <w:marBottom w:val="0"/>
              <w:divBdr>
                <w:top w:val="none" w:sz="0" w:space="0" w:color="auto"/>
                <w:left w:val="none" w:sz="0" w:space="0" w:color="auto"/>
                <w:bottom w:val="none" w:sz="0" w:space="0" w:color="auto"/>
                <w:right w:val="none" w:sz="0" w:space="0" w:color="auto"/>
              </w:divBdr>
              <w:divsChild>
                <w:div w:id="1914587997">
                  <w:marLeft w:val="0"/>
                  <w:marRight w:val="0"/>
                  <w:marTop w:val="0"/>
                  <w:marBottom w:val="0"/>
                  <w:divBdr>
                    <w:top w:val="none" w:sz="0" w:space="0" w:color="auto"/>
                    <w:left w:val="none" w:sz="0" w:space="0" w:color="auto"/>
                    <w:bottom w:val="none" w:sz="0" w:space="0" w:color="auto"/>
                    <w:right w:val="none" w:sz="0" w:space="0" w:color="auto"/>
                  </w:divBdr>
                  <w:divsChild>
                    <w:div w:id="913662788">
                      <w:marLeft w:val="0"/>
                      <w:marRight w:val="0"/>
                      <w:marTop w:val="225"/>
                      <w:marBottom w:val="0"/>
                      <w:divBdr>
                        <w:top w:val="none" w:sz="0" w:space="0" w:color="auto"/>
                        <w:left w:val="none" w:sz="0" w:space="0" w:color="auto"/>
                        <w:bottom w:val="none" w:sz="0" w:space="0" w:color="auto"/>
                        <w:right w:val="none" w:sz="0" w:space="0" w:color="auto"/>
                      </w:divBdr>
                    </w:div>
                    <w:div w:id="12273793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083264140">
          <w:marLeft w:val="0"/>
          <w:marRight w:val="0"/>
          <w:marTop w:val="0"/>
          <w:marBottom w:val="0"/>
          <w:divBdr>
            <w:top w:val="none" w:sz="0" w:space="0" w:color="auto"/>
            <w:left w:val="none" w:sz="0" w:space="0" w:color="auto"/>
            <w:bottom w:val="none" w:sz="0" w:space="0" w:color="auto"/>
            <w:right w:val="none" w:sz="0" w:space="0" w:color="auto"/>
          </w:divBdr>
          <w:divsChild>
            <w:div w:id="379785372">
              <w:marLeft w:val="0"/>
              <w:marRight w:val="0"/>
              <w:marTop w:val="0"/>
              <w:marBottom w:val="0"/>
              <w:divBdr>
                <w:top w:val="none" w:sz="0" w:space="0" w:color="auto"/>
                <w:left w:val="none" w:sz="0" w:space="0" w:color="auto"/>
                <w:bottom w:val="none" w:sz="0" w:space="0" w:color="auto"/>
                <w:right w:val="none" w:sz="0" w:space="0" w:color="auto"/>
              </w:divBdr>
              <w:divsChild>
                <w:div w:id="146415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24264">
      <w:bodyDiv w:val="1"/>
      <w:marLeft w:val="0"/>
      <w:marRight w:val="0"/>
      <w:marTop w:val="0"/>
      <w:marBottom w:val="0"/>
      <w:divBdr>
        <w:top w:val="none" w:sz="0" w:space="0" w:color="auto"/>
        <w:left w:val="none" w:sz="0" w:space="0" w:color="auto"/>
        <w:bottom w:val="none" w:sz="0" w:space="0" w:color="auto"/>
        <w:right w:val="none" w:sz="0" w:space="0" w:color="auto"/>
      </w:divBdr>
    </w:div>
    <w:div w:id="869218945">
      <w:bodyDiv w:val="1"/>
      <w:marLeft w:val="0"/>
      <w:marRight w:val="0"/>
      <w:marTop w:val="0"/>
      <w:marBottom w:val="0"/>
      <w:divBdr>
        <w:top w:val="none" w:sz="0" w:space="0" w:color="auto"/>
        <w:left w:val="none" w:sz="0" w:space="0" w:color="auto"/>
        <w:bottom w:val="none" w:sz="0" w:space="0" w:color="auto"/>
        <w:right w:val="none" w:sz="0" w:space="0" w:color="auto"/>
      </w:divBdr>
    </w:div>
    <w:div w:id="869301943">
      <w:bodyDiv w:val="1"/>
      <w:marLeft w:val="0"/>
      <w:marRight w:val="0"/>
      <w:marTop w:val="0"/>
      <w:marBottom w:val="0"/>
      <w:divBdr>
        <w:top w:val="none" w:sz="0" w:space="0" w:color="auto"/>
        <w:left w:val="none" w:sz="0" w:space="0" w:color="auto"/>
        <w:bottom w:val="none" w:sz="0" w:space="0" w:color="auto"/>
        <w:right w:val="none" w:sz="0" w:space="0" w:color="auto"/>
      </w:divBdr>
    </w:div>
    <w:div w:id="909537272">
      <w:bodyDiv w:val="1"/>
      <w:marLeft w:val="0"/>
      <w:marRight w:val="0"/>
      <w:marTop w:val="0"/>
      <w:marBottom w:val="0"/>
      <w:divBdr>
        <w:top w:val="none" w:sz="0" w:space="0" w:color="auto"/>
        <w:left w:val="none" w:sz="0" w:space="0" w:color="auto"/>
        <w:bottom w:val="none" w:sz="0" w:space="0" w:color="auto"/>
        <w:right w:val="none" w:sz="0" w:space="0" w:color="auto"/>
      </w:divBdr>
      <w:divsChild>
        <w:div w:id="925072331">
          <w:marLeft w:val="0"/>
          <w:marRight w:val="0"/>
          <w:marTop w:val="0"/>
          <w:marBottom w:val="375"/>
          <w:divBdr>
            <w:top w:val="single" w:sz="6" w:space="15" w:color="FADF98"/>
            <w:left w:val="single" w:sz="6" w:space="15" w:color="FADF98"/>
            <w:bottom w:val="single" w:sz="6" w:space="15" w:color="FADF98"/>
            <w:right w:val="single" w:sz="6" w:space="15" w:color="FADF98"/>
          </w:divBdr>
        </w:div>
      </w:divsChild>
    </w:div>
    <w:div w:id="953712569">
      <w:bodyDiv w:val="1"/>
      <w:marLeft w:val="0"/>
      <w:marRight w:val="0"/>
      <w:marTop w:val="0"/>
      <w:marBottom w:val="0"/>
      <w:divBdr>
        <w:top w:val="none" w:sz="0" w:space="0" w:color="auto"/>
        <w:left w:val="none" w:sz="0" w:space="0" w:color="auto"/>
        <w:bottom w:val="none" w:sz="0" w:space="0" w:color="auto"/>
        <w:right w:val="none" w:sz="0" w:space="0" w:color="auto"/>
      </w:divBdr>
    </w:div>
    <w:div w:id="1143616275">
      <w:bodyDiv w:val="1"/>
      <w:marLeft w:val="0"/>
      <w:marRight w:val="0"/>
      <w:marTop w:val="0"/>
      <w:marBottom w:val="0"/>
      <w:divBdr>
        <w:top w:val="none" w:sz="0" w:space="0" w:color="auto"/>
        <w:left w:val="none" w:sz="0" w:space="0" w:color="auto"/>
        <w:bottom w:val="none" w:sz="0" w:space="0" w:color="auto"/>
        <w:right w:val="none" w:sz="0" w:space="0" w:color="auto"/>
      </w:divBdr>
    </w:div>
    <w:div w:id="1172182919">
      <w:bodyDiv w:val="1"/>
      <w:marLeft w:val="0"/>
      <w:marRight w:val="0"/>
      <w:marTop w:val="0"/>
      <w:marBottom w:val="0"/>
      <w:divBdr>
        <w:top w:val="none" w:sz="0" w:space="0" w:color="auto"/>
        <w:left w:val="none" w:sz="0" w:space="0" w:color="auto"/>
        <w:bottom w:val="none" w:sz="0" w:space="0" w:color="auto"/>
        <w:right w:val="none" w:sz="0" w:space="0" w:color="auto"/>
      </w:divBdr>
      <w:divsChild>
        <w:div w:id="1335838980">
          <w:marLeft w:val="547"/>
          <w:marRight w:val="0"/>
          <w:marTop w:val="0"/>
          <w:marBottom w:val="0"/>
          <w:divBdr>
            <w:top w:val="none" w:sz="0" w:space="0" w:color="auto"/>
            <w:left w:val="none" w:sz="0" w:space="0" w:color="auto"/>
            <w:bottom w:val="none" w:sz="0" w:space="0" w:color="auto"/>
            <w:right w:val="none" w:sz="0" w:space="0" w:color="auto"/>
          </w:divBdr>
        </w:div>
        <w:div w:id="967854224">
          <w:marLeft w:val="547"/>
          <w:marRight w:val="0"/>
          <w:marTop w:val="0"/>
          <w:marBottom w:val="0"/>
          <w:divBdr>
            <w:top w:val="none" w:sz="0" w:space="0" w:color="auto"/>
            <w:left w:val="none" w:sz="0" w:space="0" w:color="auto"/>
            <w:bottom w:val="none" w:sz="0" w:space="0" w:color="auto"/>
            <w:right w:val="none" w:sz="0" w:space="0" w:color="auto"/>
          </w:divBdr>
        </w:div>
        <w:div w:id="1231112976">
          <w:marLeft w:val="547"/>
          <w:marRight w:val="0"/>
          <w:marTop w:val="0"/>
          <w:marBottom w:val="0"/>
          <w:divBdr>
            <w:top w:val="none" w:sz="0" w:space="0" w:color="auto"/>
            <w:left w:val="none" w:sz="0" w:space="0" w:color="auto"/>
            <w:bottom w:val="none" w:sz="0" w:space="0" w:color="auto"/>
            <w:right w:val="none" w:sz="0" w:space="0" w:color="auto"/>
          </w:divBdr>
        </w:div>
      </w:divsChild>
    </w:div>
    <w:div w:id="1243181933">
      <w:bodyDiv w:val="1"/>
      <w:marLeft w:val="0"/>
      <w:marRight w:val="0"/>
      <w:marTop w:val="0"/>
      <w:marBottom w:val="0"/>
      <w:divBdr>
        <w:top w:val="none" w:sz="0" w:space="0" w:color="auto"/>
        <w:left w:val="none" w:sz="0" w:space="0" w:color="auto"/>
        <w:bottom w:val="none" w:sz="0" w:space="0" w:color="auto"/>
        <w:right w:val="none" w:sz="0" w:space="0" w:color="auto"/>
      </w:divBdr>
    </w:div>
    <w:div w:id="1262563389">
      <w:bodyDiv w:val="1"/>
      <w:marLeft w:val="0"/>
      <w:marRight w:val="0"/>
      <w:marTop w:val="0"/>
      <w:marBottom w:val="0"/>
      <w:divBdr>
        <w:top w:val="none" w:sz="0" w:space="0" w:color="auto"/>
        <w:left w:val="none" w:sz="0" w:space="0" w:color="auto"/>
        <w:bottom w:val="none" w:sz="0" w:space="0" w:color="auto"/>
        <w:right w:val="none" w:sz="0" w:space="0" w:color="auto"/>
      </w:divBdr>
    </w:div>
    <w:div w:id="1314525988">
      <w:bodyDiv w:val="1"/>
      <w:marLeft w:val="0"/>
      <w:marRight w:val="0"/>
      <w:marTop w:val="0"/>
      <w:marBottom w:val="0"/>
      <w:divBdr>
        <w:top w:val="none" w:sz="0" w:space="0" w:color="auto"/>
        <w:left w:val="none" w:sz="0" w:space="0" w:color="auto"/>
        <w:bottom w:val="none" w:sz="0" w:space="0" w:color="auto"/>
        <w:right w:val="none" w:sz="0" w:space="0" w:color="auto"/>
      </w:divBdr>
    </w:div>
    <w:div w:id="1372025658">
      <w:bodyDiv w:val="1"/>
      <w:marLeft w:val="0"/>
      <w:marRight w:val="0"/>
      <w:marTop w:val="0"/>
      <w:marBottom w:val="0"/>
      <w:divBdr>
        <w:top w:val="none" w:sz="0" w:space="0" w:color="auto"/>
        <w:left w:val="none" w:sz="0" w:space="0" w:color="auto"/>
        <w:bottom w:val="none" w:sz="0" w:space="0" w:color="auto"/>
        <w:right w:val="none" w:sz="0" w:space="0" w:color="auto"/>
      </w:divBdr>
    </w:div>
    <w:div w:id="1501889104">
      <w:bodyDiv w:val="1"/>
      <w:marLeft w:val="0"/>
      <w:marRight w:val="0"/>
      <w:marTop w:val="0"/>
      <w:marBottom w:val="0"/>
      <w:divBdr>
        <w:top w:val="none" w:sz="0" w:space="0" w:color="auto"/>
        <w:left w:val="none" w:sz="0" w:space="0" w:color="auto"/>
        <w:bottom w:val="none" w:sz="0" w:space="0" w:color="auto"/>
        <w:right w:val="none" w:sz="0" w:space="0" w:color="auto"/>
      </w:divBdr>
    </w:div>
    <w:div w:id="1648974707">
      <w:bodyDiv w:val="1"/>
      <w:marLeft w:val="0"/>
      <w:marRight w:val="0"/>
      <w:marTop w:val="0"/>
      <w:marBottom w:val="0"/>
      <w:divBdr>
        <w:top w:val="none" w:sz="0" w:space="0" w:color="auto"/>
        <w:left w:val="none" w:sz="0" w:space="0" w:color="auto"/>
        <w:bottom w:val="none" w:sz="0" w:space="0" w:color="auto"/>
        <w:right w:val="none" w:sz="0" w:space="0" w:color="auto"/>
      </w:divBdr>
      <w:divsChild>
        <w:div w:id="616835718">
          <w:marLeft w:val="547"/>
          <w:marRight w:val="0"/>
          <w:marTop w:val="0"/>
          <w:marBottom w:val="0"/>
          <w:divBdr>
            <w:top w:val="none" w:sz="0" w:space="0" w:color="auto"/>
            <w:left w:val="none" w:sz="0" w:space="0" w:color="auto"/>
            <w:bottom w:val="none" w:sz="0" w:space="0" w:color="auto"/>
            <w:right w:val="none" w:sz="0" w:space="0" w:color="auto"/>
          </w:divBdr>
        </w:div>
      </w:divsChild>
    </w:div>
    <w:div w:id="1690985126">
      <w:bodyDiv w:val="1"/>
      <w:marLeft w:val="0"/>
      <w:marRight w:val="0"/>
      <w:marTop w:val="0"/>
      <w:marBottom w:val="0"/>
      <w:divBdr>
        <w:top w:val="none" w:sz="0" w:space="0" w:color="auto"/>
        <w:left w:val="none" w:sz="0" w:space="0" w:color="auto"/>
        <w:bottom w:val="none" w:sz="0" w:space="0" w:color="auto"/>
        <w:right w:val="none" w:sz="0" w:space="0" w:color="auto"/>
      </w:divBdr>
    </w:div>
    <w:div w:id="1699890978">
      <w:bodyDiv w:val="1"/>
      <w:marLeft w:val="0"/>
      <w:marRight w:val="0"/>
      <w:marTop w:val="0"/>
      <w:marBottom w:val="0"/>
      <w:divBdr>
        <w:top w:val="none" w:sz="0" w:space="0" w:color="auto"/>
        <w:left w:val="none" w:sz="0" w:space="0" w:color="auto"/>
        <w:bottom w:val="none" w:sz="0" w:space="0" w:color="auto"/>
        <w:right w:val="none" w:sz="0" w:space="0" w:color="auto"/>
      </w:divBdr>
    </w:div>
    <w:div w:id="1770159629">
      <w:bodyDiv w:val="1"/>
      <w:marLeft w:val="0"/>
      <w:marRight w:val="0"/>
      <w:marTop w:val="0"/>
      <w:marBottom w:val="0"/>
      <w:divBdr>
        <w:top w:val="none" w:sz="0" w:space="0" w:color="auto"/>
        <w:left w:val="none" w:sz="0" w:space="0" w:color="auto"/>
        <w:bottom w:val="none" w:sz="0" w:space="0" w:color="auto"/>
        <w:right w:val="none" w:sz="0" w:space="0" w:color="auto"/>
      </w:divBdr>
      <w:divsChild>
        <w:div w:id="998194963">
          <w:marLeft w:val="0"/>
          <w:marRight w:val="0"/>
          <w:marTop w:val="0"/>
          <w:marBottom w:val="600"/>
          <w:divBdr>
            <w:top w:val="none" w:sz="0" w:space="0" w:color="auto"/>
            <w:left w:val="none" w:sz="0" w:space="0" w:color="auto"/>
            <w:bottom w:val="none" w:sz="0" w:space="0" w:color="auto"/>
            <w:right w:val="none" w:sz="0" w:space="0" w:color="auto"/>
          </w:divBdr>
          <w:divsChild>
            <w:div w:id="10153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23423">
      <w:bodyDiv w:val="1"/>
      <w:marLeft w:val="0"/>
      <w:marRight w:val="0"/>
      <w:marTop w:val="0"/>
      <w:marBottom w:val="0"/>
      <w:divBdr>
        <w:top w:val="none" w:sz="0" w:space="0" w:color="auto"/>
        <w:left w:val="none" w:sz="0" w:space="0" w:color="auto"/>
        <w:bottom w:val="none" w:sz="0" w:space="0" w:color="auto"/>
        <w:right w:val="none" w:sz="0" w:space="0" w:color="auto"/>
      </w:divBdr>
    </w:div>
    <w:div w:id="1812358744">
      <w:bodyDiv w:val="1"/>
      <w:marLeft w:val="0"/>
      <w:marRight w:val="0"/>
      <w:marTop w:val="0"/>
      <w:marBottom w:val="0"/>
      <w:divBdr>
        <w:top w:val="none" w:sz="0" w:space="0" w:color="auto"/>
        <w:left w:val="none" w:sz="0" w:space="0" w:color="auto"/>
        <w:bottom w:val="none" w:sz="0" w:space="0" w:color="auto"/>
        <w:right w:val="none" w:sz="0" w:space="0" w:color="auto"/>
      </w:divBdr>
      <w:divsChild>
        <w:div w:id="561596580">
          <w:marLeft w:val="547"/>
          <w:marRight w:val="0"/>
          <w:marTop w:val="0"/>
          <w:marBottom w:val="0"/>
          <w:divBdr>
            <w:top w:val="none" w:sz="0" w:space="0" w:color="auto"/>
            <w:left w:val="none" w:sz="0" w:space="0" w:color="auto"/>
            <w:bottom w:val="none" w:sz="0" w:space="0" w:color="auto"/>
            <w:right w:val="none" w:sz="0" w:space="0" w:color="auto"/>
          </w:divBdr>
        </w:div>
      </w:divsChild>
    </w:div>
    <w:div w:id="1862011762">
      <w:marLeft w:val="0"/>
      <w:marRight w:val="0"/>
      <w:marTop w:val="0"/>
      <w:marBottom w:val="0"/>
      <w:divBdr>
        <w:top w:val="none" w:sz="0" w:space="0" w:color="auto"/>
        <w:left w:val="none" w:sz="0" w:space="0" w:color="auto"/>
        <w:bottom w:val="none" w:sz="0" w:space="0" w:color="auto"/>
        <w:right w:val="none" w:sz="0" w:space="0" w:color="auto"/>
      </w:divBdr>
      <w:divsChild>
        <w:div w:id="1862011954">
          <w:marLeft w:val="0"/>
          <w:marRight w:val="0"/>
          <w:marTop w:val="0"/>
          <w:marBottom w:val="0"/>
          <w:divBdr>
            <w:top w:val="none" w:sz="0" w:space="0" w:color="auto"/>
            <w:left w:val="none" w:sz="0" w:space="0" w:color="auto"/>
            <w:bottom w:val="none" w:sz="0" w:space="0" w:color="auto"/>
            <w:right w:val="none" w:sz="0" w:space="0" w:color="auto"/>
          </w:divBdr>
          <w:divsChild>
            <w:div w:id="1862011871">
              <w:marLeft w:val="0"/>
              <w:marRight w:val="0"/>
              <w:marTop w:val="0"/>
              <w:marBottom w:val="0"/>
              <w:divBdr>
                <w:top w:val="none" w:sz="0" w:space="0" w:color="auto"/>
                <w:left w:val="none" w:sz="0" w:space="0" w:color="auto"/>
                <w:bottom w:val="none" w:sz="0" w:space="0" w:color="auto"/>
                <w:right w:val="none" w:sz="0" w:space="0" w:color="auto"/>
              </w:divBdr>
              <w:divsChild>
                <w:div w:id="1862011925">
                  <w:marLeft w:val="0"/>
                  <w:marRight w:val="0"/>
                  <w:marTop w:val="0"/>
                  <w:marBottom w:val="0"/>
                  <w:divBdr>
                    <w:top w:val="none" w:sz="0" w:space="0" w:color="auto"/>
                    <w:left w:val="none" w:sz="0" w:space="0" w:color="auto"/>
                    <w:bottom w:val="none" w:sz="0" w:space="0" w:color="auto"/>
                    <w:right w:val="none" w:sz="0" w:space="0" w:color="auto"/>
                  </w:divBdr>
                  <w:divsChild>
                    <w:div w:id="1862011763">
                      <w:marLeft w:val="0"/>
                      <w:marRight w:val="0"/>
                      <w:marTop w:val="0"/>
                      <w:marBottom w:val="0"/>
                      <w:divBdr>
                        <w:top w:val="none" w:sz="0" w:space="0" w:color="auto"/>
                        <w:left w:val="none" w:sz="0" w:space="0" w:color="auto"/>
                        <w:bottom w:val="none" w:sz="0" w:space="0" w:color="auto"/>
                        <w:right w:val="none" w:sz="0" w:space="0" w:color="auto"/>
                      </w:divBdr>
                      <w:divsChild>
                        <w:div w:id="1862011796">
                          <w:marLeft w:val="0"/>
                          <w:marRight w:val="0"/>
                          <w:marTop w:val="0"/>
                          <w:marBottom w:val="0"/>
                          <w:divBdr>
                            <w:top w:val="none" w:sz="0" w:space="0" w:color="auto"/>
                            <w:left w:val="none" w:sz="0" w:space="0" w:color="auto"/>
                            <w:bottom w:val="none" w:sz="0" w:space="0" w:color="auto"/>
                            <w:right w:val="none" w:sz="0" w:space="0" w:color="auto"/>
                          </w:divBdr>
                          <w:divsChild>
                            <w:div w:id="1862011985">
                              <w:marLeft w:val="0"/>
                              <w:marRight w:val="0"/>
                              <w:marTop w:val="0"/>
                              <w:marBottom w:val="0"/>
                              <w:divBdr>
                                <w:top w:val="none" w:sz="0" w:space="0" w:color="auto"/>
                                <w:left w:val="none" w:sz="0" w:space="0" w:color="auto"/>
                                <w:bottom w:val="none" w:sz="0" w:space="0" w:color="auto"/>
                                <w:right w:val="none" w:sz="0" w:space="0" w:color="auto"/>
                              </w:divBdr>
                              <w:divsChild>
                                <w:div w:id="1862011789">
                                  <w:marLeft w:val="0"/>
                                  <w:marRight w:val="0"/>
                                  <w:marTop w:val="0"/>
                                  <w:marBottom w:val="0"/>
                                  <w:divBdr>
                                    <w:top w:val="none" w:sz="0" w:space="0" w:color="auto"/>
                                    <w:left w:val="none" w:sz="0" w:space="0" w:color="auto"/>
                                    <w:bottom w:val="none" w:sz="0" w:space="0" w:color="auto"/>
                                    <w:right w:val="none" w:sz="0" w:space="0" w:color="auto"/>
                                  </w:divBdr>
                                </w:div>
                                <w:div w:id="1862011821">
                                  <w:marLeft w:val="0"/>
                                  <w:marRight w:val="0"/>
                                  <w:marTop w:val="0"/>
                                  <w:marBottom w:val="0"/>
                                  <w:divBdr>
                                    <w:top w:val="none" w:sz="0" w:space="0" w:color="auto"/>
                                    <w:left w:val="none" w:sz="0" w:space="0" w:color="auto"/>
                                    <w:bottom w:val="none" w:sz="0" w:space="0" w:color="auto"/>
                                    <w:right w:val="none" w:sz="0" w:space="0" w:color="auto"/>
                                  </w:divBdr>
                                  <w:divsChild>
                                    <w:div w:id="1862011893">
                                      <w:marLeft w:val="0"/>
                                      <w:marRight w:val="0"/>
                                      <w:marTop w:val="0"/>
                                      <w:marBottom w:val="0"/>
                                      <w:divBdr>
                                        <w:top w:val="none" w:sz="0" w:space="0" w:color="auto"/>
                                        <w:left w:val="none" w:sz="0" w:space="0" w:color="auto"/>
                                        <w:bottom w:val="none" w:sz="0" w:space="0" w:color="auto"/>
                                        <w:right w:val="none" w:sz="0" w:space="0" w:color="auto"/>
                                      </w:divBdr>
                                      <w:divsChild>
                                        <w:div w:id="186201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2011764">
      <w:marLeft w:val="0"/>
      <w:marRight w:val="0"/>
      <w:marTop w:val="0"/>
      <w:marBottom w:val="0"/>
      <w:divBdr>
        <w:top w:val="none" w:sz="0" w:space="0" w:color="auto"/>
        <w:left w:val="none" w:sz="0" w:space="0" w:color="auto"/>
        <w:bottom w:val="none" w:sz="0" w:space="0" w:color="auto"/>
        <w:right w:val="none" w:sz="0" w:space="0" w:color="auto"/>
      </w:divBdr>
    </w:div>
    <w:div w:id="1862011768">
      <w:marLeft w:val="0"/>
      <w:marRight w:val="0"/>
      <w:marTop w:val="0"/>
      <w:marBottom w:val="0"/>
      <w:divBdr>
        <w:top w:val="none" w:sz="0" w:space="0" w:color="auto"/>
        <w:left w:val="none" w:sz="0" w:space="0" w:color="auto"/>
        <w:bottom w:val="none" w:sz="0" w:space="0" w:color="auto"/>
        <w:right w:val="none" w:sz="0" w:space="0" w:color="auto"/>
      </w:divBdr>
    </w:div>
    <w:div w:id="1862011771">
      <w:marLeft w:val="0"/>
      <w:marRight w:val="0"/>
      <w:marTop w:val="0"/>
      <w:marBottom w:val="0"/>
      <w:divBdr>
        <w:top w:val="none" w:sz="0" w:space="0" w:color="auto"/>
        <w:left w:val="none" w:sz="0" w:space="0" w:color="auto"/>
        <w:bottom w:val="none" w:sz="0" w:space="0" w:color="auto"/>
        <w:right w:val="none" w:sz="0" w:space="0" w:color="auto"/>
      </w:divBdr>
    </w:div>
    <w:div w:id="1862011772">
      <w:marLeft w:val="0"/>
      <w:marRight w:val="0"/>
      <w:marTop w:val="0"/>
      <w:marBottom w:val="0"/>
      <w:divBdr>
        <w:top w:val="none" w:sz="0" w:space="0" w:color="auto"/>
        <w:left w:val="none" w:sz="0" w:space="0" w:color="auto"/>
        <w:bottom w:val="none" w:sz="0" w:space="0" w:color="auto"/>
        <w:right w:val="none" w:sz="0" w:space="0" w:color="auto"/>
      </w:divBdr>
      <w:divsChild>
        <w:div w:id="1862011879">
          <w:marLeft w:val="0"/>
          <w:marRight w:val="0"/>
          <w:marTop w:val="0"/>
          <w:marBottom w:val="0"/>
          <w:divBdr>
            <w:top w:val="none" w:sz="0" w:space="0" w:color="auto"/>
            <w:left w:val="none" w:sz="0" w:space="0" w:color="auto"/>
            <w:bottom w:val="none" w:sz="0" w:space="0" w:color="auto"/>
            <w:right w:val="none" w:sz="0" w:space="0" w:color="auto"/>
          </w:divBdr>
          <w:divsChild>
            <w:div w:id="1862011848">
              <w:marLeft w:val="0"/>
              <w:marRight w:val="0"/>
              <w:marTop w:val="0"/>
              <w:marBottom w:val="0"/>
              <w:divBdr>
                <w:top w:val="none" w:sz="0" w:space="0" w:color="auto"/>
                <w:left w:val="none" w:sz="0" w:space="0" w:color="auto"/>
                <w:bottom w:val="none" w:sz="0" w:space="0" w:color="auto"/>
                <w:right w:val="none" w:sz="0" w:space="0" w:color="auto"/>
              </w:divBdr>
              <w:divsChild>
                <w:div w:id="1862011847">
                  <w:marLeft w:val="0"/>
                  <w:marRight w:val="0"/>
                  <w:marTop w:val="2100"/>
                  <w:marBottom w:val="0"/>
                  <w:divBdr>
                    <w:top w:val="none" w:sz="0" w:space="0" w:color="auto"/>
                    <w:left w:val="none" w:sz="0" w:space="0" w:color="auto"/>
                    <w:bottom w:val="none" w:sz="0" w:space="0" w:color="auto"/>
                    <w:right w:val="none" w:sz="0" w:space="0" w:color="auto"/>
                  </w:divBdr>
                  <w:divsChild>
                    <w:div w:id="1862011780">
                      <w:marLeft w:val="0"/>
                      <w:marRight w:val="0"/>
                      <w:marTop w:val="0"/>
                      <w:marBottom w:val="0"/>
                      <w:divBdr>
                        <w:top w:val="none" w:sz="0" w:space="0" w:color="auto"/>
                        <w:left w:val="none" w:sz="0" w:space="0" w:color="auto"/>
                        <w:bottom w:val="none" w:sz="0" w:space="0" w:color="auto"/>
                        <w:right w:val="none" w:sz="0" w:space="0" w:color="auto"/>
                      </w:divBdr>
                      <w:divsChild>
                        <w:div w:id="1862012000">
                          <w:marLeft w:val="0"/>
                          <w:marRight w:val="0"/>
                          <w:marTop w:val="0"/>
                          <w:marBottom w:val="0"/>
                          <w:divBdr>
                            <w:top w:val="none" w:sz="0" w:space="0" w:color="auto"/>
                            <w:left w:val="none" w:sz="0" w:space="0" w:color="auto"/>
                            <w:bottom w:val="none" w:sz="0" w:space="0" w:color="auto"/>
                            <w:right w:val="none" w:sz="0" w:space="0" w:color="auto"/>
                          </w:divBdr>
                          <w:divsChild>
                            <w:div w:id="1862011926">
                              <w:marLeft w:val="2775"/>
                              <w:marRight w:val="0"/>
                              <w:marTop w:val="0"/>
                              <w:marBottom w:val="0"/>
                              <w:divBdr>
                                <w:top w:val="none" w:sz="0" w:space="0" w:color="auto"/>
                                <w:left w:val="none" w:sz="0" w:space="0" w:color="auto"/>
                                <w:bottom w:val="none" w:sz="0" w:space="0" w:color="auto"/>
                                <w:right w:val="none" w:sz="0" w:space="0" w:color="auto"/>
                              </w:divBdr>
                              <w:divsChild>
                                <w:div w:id="1862011812">
                                  <w:marLeft w:val="0"/>
                                  <w:marRight w:val="0"/>
                                  <w:marTop w:val="0"/>
                                  <w:marBottom w:val="150"/>
                                  <w:divBdr>
                                    <w:top w:val="single" w:sz="2" w:space="0" w:color="ACB7C7"/>
                                    <w:left w:val="single" w:sz="2" w:space="0" w:color="ACB7C7"/>
                                    <w:bottom w:val="single" w:sz="2" w:space="0" w:color="ACB7C7"/>
                                    <w:right w:val="single" w:sz="2" w:space="0" w:color="ACB7C7"/>
                                  </w:divBdr>
                                  <w:divsChild>
                                    <w:div w:id="1862011874">
                                      <w:marLeft w:val="0"/>
                                      <w:marRight w:val="0"/>
                                      <w:marTop w:val="150"/>
                                      <w:marBottom w:val="0"/>
                                      <w:divBdr>
                                        <w:top w:val="none" w:sz="0" w:space="0" w:color="auto"/>
                                        <w:left w:val="none" w:sz="0" w:space="0" w:color="auto"/>
                                        <w:bottom w:val="none" w:sz="0" w:space="0" w:color="auto"/>
                                        <w:right w:val="none" w:sz="0" w:space="0" w:color="auto"/>
                                      </w:divBdr>
                                      <w:divsChild>
                                        <w:div w:id="1862011910">
                                          <w:marLeft w:val="0"/>
                                          <w:marRight w:val="0"/>
                                          <w:marTop w:val="0"/>
                                          <w:marBottom w:val="0"/>
                                          <w:divBdr>
                                            <w:top w:val="none" w:sz="0" w:space="0" w:color="auto"/>
                                            <w:left w:val="none" w:sz="0" w:space="0" w:color="auto"/>
                                            <w:bottom w:val="none" w:sz="0" w:space="0" w:color="auto"/>
                                            <w:right w:val="none" w:sz="0" w:space="0" w:color="auto"/>
                                          </w:divBdr>
                                          <w:divsChild>
                                            <w:div w:id="1862011938">
                                              <w:marLeft w:val="0"/>
                                              <w:marRight w:val="0"/>
                                              <w:marTop w:val="0"/>
                                              <w:marBottom w:val="0"/>
                                              <w:divBdr>
                                                <w:top w:val="none" w:sz="0" w:space="0" w:color="auto"/>
                                                <w:left w:val="none" w:sz="0" w:space="0" w:color="auto"/>
                                                <w:bottom w:val="none" w:sz="0" w:space="0" w:color="auto"/>
                                                <w:right w:val="none" w:sz="0" w:space="0" w:color="auto"/>
                                              </w:divBdr>
                                              <w:divsChild>
                                                <w:div w:id="1862011877">
                                                  <w:marLeft w:val="0"/>
                                                  <w:marRight w:val="0"/>
                                                  <w:marTop w:val="0"/>
                                                  <w:marBottom w:val="0"/>
                                                  <w:divBdr>
                                                    <w:top w:val="none" w:sz="0" w:space="0" w:color="auto"/>
                                                    <w:left w:val="none" w:sz="0" w:space="0" w:color="auto"/>
                                                    <w:bottom w:val="none" w:sz="0" w:space="0" w:color="auto"/>
                                                    <w:right w:val="none" w:sz="0" w:space="0" w:color="auto"/>
                                                  </w:divBdr>
                                                  <w:divsChild>
                                                    <w:div w:id="1862011787">
                                                      <w:marLeft w:val="2250"/>
                                                      <w:marRight w:val="450"/>
                                                      <w:marTop w:val="0"/>
                                                      <w:marBottom w:val="0"/>
                                                      <w:divBdr>
                                                        <w:top w:val="none" w:sz="0" w:space="0" w:color="auto"/>
                                                        <w:left w:val="none" w:sz="0" w:space="0" w:color="auto"/>
                                                        <w:bottom w:val="none" w:sz="0" w:space="0" w:color="auto"/>
                                                        <w:right w:val="none" w:sz="0" w:space="0" w:color="auto"/>
                                                      </w:divBdr>
                                                      <w:divsChild>
                                                        <w:div w:id="18620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2011779">
      <w:marLeft w:val="0"/>
      <w:marRight w:val="0"/>
      <w:marTop w:val="0"/>
      <w:marBottom w:val="0"/>
      <w:divBdr>
        <w:top w:val="none" w:sz="0" w:space="0" w:color="auto"/>
        <w:left w:val="none" w:sz="0" w:space="0" w:color="auto"/>
        <w:bottom w:val="none" w:sz="0" w:space="0" w:color="auto"/>
        <w:right w:val="none" w:sz="0" w:space="0" w:color="auto"/>
      </w:divBdr>
    </w:div>
    <w:div w:id="1862011781">
      <w:marLeft w:val="0"/>
      <w:marRight w:val="0"/>
      <w:marTop w:val="0"/>
      <w:marBottom w:val="0"/>
      <w:divBdr>
        <w:top w:val="none" w:sz="0" w:space="0" w:color="auto"/>
        <w:left w:val="none" w:sz="0" w:space="0" w:color="auto"/>
        <w:bottom w:val="none" w:sz="0" w:space="0" w:color="auto"/>
        <w:right w:val="none" w:sz="0" w:space="0" w:color="auto"/>
      </w:divBdr>
    </w:div>
    <w:div w:id="1862011783">
      <w:marLeft w:val="0"/>
      <w:marRight w:val="0"/>
      <w:marTop w:val="0"/>
      <w:marBottom w:val="0"/>
      <w:divBdr>
        <w:top w:val="none" w:sz="0" w:space="0" w:color="auto"/>
        <w:left w:val="none" w:sz="0" w:space="0" w:color="auto"/>
        <w:bottom w:val="none" w:sz="0" w:space="0" w:color="auto"/>
        <w:right w:val="none" w:sz="0" w:space="0" w:color="auto"/>
      </w:divBdr>
    </w:div>
    <w:div w:id="1862011785">
      <w:marLeft w:val="0"/>
      <w:marRight w:val="0"/>
      <w:marTop w:val="0"/>
      <w:marBottom w:val="0"/>
      <w:divBdr>
        <w:top w:val="none" w:sz="0" w:space="0" w:color="auto"/>
        <w:left w:val="none" w:sz="0" w:space="0" w:color="auto"/>
        <w:bottom w:val="none" w:sz="0" w:space="0" w:color="auto"/>
        <w:right w:val="none" w:sz="0" w:space="0" w:color="auto"/>
      </w:divBdr>
    </w:div>
    <w:div w:id="1862011788">
      <w:marLeft w:val="0"/>
      <w:marRight w:val="0"/>
      <w:marTop w:val="0"/>
      <w:marBottom w:val="0"/>
      <w:divBdr>
        <w:top w:val="none" w:sz="0" w:space="0" w:color="auto"/>
        <w:left w:val="none" w:sz="0" w:space="0" w:color="auto"/>
        <w:bottom w:val="none" w:sz="0" w:space="0" w:color="auto"/>
        <w:right w:val="none" w:sz="0" w:space="0" w:color="auto"/>
      </w:divBdr>
    </w:div>
    <w:div w:id="1862011792">
      <w:marLeft w:val="0"/>
      <w:marRight w:val="0"/>
      <w:marTop w:val="0"/>
      <w:marBottom w:val="0"/>
      <w:divBdr>
        <w:top w:val="none" w:sz="0" w:space="0" w:color="auto"/>
        <w:left w:val="none" w:sz="0" w:space="0" w:color="auto"/>
        <w:bottom w:val="none" w:sz="0" w:space="0" w:color="auto"/>
        <w:right w:val="none" w:sz="0" w:space="0" w:color="auto"/>
      </w:divBdr>
    </w:div>
    <w:div w:id="1862011797">
      <w:marLeft w:val="0"/>
      <w:marRight w:val="0"/>
      <w:marTop w:val="0"/>
      <w:marBottom w:val="0"/>
      <w:divBdr>
        <w:top w:val="none" w:sz="0" w:space="0" w:color="auto"/>
        <w:left w:val="none" w:sz="0" w:space="0" w:color="auto"/>
        <w:bottom w:val="none" w:sz="0" w:space="0" w:color="auto"/>
        <w:right w:val="none" w:sz="0" w:space="0" w:color="auto"/>
      </w:divBdr>
    </w:div>
    <w:div w:id="1862011802">
      <w:marLeft w:val="0"/>
      <w:marRight w:val="0"/>
      <w:marTop w:val="0"/>
      <w:marBottom w:val="0"/>
      <w:divBdr>
        <w:top w:val="none" w:sz="0" w:space="0" w:color="auto"/>
        <w:left w:val="none" w:sz="0" w:space="0" w:color="auto"/>
        <w:bottom w:val="none" w:sz="0" w:space="0" w:color="auto"/>
        <w:right w:val="none" w:sz="0" w:space="0" w:color="auto"/>
      </w:divBdr>
    </w:div>
    <w:div w:id="1862011804">
      <w:marLeft w:val="0"/>
      <w:marRight w:val="0"/>
      <w:marTop w:val="0"/>
      <w:marBottom w:val="0"/>
      <w:divBdr>
        <w:top w:val="none" w:sz="0" w:space="0" w:color="auto"/>
        <w:left w:val="none" w:sz="0" w:space="0" w:color="auto"/>
        <w:bottom w:val="none" w:sz="0" w:space="0" w:color="auto"/>
        <w:right w:val="none" w:sz="0" w:space="0" w:color="auto"/>
      </w:divBdr>
    </w:div>
    <w:div w:id="1862011807">
      <w:marLeft w:val="0"/>
      <w:marRight w:val="0"/>
      <w:marTop w:val="0"/>
      <w:marBottom w:val="0"/>
      <w:divBdr>
        <w:top w:val="none" w:sz="0" w:space="0" w:color="auto"/>
        <w:left w:val="none" w:sz="0" w:space="0" w:color="auto"/>
        <w:bottom w:val="none" w:sz="0" w:space="0" w:color="auto"/>
        <w:right w:val="none" w:sz="0" w:space="0" w:color="auto"/>
      </w:divBdr>
    </w:div>
    <w:div w:id="1862011809">
      <w:marLeft w:val="0"/>
      <w:marRight w:val="0"/>
      <w:marTop w:val="0"/>
      <w:marBottom w:val="0"/>
      <w:divBdr>
        <w:top w:val="none" w:sz="0" w:space="0" w:color="auto"/>
        <w:left w:val="none" w:sz="0" w:space="0" w:color="auto"/>
        <w:bottom w:val="none" w:sz="0" w:space="0" w:color="auto"/>
        <w:right w:val="none" w:sz="0" w:space="0" w:color="auto"/>
      </w:divBdr>
      <w:divsChild>
        <w:div w:id="1862011800">
          <w:marLeft w:val="0"/>
          <w:marRight w:val="0"/>
          <w:marTop w:val="0"/>
          <w:marBottom w:val="0"/>
          <w:divBdr>
            <w:top w:val="single" w:sz="6" w:space="0" w:color="FFC0CB"/>
            <w:left w:val="single" w:sz="6" w:space="0" w:color="FFC0CB"/>
            <w:bottom w:val="single" w:sz="6" w:space="0" w:color="FFC0CB"/>
            <w:right w:val="single" w:sz="6" w:space="0" w:color="FFC0CB"/>
          </w:divBdr>
          <w:divsChild>
            <w:div w:id="18620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11810">
      <w:marLeft w:val="0"/>
      <w:marRight w:val="0"/>
      <w:marTop w:val="0"/>
      <w:marBottom w:val="0"/>
      <w:divBdr>
        <w:top w:val="none" w:sz="0" w:space="0" w:color="auto"/>
        <w:left w:val="none" w:sz="0" w:space="0" w:color="auto"/>
        <w:bottom w:val="none" w:sz="0" w:space="0" w:color="auto"/>
        <w:right w:val="none" w:sz="0" w:space="0" w:color="auto"/>
      </w:divBdr>
    </w:div>
    <w:div w:id="1862011811">
      <w:marLeft w:val="0"/>
      <w:marRight w:val="0"/>
      <w:marTop w:val="45"/>
      <w:marBottom w:val="45"/>
      <w:divBdr>
        <w:top w:val="none" w:sz="0" w:space="0" w:color="auto"/>
        <w:left w:val="none" w:sz="0" w:space="0" w:color="auto"/>
        <w:bottom w:val="none" w:sz="0" w:space="0" w:color="auto"/>
        <w:right w:val="none" w:sz="0" w:space="0" w:color="auto"/>
      </w:divBdr>
      <w:divsChild>
        <w:div w:id="1862011936">
          <w:marLeft w:val="0"/>
          <w:marRight w:val="0"/>
          <w:marTop w:val="0"/>
          <w:marBottom w:val="0"/>
          <w:divBdr>
            <w:top w:val="none" w:sz="0" w:space="0" w:color="auto"/>
            <w:left w:val="none" w:sz="0" w:space="0" w:color="auto"/>
            <w:bottom w:val="none" w:sz="0" w:space="0" w:color="auto"/>
            <w:right w:val="none" w:sz="0" w:space="0" w:color="auto"/>
          </w:divBdr>
          <w:divsChild>
            <w:div w:id="1862011870">
              <w:marLeft w:val="0"/>
              <w:marRight w:val="0"/>
              <w:marTop w:val="0"/>
              <w:marBottom w:val="0"/>
              <w:divBdr>
                <w:top w:val="none" w:sz="0" w:space="0" w:color="auto"/>
                <w:left w:val="none" w:sz="0" w:space="0" w:color="auto"/>
                <w:bottom w:val="none" w:sz="0" w:space="0" w:color="auto"/>
                <w:right w:val="none" w:sz="0" w:space="0" w:color="auto"/>
              </w:divBdr>
              <w:divsChild>
                <w:div w:id="1862011827">
                  <w:marLeft w:val="0"/>
                  <w:marRight w:val="0"/>
                  <w:marTop w:val="0"/>
                  <w:marBottom w:val="0"/>
                  <w:divBdr>
                    <w:top w:val="none" w:sz="0" w:space="0" w:color="auto"/>
                    <w:left w:val="none" w:sz="0" w:space="0" w:color="auto"/>
                    <w:bottom w:val="none" w:sz="0" w:space="0" w:color="auto"/>
                    <w:right w:val="none" w:sz="0" w:space="0" w:color="auto"/>
                  </w:divBdr>
                  <w:divsChild>
                    <w:div w:id="1862011918">
                      <w:marLeft w:val="0"/>
                      <w:marRight w:val="0"/>
                      <w:marTop w:val="0"/>
                      <w:marBottom w:val="0"/>
                      <w:divBdr>
                        <w:top w:val="none" w:sz="0" w:space="0" w:color="auto"/>
                        <w:left w:val="none" w:sz="0" w:space="0" w:color="auto"/>
                        <w:bottom w:val="none" w:sz="0" w:space="0" w:color="auto"/>
                        <w:right w:val="none" w:sz="0" w:space="0" w:color="auto"/>
                      </w:divBdr>
                      <w:divsChild>
                        <w:div w:id="1862011770">
                          <w:marLeft w:val="2595"/>
                          <w:marRight w:val="0"/>
                          <w:marTop w:val="0"/>
                          <w:marBottom w:val="0"/>
                          <w:divBdr>
                            <w:top w:val="none" w:sz="0" w:space="0" w:color="auto"/>
                            <w:left w:val="single" w:sz="6" w:space="0" w:color="D3E1F9"/>
                            <w:bottom w:val="none" w:sz="0" w:space="0" w:color="auto"/>
                            <w:right w:val="none" w:sz="0" w:space="0" w:color="auto"/>
                          </w:divBdr>
                          <w:divsChild>
                            <w:div w:id="1862011872">
                              <w:marLeft w:val="0"/>
                              <w:marRight w:val="0"/>
                              <w:marTop w:val="0"/>
                              <w:marBottom w:val="120"/>
                              <w:divBdr>
                                <w:top w:val="none" w:sz="0" w:space="0" w:color="auto"/>
                                <w:left w:val="none" w:sz="0" w:space="0" w:color="auto"/>
                                <w:bottom w:val="none" w:sz="0" w:space="0" w:color="auto"/>
                                <w:right w:val="none" w:sz="0" w:space="0" w:color="auto"/>
                              </w:divBdr>
                              <w:divsChild>
                                <w:div w:id="18620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011816">
      <w:marLeft w:val="0"/>
      <w:marRight w:val="0"/>
      <w:marTop w:val="0"/>
      <w:marBottom w:val="0"/>
      <w:divBdr>
        <w:top w:val="none" w:sz="0" w:space="0" w:color="auto"/>
        <w:left w:val="none" w:sz="0" w:space="0" w:color="auto"/>
        <w:bottom w:val="none" w:sz="0" w:space="0" w:color="auto"/>
        <w:right w:val="none" w:sz="0" w:space="0" w:color="auto"/>
      </w:divBdr>
    </w:div>
    <w:div w:id="1862011819">
      <w:marLeft w:val="0"/>
      <w:marRight w:val="0"/>
      <w:marTop w:val="0"/>
      <w:marBottom w:val="0"/>
      <w:divBdr>
        <w:top w:val="none" w:sz="0" w:space="0" w:color="auto"/>
        <w:left w:val="none" w:sz="0" w:space="0" w:color="auto"/>
        <w:bottom w:val="none" w:sz="0" w:space="0" w:color="auto"/>
        <w:right w:val="none" w:sz="0" w:space="0" w:color="auto"/>
      </w:divBdr>
    </w:div>
    <w:div w:id="1862011820">
      <w:marLeft w:val="0"/>
      <w:marRight w:val="0"/>
      <w:marTop w:val="45"/>
      <w:marBottom w:val="45"/>
      <w:divBdr>
        <w:top w:val="none" w:sz="0" w:space="0" w:color="auto"/>
        <w:left w:val="none" w:sz="0" w:space="0" w:color="auto"/>
        <w:bottom w:val="none" w:sz="0" w:space="0" w:color="auto"/>
        <w:right w:val="none" w:sz="0" w:space="0" w:color="auto"/>
      </w:divBdr>
      <w:divsChild>
        <w:div w:id="1862011878">
          <w:marLeft w:val="0"/>
          <w:marRight w:val="0"/>
          <w:marTop w:val="0"/>
          <w:marBottom w:val="0"/>
          <w:divBdr>
            <w:top w:val="none" w:sz="0" w:space="0" w:color="auto"/>
            <w:left w:val="none" w:sz="0" w:space="0" w:color="auto"/>
            <w:bottom w:val="none" w:sz="0" w:space="0" w:color="auto"/>
            <w:right w:val="none" w:sz="0" w:space="0" w:color="auto"/>
          </w:divBdr>
          <w:divsChild>
            <w:div w:id="1862011977">
              <w:marLeft w:val="0"/>
              <w:marRight w:val="0"/>
              <w:marTop w:val="0"/>
              <w:marBottom w:val="0"/>
              <w:divBdr>
                <w:top w:val="none" w:sz="0" w:space="0" w:color="auto"/>
                <w:left w:val="none" w:sz="0" w:space="0" w:color="auto"/>
                <w:bottom w:val="none" w:sz="0" w:space="0" w:color="auto"/>
                <w:right w:val="none" w:sz="0" w:space="0" w:color="auto"/>
              </w:divBdr>
              <w:divsChild>
                <w:div w:id="1862011932">
                  <w:marLeft w:val="0"/>
                  <w:marRight w:val="0"/>
                  <w:marTop w:val="0"/>
                  <w:marBottom w:val="0"/>
                  <w:divBdr>
                    <w:top w:val="none" w:sz="0" w:space="0" w:color="auto"/>
                    <w:left w:val="none" w:sz="0" w:space="0" w:color="auto"/>
                    <w:bottom w:val="none" w:sz="0" w:space="0" w:color="auto"/>
                    <w:right w:val="none" w:sz="0" w:space="0" w:color="auto"/>
                  </w:divBdr>
                  <w:divsChild>
                    <w:div w:id="1862011953">
                      <w:marLeft w:val="0"/>
                      <w:marRight w:val="0"/>
                      <w:marTop w:val="0"/>
                      <w:marBottom w:val="0"/>
                      <w:divBdr>
                        <w:top w:val="none" w:sz="0" w:space="0" w:color="auto"/>
                        <w:left w:val="none" w:sz="0" w:space="0" w:color="auto"/>
                        <w:bottom w:val="none" w:sz="0" w:space="0" w:color="auto"/>
                        <w:right w:val="none" w:sz="0" w:space="0" w:color="auto"/>
                      </w:divBdr>
                      <w:divsChild>
                        <w:div w:id="1862011808">
                          <w:marLeft w:val="2595"/>
                          <w:marRight w:val="3810"/>
                          <w:marTop w:val="0"/>
                          <w:marBottom w:val="0"/>
                          <w:divBdr>
                            <w:top w:val="none" w:sz="0" w:space="0" w:color="auto"/>
                            <w:left w:val="single" w:sz="6" w:space="0" w:color="D3E1F9"/>
                            <w:bottom w:val="none" w:sz="0" w:space="0" w:color="auto"/>
                            <w:right w:val="none" w:sz="0" w:space="0" w:color="auto"/>
                          </w:divBdr>
                          <w:divsChild>
                            <w:div w:id="1862012010">
                              <w:marLeft w:val="0"/>
                              <w:marRight w:val="0"/>
                              <w:marTop w:val="0"/>
                              <w:marBottom w:val="0"/>
                              <w:divBdr>
                                <w:top w:val="none" w:sz="0" w:space="0" w:color="auto"/>
                                <w:left w:val="none" w:sz="0" w:space="0" w:color="auto"/>
                                <w:bottom w:val="none" w:sz="0" w:space="0" w:color="auto"/>
                                <w:right w:val="none" w:sz="0" w:space="0" w:color="auto"/>
                              </w:divBdr>
                              <w:divsChild>
                                <w:div w:id="1862011840">
                                  <w:marLeft w:val="0"/>
                                  <w:marRight w:val="0"/>
                                  <w:marTop w:val="0"/>
                                  <w:marBottom w:val="0"/>
                                  <w:divBdr>
                                    <w:top w:val="none" w:sz="0" w:space="0" w:color="auto"/>
                                    <w:left w:val="none" w:sz="0" w:space="0" w:color="auto"/>
                                    <w:bottom w:val="none" w:sz="0" w:space="0" w:color="auto"/>
                                    <w:right w:val="none" w:sz="0" w:space="0" w:color="auto"/>
                                  </w:divBdr>
                                  <w:divsChild>
                                    <w:div w:id="1862012009">
                                      <w:marLeft w:val="0"/>
                                      <w:marRight w:val="0"/>
                                      <w:marTop w:val="0"/>
                                      <w:marBottom w:val="0"/>
                                      <w:divBdr>
                                        <w:top w:val="none" w:sz="0" w:space="0" w:color="auto"/>
                                        <w:left w:val="none" w:sz="0" w:space="0" w:color="auto"/>
                                        <w:bottom w:val="none" w:sz="0" w:space="0" w:color="auto"/>
                                        <w:right w:val="none" w:sz="0" w:space="0" w:color="auto"/>
                                      </w:divBdr>
                                      <w:divsChild>
                                        <w:div w:id="1862011960">
                                          <w:marLeft w:val="0"/>
                                          <w:marRight w:val="0"/>
                                          <w:marTop w:val="0"/>
                                          <w:marBottom w:val="0"/>
                                          <w:divBdr>
                                            <w:top w:val="none" w:sz="0" w:space="0" w:color="auto"/>
                                            <w:left w:val="none" w:sz="0" w:space="0" w:color="auto"/>
                                            <w:bottom w:val="none" w:sz="0" w:space="0" w:color="auto"/>
                                            <w:right w:val="none" w:sz="0" w:space="0" w:color="auto"/>
                                          </w:divBdr>
                                          <w:divsChild>
                                            <w:div w:id="18620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011823">
      <w:marLeft w:val="0"/>
      <w:marRight w:val="0"/>
      <w:marTop w:val="0"/>
      <w:marBottom w:val="0"/>
      <w:divBdr>
        <w:top w:val="none" w:sz="0" w:space="0" w:color="auto"/>
        <w:left w:val="none" w:sz="0" w:space="0" w:color="auto"/>
        <w:bottom w:val="none" w:sz="0" w:space="0" w:color="auto"/>
        <w:right w:val="none" w:sz="0" w:space="0" w:color="auto"/>
      </w:divBdr>
    </w:div>
    <w:div w:id="1862011828">
      <w:marLeft w:val="0"/>
      <w:marRight w:val="0"/>
      <w:marTop w:val="0"/>
      <w:marBottom w:val="0"/>
      <w:divBdr>
        <w:top w:val="none" w:sz="0" w:space="0" w:color="auto"/>
        <w:left w:val="none" w:sz="0" w:space="0" w:color="auto"/>
        <w:bottom w:val="none" w:sz="0" w:space="0" w:color="auto"/>
        <w:right w:val="none" w:sz="0" w:space="0" w:color="auto"/>
      </w:divBdr>
    </w:div>
    <w:div w:id="1862011831">
      <w:marLeft w:val="0"/>
      <w:marRight w:val="0"/>
      <w:marTop w:val="0"/>
      <w:marBottom w:val="0"/>
      <w:divBdr>
        <w:top w:val="none" w:sz="0" w:space="0" w:color="auto"/>
        <w:left w:val="none" w:sz="0" w:space="0" w:color="auto"/>
        <w:bottom w:val="none" w:sz="0" w:space="0" w:color="auto"/>
        <w:right w:val="none" w:sz="0" w:space="0" w:color="auto"/>
      </w:divBdr>
    </w:div>
    <w:div w:id="1862011832">
      <w:marLeft w:val="0"/>
      <w:marRight w:val="0"/>
      <w:marTop w:val="0"/>
      <w:marBottom w:val="0"/>
      <w:divBdr>
        <w:top w:val="none" w:sz="0" w:space="0" w:color="auto"/>
        <w:left w:val="none" w:sz="0" w:space="0" w:color="auto"/>
        <w:bottom w:val="none" w:sz="0" w:space="0" w:color="auto"/>
        <w:right w:val="none" w:sz="0" w:space="0" w:color="auto"/>
      </w:divBdr>
    </w:div>
    <w:div w:id="1862011833">
      <w:marLeft w:val="0"/>
      <w:marRight w:val="0"/>
      <w:marTop w:val="0"/>
      <w:marBottom w:val="0"/>
      <w:divBdr>
        <w:top w:val="none" w:sz="0" w:space="0" w:color="auto"/>
        <w:left w:val="none" w:sz="0" w:space="0" w:color="auto"/>
        <w:bottom w:val="none" w:sz="0" w:space="0" w:color="auto"/>
        <w:right w:val="none" w:sz="0" w:space="0" w:color="auto"/>
      </w:divBdr>
    </w:div>
    <w:div w:id="1862011834">
      <w:marLeft w:val="0"/>
      <w:marRight w:val="0"/>
      <w:marTop w:val="0"/>
      <w:marBottom w:val="0"/>
      <w:divBdr>
        <w:top w:val="none" w:sz="0" w:space="0" w:color="auto"/>
        <w:left w:val="none" w:sz="0" w:space="0" w:color="auto"/>
        <w:bottom w:val="none" w:sz="0" w:space="0" w:color="auto"/>
        <w:right w:val="none" w:sz="0" w:space="0" w:color="auto"/>
      </w:divBdr>
      <w:divsChild>
        <w:div w:id="1862011899">
          <w:marLeft w:val="0"/>
          <w:marRight w:val="0"/>
          <w:marTop w:val="0"/>
          <w:marBottom w:val="0"/>
          <w:divBdr>
            <w:top w:val="none" w:sz="0" w:space="0" w:color="auto"/>
            <w:left w:val="none" w:sz="0" w:space="0" w:color="auto"/>
            <w:bottom w:val="none" w:sz="0" w:space="0" w:color="auto"/>
            <w:right w:val="none" w:sz="0" w:space="0" w:color="auto"/>
          </w:divBdr>
          <w:divsChild>
            <w:div w:id="1862011793">
              <w:marLeft w:val="0"/>
              <w:marRight w:val="0"/>
              <w:marTop w:val="0"/>
              <w:marBottom w:val="0"/>
              <w:divBdr>
                <w:top w:val="none" w:sz="0" w:space="0" w:color="auto"/>
                <w:left w:val="none" w:sz="0" w:space="0" w:color="auto"/>
                <w:bottom w:val="none" w:sz="0" w:space="0" w:color="auto"/>
                <w:right w:val="none" w:sz="0" w:space="0" w:color="auto"/>
              </w:divBdr>
              <w:divsChild>
                <w:div w:id="1862011911">
                  <w:marLeft w:val="0"/>
                  <w:marRight w:val="0"/>
                  <w:marTop w:val="0"/>
                  <w:marBottom w:val="0"/>
                  <w:divBdr>
                    <w:top w:val="none" w:sz="0" w:space="0" w:color="auto"/>
                    <w:left w:val="none" w:sz="0" w:space="0" w:color="auto"/>
                    <w:bottom w:val="none" w:sz="0" w:space="0" w:color="auto"/>
                    <w:right w:val="none" w:sz="0" w:space="0" w:color="auto"/>
                  </w:divBdr>
                  <w:divsChild>
                    <w:div w:id="1862011869">
                      <w:marLeft w:val="0"/>
                      <w:marRight w:val="0"/>
                      <w:marTop w:val="0"/>
                      <w:marBottom w:val="0"/>
                      <w:divBdr>
                        <w:top w:val="none" w:sz="0" w:space="0" w:color="auto"/>
                        <w:left w:val="none" w:sz="0" w:space="0" w:color="auto"/>
                        <w:bottom w:val="none" w:sz="0" w:space="0" w:color="auto"/>
                        <w:right w:val="none" w:sz="0" w:space="0" w:color="auto"/>
                      </w:divBdr>
                      <w:divsChild>
                        <w:div w:id="1862011791">
                          <w:marLeft w:val="0"/>
                          <w:marRight w:val="0"/>
                          <w:marTop w:val="0"/>
                          <w:marBottom w:val="0"/>
                          <w:divBdr>
                            <w:top w:val="none" w:sz="0" w:space="0" w:color="auto"/>
                            <w:left w:val="none" w:sz="0" w:space="0" w:color="auto"/>
                            <w:bottom w:val="none" w:sz="0" w:space="0" w:color="auto"/>
                            <w:right w:val="none" w:sz="0" w:space="0" w:color="auto"/>
                          </w:divBdr>
                          <w:divsChild>
                            <w:div w:id="18620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011836">
      <w:marLeft w:val="0"/>
      <w:marRight w:val="0"/>
      <w:marTop w:val="0"/>
      <w:marBottom w:val="0"/>
      <w:divBdr>
        <w:top w:val="none" w:sz="0" w:space="0" w:color="auto"/>
        <w:left w:val="none" w:sz="0" w:space="0" w:color="auto"/>
        <w:bottom w:val="none" w:sz="0" w:space="0" w:color="auto"/>
        <w:right w:val="none" w:sz="0" w:space="0" w:color="auto"/>
      </w:divBdr>
    </w:div>
    <w:div w:id="1862011837">
      <w:marLeft w:val="0"/>
      <w:marRight w:val="0"/>
      <w:marTop w:val="0"/>
      <w:marBottom w:val="0"/>
      <w:divBdr>
        <w:top w:val="none" w:sz="0" w:space="0" w:color="auto"/>
        <w:left w:val="none" w:sz="0" w:space="0" w:color="auto"/>
        <w:bottom w:val="none" w:sz="0" w:space="0" w:color="auto"/>
        <w:right w:val="none" w:sz="0" w:space="0" w:color="auto"/>
      </w:divBdr>
      <w:divsChild>
        <w:div w:id="1862011930">
          <w:marLeft w:val="0"/>
          <w:marRight w:val="0"/>
          <w:marTop w:val="100"/>
          <w:marBottom w:val="100"/>
          <w:divBdr>
            <w:top w:val="none" w:sz="0" w:space="0" w:color="auto"/>
            <w:left w:val="none" w:sz="0" w:space="0" w:color="auto"/>
            <w:bottom w:val="none" w:sz="0" w:space="0" w:color="auto"/>
            <w:right w:val="none" w:sz="0" w:space="0" w:color="auto"/>
          </w:divBdr>
          <w:divsChild>
            <w:div w:id="1862011769">
              <w:marLeft w:val="0"/>
              <w:marRight w:val="0"/>
              <w:marTop w:val="0"/>
              <w:marBottom w:val="0"/>
              <w:divBdr>
                <w:top w:val="none" w:sz="0" w:space="0" w:color="auto"/>
                <w:left w:val="none" w:sz="0" w:space="0" w:color="auto"/>
                <w:bottom w:val="none" w:sz="0" w:space="0" w:color="auto"/>
                <w:right w:val="none" w:sz="0" w:space="0" w:color="auto"/>
              </w:divBdr>
              <w:divsChild>
                <w:div w:id="1862011943">
                  <w:marLeft w:val="0"/>
                  <w:marRight w:val="0"/>
                  <w:marTop w:val="0"/>
                  <w:marBottom w:val="240"/>
                  <w:divBdr>
                    <w:top w:val="single" w:sz="6" w:space="0" w:color="8CB1BA"/>
                    <w:left w:val="single" w:sz="6" w:space="0" w:color="8CB1BA"/>
                    <w:bottom w:val="single" w:sz="6" w:space="0" w:color="8CB1BA"/>
                    <w:right w:val="single" w:sz="6" w:space="0" w:color="8CB1BA"/>
                  </w:divBdr>
                  <w:divsChild>
                    <w:div w:id="1862011922">
                      <w:marLeft w:val="0"/>
                      <w:marRight w:val="0"/>
                      <w:marTop w:val="0"/>
                      <w:marBottom w:val="0"/>
                      <w:divBdr>
                        <w:top w:val="none" w:sz="0" w:space="0" w:color="auto"/>
                        <w:left w:val="none" w:sz="0" w:space="0" w:color="auto"/>
                        <w:bottom w:val="none" w:sz="0" w:space="0" w:color="auto"/>
                        <w:right w:val="none" w:sz="0" w:space="0" w:color="auto"/>
                      </w:divBdr>
                      <w:divsChild>
                        <w:div w:id="1862011883">
                          <w:marLeft w:val="0"/>
                          <w:marRight w:val="0"/>
                          <w:marTop w:val="120"/>
                          <w:marBottom w:val="0"/>
                          <w:divBdr>
                            <w:top w:val="none" w:sz="0" w:space="0" w:color="auto"/>
                            <w:left w:val="none" w:sz="0" w:space="0" w:color="auto"/>
                            <w:bottom w:val="none" w:sz="0" w:space="0" w:color="auto"/>
                            <w:right w:val="none" w:sz="0" w:space="0" w:color="auto"/>
                          </w:divBdr>
                          <w:divsChild>
                            <w:div w:id="18620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011843">
      <w:marLeft w:val="0"/>
      <w:marRight w:val="0"/>
      <w:marTop w:val="0"/>
      <w:marBottom w:val="0"/>
      <w:divBdr>
        <w:top w:val="none" w:sz="0" w:space="0" w:color="auto"/>
        <w:left w:val="none" w:sz="0" w:space="0" w:color="auto"/>
        <w:bottom w:val="none" w:sz="0" w:space="0" w:color="auto"/>
        <w:right w:val="none" w:sz="0" w:space="0" w:color="auto"/>
      </w:divBdr>
      <w:divsChild>
        <w:div w:id="1862011794">
          <w:marLeft w:val="0"/>
          <w:marRight w:val="0"/>
          <w:marTop w:val="0"/>
          <w:marBottom w:val="0"/>
          <w:divBdr>
            <w:top w:val="none" w:sz="0" w:space="0" w:color="auto"/>
            <w:left w:val="none" w:sz="0" w:space="0" w:color="auto"/>
            <w:bottom w:val="none" w:sz="0" w:space="0" w:color="auto"/>
            <w:right w:val="none" w:sz="0" w:space="0" w:color="auto"/>
          </w:divBdr>
          <w:divsChild>
            <w:div w:id="1862011937">
              <w:marLeft w:val="0"/>
              <w:marRight w:val="0"/>
              <w:marTop w:val="0"/>
              <w:marBottom w:val="0"/>
              <w:divBdr>
                <w:top w:val="none" w:sz="0" w:space="0" w:color="auto"/>
                <w:left w:val="none" w:sz="0" w:space="0" w:color="auto"/>
                <w:bottom w:val="none" w:sz="0" w:space="0" w:color="auto"/>
                <w:right w:val="none" w:sz="0" w:space="0" w:color="auto"/>
              </w:divBdr>
              <w:divsChild>
                <w:div w:id="186201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11844">
      <w:marLeft w:val="0"/>
      <w:marRight w:val="0"/>
      <w:marTop w:val="0"/>
      <w:marBottom w:val="0"/>
      <w:divBdr>
        <w:top w:val="none" w:sz="0" w:space="0" w:color="auto"/>
        <w:left w:val="none" w:sz="0" w:space="0" w:color="auto"/>
        <w:bottom w:val="none" w:sz="0" w:space="0" w:color="auto"/>
        <w:right w:val="none" w:sz="0" w:space="0" w:color="auto"/>
      </w:divBdr>
    </w:div>
    <w:div w:id="1862011849">
      <w:marLeft w:val="0"/>
      <w:marRight w:val="0"/>
      <w:marTop w:val="0"/>
      <w:marBottom w:val="0"/>
      <w:divBdr>
        <w:top w:val="none" w:sz="0" w:space="0" w:color="auto"/>
        <w:left w:val="none" w:sz="0" w:space="0" w:color="auto"/>
        <w:bottom w:val="none" w:sz="0" w:space="0" w:color="auto"/>
        <w:right w:val="none" w:sz="0" w:space="0" w:color="auto"/>
      </w:divBdr>
    </w:div>
    <w:div w:id="1862011856">
      <w:marLeft w:val="0"/>
      <w:marRight w:val="0"/>
      <w:marTop w:val="0"/>
      <w:marBottom w:val="0"/>
      <w:divBdr>
        <w:top w:val="none" w:sz="0" w:space="0" w:color="auto"/>
        <w:left w:val="none" w:sz="0" w:space="0" w:color="auto"/>
        <w:bottom w:val="none" w:sz="0" w:space="0" w:color="auto"/>
        <w:right w:val="none" w:sz="0" w:space="0" w:color="auto"/>
      </w:divBdr>
    </w:div>
    <w:div w:id="1862011858">
      <w:marLeft w:val="0"/>
      <w:marRight w:val="0"/>
      <w:marTop w:val="0"/>
      <w:marBottom w:val="0"/>
      <w:divBdr>
        <w:top w:val="none" w:sz="0" w:space="0" w:color="auto"/>
        <w:left w:val="none" w:sz="0" w:space="0" w:color="auto"/>
        <w:bottom w:val="none" w:sz="0" w:space="0" w:color="auto"/>
        <w:right w:val="none" w:sz="0" w:space="0" w:color="auto"/>
      </w:divBdr>
      <w:divsChild>
        <w:div w:id="1862011830">
          <w:marLeft w:val="0"/>
          <w:marRight w:val="0"/>
          <w:marTop w:val="100"/>
          <w:marBottom w:val="100"/>
          <w:divBdr>
            <w:top w:val="none" w:sz="0" w:space="0" w:color="auto"/>
            <w:left w:val="none" w:sz="0" w:space="0" w:color="auto"/>
            <w:bottom w:val="none" w:sz="0" w:space="0" w:color="auto"/>
            <w:right w:val="none" w:sz="0" w:space="0" w:color="auto"/>
          </w:divBdr>
          <w:divsChild>
            <w:div w:id="1862011993">
              <w:marLeft w:val="0"/>
              <w:marRight w:val="0"/>
              <w:marTop w:val="0"/>
              <w:marBottom w:val="0"/>
              <w:divBdr>
                <w:top w:val="none" w:sz="0" w:space="0" w:color="auto"/>
                <w:left w:val="none" w:sz="0" w:space="0" w:color="auto"/>
                <w:bottom w:val="none" w:sz="0" w:space="0" w:color="auto"/>
                <w:right w:val="none" w:sz="0" w:space="0" w:color="auto"/>
              </w:divBdr>
              <w:divsChild>
                <w:div w:id="1862011766">
                  <w:marLeft w:val="0"/>
                  <w:marRight w:val="0"/>
                  <w:marTop w:val="0"/>
                  <w:marBottom w:val="240"/>
                  <w:divBdr>
                    <w:top w:val="single" w:sz="6" w:space="0" w:color="8CB1BA"/>
                    <w:left w:val="single" w:sz="6" w:space="0" w:color="8CB1BA"/>
                    <w:bottom w:val="single" w:sz="6" w:space="0" w:color="8CB1BA"/>
                    <w:right w:val="single" w:sz="6" w:space="0" w:color="8CB1BA"/>
                  </w:divBdr>
                  <w:divsChild>
                    <w:div w:id="1862011984">
                      <w:marLeft w:val="0"/>
                      <w:marRight w:val="0"/>
                      <w:marTop w:val="0"/>
                      <w:marBottom w:val="0"/>
                      <w:divBdr>
                        <w:top w:val="none" w:sz="0" w:space="0" w:color="auto"/>
                        <w:left w:val="none" w:sz="0" w:space="0" w:color="auto"/>
                        <w:bottom w:val="none" w:sz="0" w:space="0" w:color="auto"/>
                        <w:right w:val="none" w:sz="0" w:space="0" w:color="auto"/>
                      </w:divBdr>
                      <w:divsChild>
                        <w:div w:id="1862011987">
                          <w:marLeft w:val="0"/>
                          <w:marRight w:val="0"/>
                          <w:marTop w:val="120"/>
                          <w:marBottom w:val="0"/>
                          <w:divBdr>
                            <w:top w:val="none" w:sz="0" w:space="0" w:color="auto"/>
                            <w:left w:val="none" w:sz="0" w:space="0" w:color="auto"/>
                            <w:bottom w:val="none" w:sz="0" w:space="0" w:color="auto"/>
                            <w:right w:val="none" w:sz="0" w:space="0" w:color="auto"/>
                          </w:divBdr>
                          <w:divsChild>
                            <w:div w:id="186201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011859">
      <w:marLeft w:val="0"/>
      <w:marRight w:val="0"/>
      <w:marTop w:val="0"/>
      <w:marBottom w:val="0"/>
      <w:divBdr>
        <w:top w:val="none" w:sz="0" w:space="0" w:color="auto"/>
        <w:left w:val="none" w:sz="0" w:space="0" w:color="auto"/>
        <w:bottom w:val="none" w:sz="0" w:space="0" w:color="auto"/>
        <w:right w:val="none" w:sz="0" w:space="0" w:color="auto"/>
      </w:divBdr>
    </w:div>
    <w:div w:id="1862011860">
      <w:marLeft w:val="0"/>
      <w:marRight w:val="0"/>
      <w:marTop w:val="0"/>
      <w:marBottom w:val="0"/>
      <w:divBdr>
        <w:top w:val="none" w:sz="0" w:space="0" w:color="auto"/>
        <w:left w:val="none" w:sz="0" w:space="0" w:color="auto"/>
        <w:bottom w:val="none" w:sz="0" w:space="0" w:color="auto"/>
        <w:right w:val="none" w:sz="0" w:space="0" w:color="auto"/>
      </w:divBdr>
    </w:div>
    <w:div w:id="1862011861">
      <w:marLeft w:val="0"/>
      <w:marRight w:val="0"/>
      <w:marTop w:val="0"/>
      <w:marBottom w:val="0"/>
      <w:divBdr>
        <w:top w:val="none" w:sz="0" w:space="0" w:color="auto"/>
        <w:left w:val="none" w:sz="0" w:space="0" w:color="auto"/>
        <w:bottom w:val="none" w:sz="0" w:space="0" w:color="auto"/>
        <w:right w:val="none" w:sz="0" w:space="0" w:color="auto"/>
      </w:divBdr>
    </w:div>
    <w:div w:id="1862011862">
      <w:marLeft w:val="0"/>
      <w:marRight w:val="0"/>
      <w:marTop w:val="0"/>
      <w:marBottom w:val="0"/>
      <w:divBdr>
        <w:top w:val="none" w:sz="0" w:space="0" w:color="auto"/>
        <w:left w:val="none" w:sz="0" w:space="0" w:color="auto"/>
        <w:bottom w:val="none" w:sz="0" w:space="0" w:color="auto"/>
        <w:right w:val="none" w:sz="0" w:space="0" w:color="auto"/>
      </w:divBdr>
    </w:div>
    <w:div w:id="1862011863">
      <w:marLeft w:val="0"/>
      <w:marRight w:val="0"/>
      <w:marTop w:val="0"/>
      <w:marBottom w:val="0"/>
      <w:divBdr>
        <w:top w:val="none" w:sz="0" w:space="0" w:color="auto"/>
        <w:left w:val="none" w:sz="0" w:space="0" w:color="auto"/>
        <w:bottom w:val="none" w:sz="0" w:space="0" w:color="auto"/>
        <w:right w:val="none" w:sz="0" w:space="0" w:color="auto"/>
      </w:divBdr>
    </w:div>
    <w:div w:id="1862011865">
      <w:marLeft w:val="0"/>
      <w:marRight w:val="0"/>
      <w:marTop w:val="0"/>
      <w:marBottom w:val="0"/>
      <w:divBdr>
        <w:top w:val="none" w:sz="0" w:space="0" w:color="auto"/>
        <w:left w:val="none" w:sz="0" w:space="0" w:color="auto"/>
        <w:bottom w:val="none" w:sz="0" w:space="0" w:color="auto"/>
        <w:right w:val="none" w:sz="0" w:space="0" w:color="auto"/>
      </w:divBdr>
    </w:div>
    <w:div w:id="1862011866">
      <w:marLeft w:val="0"/>
      <w:marRight w:val="0"/>
      <w:marTop w:val="0"/>
      <w:marBottom w:val="0"/>
      <w:divBdr>
        <w:top w:val="none" w:sz="0" w:space="0" w:color="auto"/>
        <w:left w:val="none" w:sz="0" w:space="0" w:color="auto"/>
        <w:bottom w:val="none" w:sz="0" w:space="0" w:color="auto"/>
        <w:right w:val="none" w:sz="0" w:space="0" w:color="auto"/>
      </w:divBdr>
    </w:div>
    <w:div w:id="1862011867">
      <w:marLeft w:val="0"/>
      <w:marRight w:val="0"/>
      <w:marTop w:val="0"/>
      <w:marBottom w:val="0"/>
      <w:divBdr>
        <w:top w:val="none" w:sz="0" w:space="0" w:color="auto"/>
        <w:left w:val="none" w:sz="0" w:space="0" w:color="auto"/>
        <w:bottom w:val="none" w:sz="0" w:space="0" w:color="auto"/>
        <w:right w:val="none" w:sz="0" w:space="0" w:color="auto"/>
      </w:divBdr>
    </w:div>
    <w:div w:id="1862011868">
      <w:marLeft w:val="0"/>
      <w:marRight w:val="0"/>
      <w:marTop w:val="0"/>
      <w:marBottom w:val="0"/>
      <w:divBdr>
        <w:top w:val="none" w:sz="0" w:space="0" w:color="auto"/>
        <w:left w:val="none" w:sz="0" w:space="0" w:color="auto"/>
        <w:bottom w:val="none" w:sz="0" w:space="0" w:color="auto"/>
        <w:right w:val="none" w:sz="0" w:space="0" w:color="auto"/>
      </w:divBdr>
    </w:div>
    <w:div w:id="1862011875">
      <w:marLeft w:val="0"/>
      <w:marRight w:val="0"/>
      <w:marTop w:val="0"/>
      <w:marBottom w:val="0"/>
      <w:divBdr>
        <w:top w:val="none" w:sz="0" w:space="0" w:color="auto"/>
        <w:left w:val="none" w:sz="0" w:space="0" w:color="auto"/>
        <w:bottom w:val="none" w:sz="0" w:space="0" w:color="auto"/>
        <w:right w:val="none" w:sz="0" w:space="0" w:color="auto"/>
      </w:divBdr>
    </w:div>
    <w:div w:id="1862011880">
      <w:marLeft w:val="0"/>
      <w:marRight w:val="0"/>
      <w:marTop w:val="0"/>
      <w:marBottom w:val="0"/>
      <w:divBdr>
        <w:top w:val="none" w:sz="0" w:space="0" w:color="auto"/>
        <w:left w:val="none" w:sz="0" w:space="0" w:color="auto"/>
        <w:bottom w:val="none" w:sz="0" w:space="0" w:color="auto"/>
        <w:right w:val="none" w:sz="0" w:space="0" w:color="auto"/>
      </w:divBdr>
    </w:div>
    <w:div w:id="1862011882">
      <w:marLeft w:val="0"/>
      <w:marRight w:val="0"/>
      <w:marTop w:val="0"/>
      <w:marBottom w:val="0"/>
      <w:divBdr>
        <w:top w:val="none" w:sz="0" w:space="0" w:color="auto"/>
        <w:left w:val="none" w:sz="0" w:space="0" w:color="auto"/>
        <w:bottom w:val="none" w:sz="0" w:space="0" w:color="auto"/>
        <w:right w:val="none" w:sz="0" w:space="0" w:color="auto"/>
      </w:divBdr>
    </w:div>
    <w:div w:id="1862011885">
      <w:marLeft w:val="0"/>
      <w:marRight w:val="0"/>
      <w:marTop w:val="0"/>
      <w:marBottom w:val="0"/>
      <w:divBdr>
        <w:top w:val="none" w:sz="0" w:space="0" w:color="auto"/>
        <w:left w:val="none" w:sz="0" w:space="0" w:color="auto"/>
        <w:bottom w:val="none" w:sz="0" w:space="0" w:color="auto"/>
        <w:right w:val="none" w:sz="0" w:space="0" w:color="auto"/>
      </w:divBdr>
    </w:div>
    <w:div w:id="1862011890">
      <w:marLeft w:val="0"/>
      <w:marRight w:val="0"/>
      <w:marTop w:val="0"/>
      <w:marBottom w:val="0"/>
      <w:divBdr>
        <w:top w:val="none" w:sz="0" w:space="0" w:color="auto"/>
        <w:left w:val="none" w:sz="0" w:space="0" w:color="auto"/>
        <w:bottom w:val="none" w:sz="0" w:space="0" w:color="auto"/>
        <w:right w:val="none" w:sz="0" w:space="0" w:color="auto"/>
      </w:divBdr>
    </w:div>
    <w:div w:id="1862011891">
      <w:marLeft w:val="0"/>
      <w:marRight w:val="0"/>
      <w:marTop w:val="0"/>
      <w:marBottom w:val="0"/>
      <w:divBdr>
        <w:top w:val="none" w:sz="0" w:space="0" w:color="auto"/>
        <w:left w:val="none" w:sz="0" w:space="0" w:color="auto"/>
        <w:bottom w:val="none" w:sz="0" w:space="0" w:color="auto"/>
        <w:right w:val="none" w:sz="0" w:space="0" w:color="auto"/>
      </w:divBdr>
    </w:div>
    <w:div w:id="1862011895">
      <w:marLeft w:val="0"/>
      <w:marRight w:val="0"/>
      <w:marTop w:val="0"/>
      <w:marBottom w:val="0"/>
      <w:divBdr>
        <w:top w:val="none" w:sz="0" w:space="0" w:color="auto"/>
        <w:left w:val="none" w:sz="0" w:space="0" w:color="auto"/>
        <w:bottom w:val="none" w:sz="0" w:space="0" w:color="auto"/>
        <w:right w:val="none" w:sz="0" w:space="0" w:color="auto"/>
      </w:divBdr>
    </w:div>
    <w:div w:id="1862011896">
      <w:marLeft w:val="0"/>
      <w:marRight w:val="0"/>
      <w:marTop w:val="0"/>
      <w:marBottom w:val="0"/>
      <w:divBdr>
        <w:top w:val="none" w:sz="0" w:space="0" w:color="auto"/>
        <w:left w:val="none" w:sz="0" w:space="0" w:color="auto"/>
        <w:bottom w:val="none" w:sz="0" w:space="0" w:color="auto"/>
        <w:right w:val="none" w:sz="0" w:space="0" w:color="auto"/>
      </w:divBdr>
    </w:div>
    <w:div w:id="1862011904">
      <w:marLeft w:val="0"/>
      <w:marRight w:val="0"/>
      <w:marTop w:val="0"/>
      <w:marBottom w:val="0"/>
      <w:divBdr>
        <w:top w:val="none" w:sz="0" w:space="0" w:color="auto"/>
        <w:left w:val="none" w:sz="0" w:space="0" w:color="auto"/>
        <w:bottom w:val="none" w:sz="0" w:space="0" w:color="auto"/>
        <w:right w:val="none" w:sz="0" w:space="0" w:color="auto"/>
      </w:divBdr>
    </w:div>
    <w:div w:id="1862011907">
      <w:marLeft w:val="0"/>
      <w:marRight w:val="0"/>
      <w:marTop w:val="0"/>
      <w:marBottom w:val="0"/>
      <w:divBdr>
        <w:top w:val="none" w:sz="0" w:space="0" w:color="auto"/>
        <w:left w:val="none" w:sz="0" w:space="0" w:color="auto"/>
        <w:bottom w:val="none" w:sz="0" w:space="0" w:color="auto"/>
        <w:right w:val="none" w:sz="0" w:space="0" w:color="auto"/>
      </w:divBdr>
      <w:divsChild>
        <w:div w:id="1862011889">
          <w:marLeft w:val="0"/>
          <w:marRight w:val="0"/>
          <w:marTop w:val="0"/>
          <w:marBottom w:val="0"/>
          <w:divBdr>
            <w:top w:val="none" w:sz="0" w:space="0" w:color="auto"/>
            <w:left w:val="none" w:sz="0" w:space="0" w:color="auto"/>
            <w:bottom w:val="none" w:sz="0" w:space="0" w:color="auto"/>
            <w:right w:val="none" w:sz="0" w:space="0" w:color="auto"/>
          </w:divBdr>
          <w:divsChild>
            <w:div w:id="1862011855">
              <w:marLeft w:val="0"/>
              <w:marRight w:val="0"/>
              <w:marTop w:val="0"/>
              <w:marBottom w:val="0"/>
              <w:divBdr>
                <w:top w:val="none" w:sz="0" w:space="0" w:color="auto"/>
                <w:left w:val="none" w:sz="0" w:space="0" w:color="auto"/>
                <w:bottom w:val="none" w:sz="0" w:space="0" w:color="auto"/>
                <w:right w:val="none" w:sz="0" w:space="0" w:color="auto"/>
              </w:divBdr>
              <w:divsChild>
                <w:div w:id="1862011951">
                  <w:marLeft w:val="0"/>
                  <w:marRight w:val="0"/>
                  <w:marTop w:val="0"/>
                  <w:marBottom w:val="0"/>
                  <w:divBdr>
                    <w:top w:val="none" w:sz="0" w:space="0" w:color="auto"/>
                    <w:left w:val="none" w:sz="0" w:space="0" w:color="auto"/>
                    <w:bottom w:val="none" w:sz="0" w:space="0" w:color="auto"/>
                    <w:right w:val="none" w:sz="0" w:space="0" w:color="auto"/>
                  </w:divBdr>
                  <w:divsChild>
                    <w:div w:id="1862011948">
                      <w:marLeft w:val="0"/>
                      <w:marRight w:val="0"/>
                      <w:marTop w:val="0"/>
                      <w:marBottom w:val="0"/>
                      <w:divBdr>
                        <w:top w:val="none" w:sz="0" w:space="0" w:color="auto"/>
                        <w:left w:val="none" w:sz="0" w:space="0" w:color="auto"/>
                        <w:bottom w:val="none" w:sz="0" w:space="0" w:color="auto"/>
                        <w:right w:val="none" w:sz="0" w:space="0" w:color="auto"/>
                      </w:divBdr>
                      <w:divsChild>
                        <w:div w:id="1862011790">
                          <w:marLeft w:val="0"/>
                          <w:marRight w:val="0"/>
                          <w:marTop w:val="0"/>
                          <w:marBottom w:val="0"/>
                          <w:divBdr>
                            <w:top w:val="none" w:sz="0" w:space="0" w:color="auto"/>
                            <w:left w:val="none" w:sz="0" w:space="0" w:color="auto"/>
                            <w:bottom w:val="none" w:sz="0" w:space="0" w:color="auto"/>
                            <w:right w:val="none" w:sz="0" w:space="0" w:color="auto"/>
                          </w:divBdr>
                          <w:divsChild>
                            <w:div w:id="1862011773">
                              <w:marLeft w:val="0"/>
                              <w:marRight w:val="0"/>
                              <w:marTop w:val="0"/>
                              <w:marBottom w:val="0"/>
                              <w:divBdr>
                                <w:top w:val="none" w:sz="0" w:space="0" w:color="auto"/>
                                <w:left w:val="none" w:sz="0" w:space="0" w:color="auto"/>
                                <w:bottom w:val="none" w:sz="0" w:space="0" w:color="auto"/>
                                <w:right w:val="none" w:sz="0" w:space="0" w:color="auto"/>
                              </w:divBdr>
                              <w:divsChild>
                                <w:div w:id="1862011959">
                                  <w:marLeft w:val="0"/>
                                  <w:marRight w:val="0"/>
                                  <w:marTop w:val="0"/>
                                  <w:marBottom w:val="0"/>
                                  <w:divBdr>
                                    <w:top w:val="none" w:sz="0" w:space="0" w:color="auto"/>
                                    <w:left w:val="none" w:sz="0" w:space="0" w:color="auto"/>
                                    <w:bottom w:val="none" w:sz="0" w:space="0" w:color="auto"/>
                                    <w:right w:val="none" w:sz="0" w:space="0" w:color="auto"/>
                                  </w:divBdr>
                                  <w:divsChild>
                                    <w:div w:id="18620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2011909">
      <w:marLeft w:val="0"/>
      <w:marRight w:val="0"/>
      <w:marTop w:val="0"/>
      <w:marBottom w:val="0"/>
      <w:divBdr>
        <w:top w:val="none" w:sz="0" w:space="0" w:color="auto"/>
        <w:left w:val="none" w:sz="0" w:space="0" w:color="auto"/>
        <w:bottom w:val="none" w:sz="0" w:space="0" w:color="auto"/>
        <w:right w:val="none" w:sz="0" w:space="0" w:color="auto"/>
      </w:divBdr>
    </w:div>
    <w:div w:id="1862011915">
      <w:marLeft w:val="0"/>
      <w:marRight w:val="0"/>
      <w:marTop w:val="0"/>
      <w:marBottom w:val="0"/>
      <w:divBdr>
        <w:top w:val="none" w:sz="0" w:space="0" w:color="auto"/>
        <w:left w:val="none" w:sz="0" w:space="0" w:color="auto"/>
        <w:bottom w:val="none" w:sz="0" w:space="0" w:color="auto"/>
        <w:right w:val="none" w:sz="0" w:space="0" w:color="auto"/>
      </w:divBdr>
      <w:divsChild>
        <w:div w:id="1862011892">
          <w:marLeft w:val="0"/>
          <w:marRight w:val="0"/>
          <w:marTop w:val="0"/>
          <w:marBottom w:val="0"/>
          <w:divBdr>
            <w:top w:val="none" w:sz="0" w:space="0" w:color="auto"/>
            <w:left w:val="none" w:sz="0" w:space="0" w:color="auto"/>
            <w:bottom w:val="none" w:sz="0" w:space="0" w:color="auto"/>
            <w:right w:val="none" w:sz="0" w:space="0" w:color="auto"/>
          </w:divBdr>
        </w:div>
      </w:divsChild>
    </w:div>
    <w:div w:id="1862011919">
      <w:marLeft w:val="0"/>
      <w:marRight w:val="0"/>
      <w:marTop w:val="0"/>
      <w:marBottom w:val="0"/>
      <w:divBdr>
        <w:top w:val="none" w:sz="0" w:space="0" w:color="auto"/>
        <w:left w:val="none" w:sz="0" w:space="0" w:color="auto"/>
        <w:bottom w:val="none" w:sz="0" w:space="0" w:color="auto"/>
        <w:right w:val="none" w:sz="0" w:space="0" w:color="auto"/>
      </w:divBdr>
      <w:divsChild>
        <w:div w:id="1862011801">
          <w:marLeft w:val="0"/>
          <w:marRight w:val="0"/>
          <w:marTop w:val="0"/>
          <w:marBottom w:val="0"/>
          <w:divBdr>
            <w:top w:val="none" w:sz="0" w:space="0" w:color="auto"/>
            <w:left w:val="none" w:sz="0" w:space="0" w:color="auto"/>
            <w:bottom w:val="none" w:sz="0" w:space="0" w:color="auto"/>
            <w:right w:val="none" w:sz="0" w:space="0" w:color="auto"/>
          </w:divBdr>
          <w:divsChild>
            <w:div w:id="1862011884">
              <w:marLeft w:val="0"/>
              <w:marRight w:val="0"/>
              <w:marTop w:val="0"/>
              <w:marBottom w:val="0"/>
              <w:divBdr>
                <w:top w:val="none" w:sz="0" w:space="0" w:color="auto"/>
                <w:left w:val="none" w:sz="0" w:space="0" w:color="auto"/>
                <w:bottom w:val="none" w:sz="0" w:space="0" w:color="auto"/>
                <w:right w:val="none" w:sz="0" w:space="0" w:color="auto"/>
              </w:divBdr>
              <w:divsChild>
                <w:div w:id="1862011968">
                  <w:marLeft w:val="0"/>
                  <w:marRight w:val="0"/>
                  <w:marTop w:val="0"/>
                  <w:marBottom w:val="0"/>
                  <w:divBdr>
                    <w:top w:val="none" w:sz="0" w:space="0" w:color="auto"/>
                    <w:left w:val="none" w:sz="0" w:space="0" w:color="auto"/>
                    <w:bottom w:val="none" w:sz="0" w:space="0" w:color="auto"/>
                    <w:right w:val="none" w:sz="0" w:space="0" w:color="auto"/>
                  </w:divBdr>
                  <w:divsChild>
                    <w:div w:id="1862011829">
                      <w:marLeft w:val="0"/>
                      <w:marRight w:val="0"/>
                      <w:marTop w:val="0"/>
                      <w:marBottom w:val="0"/>
                      <w:divBdr>
                        <w:top w:val="none" w:sz="0" w:space="0" w:color="auto"/>
                        <w:left w:val="none" w:sz="0" w:space="0" w:color="auto"/>
                        <w:bottom w:val="none" w:sz="0" w:space="0" w:color="auto"/>
                        <w:right w:val="none" w:sz="0" w:space="0" w:color="auto"/>
                      </w:divBdr>
                      <w:divsChild>
                        <w:div w:id="186201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011920">
      <w:marLeft w:val="0"/>
      <w:marRight w:val="0"/>
      <w:marTop w:val="0"/>
      <w:marBottom w:val="0"/>
      <w:divBdr>
        <w:top w:val="none" w:sz="0" w:space="0" w:color="auto"/>
        <w:left w:val="none" w:sz="0" w:space="0" w:color="auto"/>
        <w:bottom w:val="none" w:sz="0" w:space="0" w:color="auto"/>
        <w:right w:val="none" w:sz="0" w:space="0" w:color="auto"/>
      </w:divBdr>
    </w:div>
    <w:div w:id="1862011921">
      <w:marLeft w:val="0"/>
      <w:marRight w:val="0"/>
      <w:marTop w:val="45"/>
      <w:marBottom w:val="45"/>
      <w:divBdr>
        <w:top w:val="none" w:sz="0" w:space="0" w:color="auto"/>
        <w:left w:val="none" w:sz="0" w:space="0" w:color="auto"/>
        <w:bottom w:val="none" w:sz="0" w:space="0" w:color="auto"/>
        <w:right w:val="none" w:sz="0" w:space="0" w:color="auto"/>
      </w:divBdr>
      <w:divsChild>
        <w:div w:id="1862011775">
          <w:marLeft w:val="0"/>
          <w:marRight w:val="0"/>
          <w:marTop w:val="0"/>
          <w:marBottom w:val="0"/>
          <w:divBdr>
            <w:top w:val="none" w:sz="0" w:space="0" w:color="auto"/>
            <w:left w:val="none" w:sz="0" w:space="0" w:color="auto"/>
            <w:bottom w:val="none" w:sz="0" w:space="0" w:color="auto"/>
            <w:right w:val="none" w:sz="0" w:space="0" w:color="auto"/>
          </w:divBdr>
          <w:divsChild>
            <w:div w:id="1862011765">
              <w:marLeft w:val="0"/>
              <w:marRight w:val="0"/>
              <w:marTop w:val="0"/>
              <w:marBottom w:val="0"/>
              <w:divBdr>
                <w:top w:val="none" w:sz="0" w:space="0" w:color="auto"/>
                <w:left w:val="none" w:sz="0" w:space="0" w:color="auto"/>
                <w:bottom w:val="none" w:sz="0" w:space="0" w:color="auto"/>
                <w:right w:val="none" w:sz="0" w:space="0" w:color="auto"/>
              </w:divBdr>
              <w:divsChild>
                <w:div w:id="1862011991">
                  <w:marLeft w:val="0"/>
                  <w:marRight w:val="0"/>
                  <w:marTop w:val="0"/>
                  <w:marBottom w:val="0"/>
                  <w:divBdr>
                    <w:top w:val="none" w:sz="0" w:space="0" w:color="auto"/>
                    <w:left w:val="none" w:sz="0" w:space="0" w:color="auto"/>
                    <w:bottom w:val="none" w:sz="0" w:space="0" w:color="auto"/>
                    <w:right w:val="none" w:sz="0" w:space="0" w:color="auto"/>
                  </w:divBdr>
                  <w:divsChild>
                    <w:div w:id="1862011961">
                      <w:marLeft w:val="0"/>
                      <w:marRight w:val="0"/>
                      <w:marTop w:val="0"/>
                      <w:marBottom w:val="0"/>
                      <w:divBdr>
                        <w:top w:val="none" w:sz="0" w:space="0" w:color="auto"/>
                        <w:left w:val="none" w:sz="0" w:space="0" w:color="auto"/>
                        <w:bottom w:val="none" w:sz="0" w:space="0" w:color="auto"/>
                        <w:right w:val="none" w:sz="0" w:space="0" w:color="auto"/>
                      </w:divBdr>
                      <w:divsChild>
                        <w:div w:id="1862011786">
                          <w:marLeft w:val="2595"/>
                          <w:marRight w:val="0"/>
                          <w:marTop w:val="0"/>
                          <w:marBottom w:val="0"/>
                          <w:divBdr>
                            <w:top w:val="none" w:sz="0" w:space="0" w:color="auto"/>
                            <w:left w:val="single" w:sz="6" w:space="0" w:color="D3E1F9"/>
                            <w:bottom w:val="none" w:sz="0" w:space="0" w:color="auto"/>
                            <w:right w:val="none" w:sz="0" w:space="0" w:color="auto"/>
                          </w:divBdr>
                          <w:divsChild>
                            <w:div w:id="1862011881">
                              <w:marLeft w:val="0"/>
                              <w:marRight w:val="0"/>
                              <w:marTop w:val="0"/>
                              <w:marBottom w:val="120"/>
                              <w:divBdr>
                                <w:top w:val="none" w:sz="0" w:space="0" w:color="auto"/>
                                <w:left w:val="none" w:sz="0" w:space="0" w:color="auto"/>
                                <w:bottom w:val="none" w:sz="0" w:space="0" w:color="auto"/>
                                <w:right w:val="none" w:sz="0" w:space="0" w:color="auto"/>
                              </w:divBdr>
                              <w:divsChild>
                                <w:div w:id="18620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011928">
      <w:marLeft w:val="0"/>
      <w:marRight w:val="0"/>
      <w:marTop w:val="0"/>
      <w:marBottom w:val="0"/>
      <w:divBdr>
        <w:top w:val="none" w:sz="0" w:space="0" w:color="auto"/>
        <w:left w:val="none" w:sz="0" w:space="0" w:color="auto"/>
        <w:bottom w:val="none" w:sz="0" w:space="0" w:color="auto"/>
        <w:right w:val="none" w:sz="0" w:space="0" w:color="auto"/>
      </w:divBdr>
      <w:divsChild>
        <w:div w:id="1862011817">
          <w:marLeft w:val="0"/>
          <w:marRight w:val="0"/>
          <w:marTop w:val="0"/>
          <w:marBottom w:val="0"/>
          <w:divBdr>
            <w:top w:val="none" w:sz="0" w:space="0" w:color="auto"/>
            <w:left w:val="none" w:sz="0" w:space="0" w:color="auto"/>
            <w:bottom w:val="none" w:sz="0" w:space="0" w:color="auto"/>
            <w:right w:val="none" w:sz="0" w:space="0" w:color="auto"/>
          </w:divBdr>
          <w:divsChild>
            <w:div w:id="1862011846">
              <w:marLeft w:val="0"/>
              <w:marRight w:val="0"/>
              <w:marTop w:val="0"/>
              <w:marBottom w:val="0"/>
              <w:divBdr>
                <w:top w:val="none" w:sz="0" w:space="0" w:color="auto"/>
                <w:left w:val="none" w:sz="0" w:space="0" w:color="auto"/>
                <w:bottom w:val="none" w:sz="0" w:space="0" w:color="auto"/>
                <w:right w:val="none" w:sz="0" w:space="0" w:color="auto"/>
              </w:divBdr>
              <w:divsChild>
                <w:div w:id="1862011774">
                  <w:marLeft w:val="0"/>
                  <w:marRight w:val="0"/>
                  <w:marTop w:val="0"/>
                  <w:marBottom w:val="0"/>
                  <w:divBdr>
                    <w:top w:val="none" w:sz="0" w:space="0" w:color="auto"/>
                    <w:left w:val="none" w:sz="0" w:space="0" w:color="auto"/>
                    <w:bottom w:val="none" w:sz="0" w:space="0" w:color="auto"/>
                    <w:right w:val="none" w:sz="0" w:space="0" w:color="auto"/>
                  </w:divBdr>
                  <w:divsChild>
                    <w:div w:id="1862011854">
                      <w:marLeft w:val="0"/>
                      <w:marRight w:val="0"/>
                      <w:marTop w:val="0"/>
                      <w:marBottom w:val="0"/>
                      <w:divBdr>
                        <w:top w:val="none" w:sz="0" w:space="0" w:color="auto"/>
                        <w:left w:val="none" w:sz="0" w:space="0" w:color="auto"/>
                        <w:bottom w:val="none" w:sz="0" w:space="0" w:color="auto"/>
                        <w:right w:val="none" w:sz="0" w:space="0" w:color="auto"/>
                      </w:divBdr>
                      <w:divsChild>
                        <w:div w:id="1862011851">
                          <w:marLeft w:val="0"/>
                          <w:marRight w:val="0"/>
                          <w:marTop w:val="0"/>
                          <w:marBottom w:val="0"/>
                          <w:divBdr>
                            <w:top w:val="none" w:sz="0" w:space="0" w:color="auto"/>
                            <w:left w:val="none" w:sz="0" w:space="0" w:color="auto"/>
                            <w:bottom w:val="none" w:sz="0" w:space="0" w:color="auto"/>
                            <w:right w:val="none" w:sz="0" w:space="0" w:color="auto"/>
                          </w:divBdr>
                          <w:divsChild>
                            <w:div w:id="186201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011929">
      <w:marLeft w:val="0"/>
      <w:marRight w:val="0"/>
      <w:marTop w:val="0"/>
      <w:marBottom w:val="0"/>
      <w:divBdr>
        <w:top w:val="none" w:sz="0" w:space="0" w:color="auto"/>
        <w:left w:val="none" w:sz="0" w:space="0" w:color="auto"/>
        <w:bottom w:val="none" w:sz="0" w:space="0" w:color="auto"/>
        <w:right w:val="none" w:sz="0" w:space="0" w:color="auto"/>
      </w:divBdr>
      <w:divsChild>
        <w:div w:id="1862011845">
          <w:marLeft w:val="0"/>
          <w:marRight w:val="0"/>
          <w:marTop w:val="100"/>
          <w:marBottom w:val="100"/>
          <w:divBdr>
            <w:top w:val="none" w:sz="0" w:space="0" w:color="auto"/>
            <w:left w:val="none" w:sz="0" w:space="0" w:color="auto"/>
            <w:bottom w:val="none" w:sz="0" w:space="0" w:color="auto"/>
            <w:right w:val="none" w:sz="0" w:space="0" w:color="auto"/>
          </w:divBdr>
          <w:divsChild>
            <w:div w:id="1862011996">
              <w:marLeft w:val="0"/>
              <w:marRight w:val="0"/>
              <w:marTop w:val="0"/>
              <w:marBottom w:val="0"/>
              <w:divBdr>
                <w:top w:val="none" w:sz="0" w:space="0" w:color="auto"/>
                <w:left w:val="none" w:sz="0" w:space="0" w:color="auto"/>
                <w:bottom w:val="none" w:sz="0" w:space="0" w:color="auto"/>
                <w:right w:val="none" w:sz="0" w:space="0" w:color="auto"/>
              </w:divBdr>
              <w:divsChild>
                <w:div w:id="1862011852">
                  <w:marLeft w:val="0"/>
                  <w:marRight w:val="0"/>
                  <w:marTop w:val="0"/>
                  <w:marBottom w:val="240"/>
                  <w:divBdr>
                    <w:top w:val="single" w:sz="6" w:space="0" w:color="8CB1BA"/>
                    <w:left w:val="single" w:sz="6" w:space="0" w:color="8CB1BA"/>
                    <w:bottom w:val="single" w:sz="6" w:space="0" w:color="8CB1BA"/>
                    <w:right w:val="single" w:sz="6" w:space="0" w:color="8CB1BA"/>
                  </w:divBdr>
                  <w:divsChild>
                    <w:div w:id="1862011933">
                      <w:marLeft w:val="0"/>
                      <w:marRight w:val="0"/>
                      <w:marTop w:val="0"/>
                      <w:marBottom w:val="0"/>
                      <w:divBdr>
                        <w:top w:val="none" w:sz="0" w:space="0" w:color="auto"/>
                        <w:left w:val="none" w:sz="0" w:space="0" w:color="auto"/>
                        <w:bottom w:val="none" w:sz="0" w:space="0" w:color="auto"/>
                        <w:right w:val="none" w:sz="0" w:space="0" w:color="auto"/>
                      </w:divBdr>
                      <w:divsChild>
                        <w:div w:id="1862011966">
                          <w:marLeft w:val="0"/>
                          <w:marRight w:val="0"/>
                          <w:marTop w:val="120"/>
                          <w:marBottom w:val="0"/>
                          <w:divBdr>
                            <w:top w:val="none" w:sz="0" w:space="0" w:color="auto"/>
                            <w:left w:val="none" w:sz="0" w:space="0" w:color="auto"/>
                            <w:bottom w:val="none" w:sz="0" w:space="0" w:color="auto"/>
                            <w:right w:val="none" w:sz="0" w:space="0" w:color="auto"/>
                          </w:divBdr>
                          <w:divsChild>
                            <w:div w:id="186201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011931">
      <w:marLeft w:val="0"/>
      <w:marRight w:val="0"/>
      <w:marTop w:val="0"/>
      <w:marBottom w:val="0"/>
      <w:divBdr>
        <w:top w:val="none" w:sz="0" w:space="0" w:color="auto"/>
        <w:left w:val="none" w:sz="0" w:space="0" w:color="auto"/>
        <w:bottom w:val="none" w:sz="0" w:space="0" w:color="auto"/>
        <w:right w:val="none" w:sz="0" w:space="0" w:color="auto"/>
      </w:divBdr>
    </w:div>
    <w:div w:id="1862011934">
      <w:marLeft w:val="0"/>
      <w:marRight w:val="0"/>
      <w:marTop w:val="0"/>
      <w:marBottom w:val="0"/>
      <w:divBdr>
        <w:top w:val="none" w:sz="0" w:space="0" w:color="auto"/>
        <w:left w:val="none" w:sz="0" w:space="0" w:color="auto"/>
        <w:bottom w:val="none" w:sz="0" w:space="0" w:color="auto"/>
        <w:right w:val="none" w:sz="0" w:space="0" w:color="auto"/>
      </w:divBdr>
    </w:div>
    <w:div w:id="1862011935">
      <w:marLeft w:val="150"/>
      <w:marRight w:val="0"/>
      <w:marTop w:val="0"/>
      <w:marBottom w:val="0"/>
      <w:divBdr>
        <w:top w:val="none" w:sz="0" w:space="0" w:color="auto"/>
        <w:left w:val="none" w:sz="0" w:space="0" w:color="auto"/>
        <w:bottom w:val="none" w:sz="0" w:space="0" w:color="auto"/>
        <w:right w:val="none" w:sz="0" w:space="0" w:color="auto"/>
      </w:divBdr>
      <w:divsChild>
        <w:div w:id="1862011795">
          <w:marLeft w:val="0"/>
          <w:marRight w:val="0"/>
          <w:marTop w:val="0"/>
          <w:marBottom w:val="0"/>
          <w:divBdr>
            <w:top w:val="none" w:sz="0" w:space="0" w:color="auto"/>
            <w:left w:val="none" w:sz="0" w:space="0" w:color="auto"/>
            <w:bottom w:val="none" w:sz="0" w:space="0" w:color="auto"/>
            <w:right w:val="none" w:sz="0" w:space="0" w:color="auto"/>
          </w:divBdr>
          <w:divsChild>
            <w:div w:id="1862011974">
              <w:marLeft w:val="0"/>
              <w:marRight w:val="0"/>
              <w:marTop w:val="0"/>
              <w:marBottom w:val="0"/>
              <w:divBdr>
                <w:top w:val="none" w:sz="0" w:space="0" w:color="auto"/>
                <w:left w:val="none" w:sz="0" w:space="0" w:color="auto"/>
                <w:bottom w:val="none" w:sz="0" w:space="0" w:color="auto"/>
                <w:right w:val="none" w:sz="0" w:space="0" w:color="auto"/>
              </w:divBdr>
              <w:divsChild>
                <w:div w:id="1862011894">
                  <w:marLeft w:val="0"/>
                  <w:marRight w:val="0"/>
                  <w:marTop w:val="0"/>
                  <w:marBottom w:val="0"/>
                  <w:divBdr>
                    <w:top w:val="none" w:sz="0" w:space="0" w:color="auto"/>
                    <w:left w:val="none" w:sz="0" w:space="0" w:color="auto"/>
                    <w:bottom w:val="none" w:sz="0" w:space="0" w:color="auto"/>
                    <w:right w:val="none" w:sz="0" w:space="0" w:color="auto"/>
                  </w:divBdr>
                  <w:divsChild>
                    <w:div w:id="1862011864">
                      <w:marLeft w:val="0"/>
                      <w:marRight w:val="0"/>
                      <w:marTop w:val="0"/>
                      <w:marBottom w:val="0"/>
                      <w:divBdr>
                        <w:top w:val="none" w:sz="0" w:space="0" w:color="auto"/>
                        <w:left w:val="none" w:sz="0" w:space="0" w:color="auto"/>
                        <w:bottom w:val="none" w:sz="0" w:space="0" w:color="auto"/>
                        <w:right w:val="none" w:sz="0" w:space="0" w:color="auto"/>
                      </w:divBdr>
                      <w:divsChild>
                        <w:div w:id="1862011927">
                          <w:marLeft w:val="0"/>
                          <w:marRight w:val="0"/>
                          <w:marTop w:val="180"/>
                          <w:marBottom w:val="0"/>
                          <w:divBdr>
                            <w:top w:val="single" w:sz="6" w:space="0" w:color="CCCCCC"/>
                            <w:left w:val="single" w:sz="6" w:space="0" w:color="CCCCCC"/>
                            <w:bottom w:val="none" w:sz="0" w:space="0" w:color="auto"/>
                            <w:right w:val="single" w:sz="6" w:space="0" w:color="CCCCCC"/>
                          </w:divBdr>
                          <w:divsChild>
                            <w:div w:id="1862011838">
                              <w:marLeft w:val="120"/>
                              <w:marRight w:val="120"/>
                              <w:marTop w:val="0"/>
                              <w:marBottom w:val="0"/>
                              <w:divBdr>
                                <w:top w:val="none" w:sz="0" w:space="0" w:color="auto"/>
                                <w:left w:val="none" w:sz="0" w:space="0" w:color="auto"/>
                                <w:bottom w:val="none" w:sz="0" w:space="0" w:color="auto"/>
                                <w:right w:val="none" w:sz="0" w:space="0" w:color="auto"/>
                              </w:divBdr>
                              <w:divsChild>
                                <w:div w:id="1862011965">
                                  <w:marLeft w:val="0"/>
                                  <w:marRight w:val="0"/>
                                  <w:marTop w:val="120"/>
                                  <w:marBottom w:val="0"/>
                                  <w:divBdr>
                                    <w:top w:val="none" w:sz="0" w:space="0" w:color="auto"/>
                                    <w:left w:val="none" w:sz="0" w:space="0" w:color="auto"/>
                                    <w:bottom w:val="none" w:sz="0" w:space="0" w:color="auto"/>
                                    <w:right w:val="none" w:sz="0" w:space="0" w:color="auto"/>
                                  </w:divBdr>
                                  <w:divsChild>
                                    <w:div w:id="18620119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2011940">
      <w:marLeft w:val="0"/>
      <w:marRight w:val="0"/>
      <w:marTop w:val="0"/>
      <w:marBottom w:val="0"/>
      <w:divBdr>
        <w:top w:val="none" w:sz="0" w:space="0" w:color="auto"/>
        <w:left w:val="none" w:sz="0" w:space="0" w:color="auto"/>
        <w:bottom w:val="none" w:sz="0" w:space="0" w:color="auto"/>
        <w:right w:val="none" w:sz="0" w:space="0" w:color="auto"/>
      </w:divBdr>
    </w:div>
    <w:div w:id="1862011941">
      <w:marLeft w:val="0"/>
      <w:marRight w:val="0"/>
      <w:marTop w:val="0"/>
      <w:marBottom w:val="0"/>
      <w:divBdr>
        <w:top w:val="none" w:sz="0" w:space="0" w:color="auto"/>
        <w:left w:val="none" w:sz="0" w:space="0" w:color="auto"/>
        <w:bottom w:val="none" w:sz="0" w:space="0" w:color="auto"/>
        <w:right w:val="none" w:sz="0" w:space="0" w:color="auto"/>
      </w:divBdr>
      <w:divsChild>
        <w:div w:id="1862011988">
          <w:marLeft w:val="0"/>
          <w:marRight w:val="0"/>
          <w:marTop w:val="0"/>
          <w:marBottom w:val="0"/>
          <w:divBdr>
            <w:top w:val="none" w:sz="0" w:space="0" w:color="auto"/>
            <w:left w:val="none" w:sz="0" w:space="0" w:color="auto"/>
            <w:bottom w:val="none" w:sz="0" w:space="0" w:color="auto"/>
            <w:right w:val="none" w:sz="0" w:space="0" w:color="auto"/>
          </w:divBdr>
          <w:divsChild>
            <w:div w:id="1862011824">
              <w:marLeft w:val="0"/>
              <w:marRight w:val="0"/>
              <w:marTop w:val="0"/>
              <w:marBottom w:val="0"/>
              <w:divBdr>
                <w:top w:val="none" w:sz="0" w:space="0" w:color="auto"/>
                <w:left w:val="none" w:sz="0" w:space="0" w:color="auto"/>
                <w:bottom w:val="none" w:sz="0" w:space="0" w:color="auto"/>
                <w:right w:val="none" w:sz="0" w:space="0" w:color="auto"/>
              </w:divBdr>
              <w:divsChild>
                <w:div w:id="1862011939">
                  <w:marLeft w:val="0"/>
                  <w:marRight w:val="0"/>
                  <w:marTop w:val="0"/>
                  <w:marBottom w:val="0"/>
                  <w:divBdr>
                    <w:top w:val="none" w:sz="0" w:space="0" w:color="auto"/>
                    <w:left w:val="none" w:sz="0" w:space="0" w:color="auto"/>
                    <w:bottom w:val="none" w:sz="0" w:space="0" w:color="auto"/>
                    <w:right w:val="none" w:sz="0" w:space="0" w:color="auto"/>
                  </w:divBdr>
                  <w:divsChild>
                    <w:div w:id="1862011898">
                      <w:marLeft w:val="0"/>
                      <w:marRight w:val="0"/>
                      <w:marTop w:val="0"/>
                      <w:marBottom w:val="0"/>
                      <w:divBdr>
                        <w:top w:val="none" w:sz="0" w:space="0" w:color="auto"/>
                        <w:left w:val="none" w:sz="0" w:space="0" w:color="auto"/>
                        <w:bottom w:val="none" w:sz="0" w:space="0" w:color="auto"/>
                        <w:right w:val="none" w:sz="0" w:space="0" w:color="auto"/>
                      </w:divBdr>
                      <w:divsChild>
                        <w:div w:id="1862011908">
                          <w:marLeft w:val="0"/>
                          <w:marRight w:val="0"/>
                          <w:marTop w:val="0"/>
                          <w:marBottom w:val="0"/>
                          <w:divBdr>
                            <w:top w:val="none" w:sz="0" w:space="0" w:color="auto"/>
                            <w:left w:val="none" w:sz="0" w:space="0" w:color="auto"/>
                            <w:bottom w:val="none" w:sz="0" w:space="0" w:color="auto"/>
                            <w:right w:val="none" w:sz="0" w:space="0" w:color="auto"/>
                          </w:divBdr>
                          <w:divsChild>
                            <w:div w:id="1862011914">
                              <w:marLeft w:val="0"/>
                              <w:marRight w:val="0"/>
                              <w:marTop w:val="0"/>
                              <w:marBottom w:val="0"/>
                              <w:divBdr>
                                <w:top w:val="none" w:sz="0" w:space="0" w:color="auto"/>
                                <w:left w:val="none" w:sz="0" w:space="0" w:color="auto"/>
                                <w:bottom w:val="none" w:sz="0" w:space="0" w:color="auto"/>
                                <w:right w:val="none" w:sz="0" w:space="0" w:color="auto"/>
                              </w:divBdr>
                              <w:divsChild>
                                <w:div w:id="1862011912">
                                  <w:marLeft w:val="0"/>
                                  <w:marRight w:val="0"/>
                                  <w:marTop w:val="0"/>
                                  <w:marBottom w:val="0"/>
                                  <w:divBdr>
                                    <w:top w:val="none" w:sz="0" w:space="0" w:color="auto"/>
                                    <w:left w:val="none" w:sz="0" w:space="0" w:color="auto"/>
                                    <w:bottom w:val="none" w:sz="0" w:space="0" w:color="auto"/>
                                    <w:right w:val="none" w:sz="0" w:space="0" w:color="auto"/>
                                  </w:divBdr>
                                  <w:divsChild>
                                    <w:div w:id="1862011992">
                                      <w:marLeft w:val="0"/>
                                      <w:marRight w:val="0"/>
                                      <w:marTop w:val="0"/>
                                      <w:marBottom w:val="0"/>
                                      <w:divBdr>
                                        <w:top w:val="none" w:sz="0" w:space="0" w:color="auto"/>
                                        <w:left w:val="none" w:sz="0" w:space="0" w:color="auto"/>
                                        <w:bottom w:val="none" w:sz="0" w:space="0" w:color="auto"/>
                                        <w:right w:val="none" w:sz="0" w:space="0" w:color="auto"/>
                                      </w:divBdr>
                                      <w:divsChild>
                                        <w:div w:id="18620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2011942">
      <w:marLeft w:val="0"/>
      <w:marRight w:val="0"/>
      <w:marTop w:val="0"/>
      <w:marBottom w:val="0"/>
      <w:divBdr>
        <w:top w:val="none" w:sz="0" w:space="0" w:color="auto"/>
        <w:left w:val="none" w:sz="0" w:space="0" w:color="auto"/>
        <w:bottom w:val="none" w:sz="0" w:space="0" w:color="auto"/>
        <w:right w:val="none" w:sz="0" w:space="0" w:color="auto"/>
      </w:divBdr>
    </w:div>
    <w:div w:id="1862011946">
      <w:marLeft w:val="0"/>
      <w:marRight w:val="0"/>
      <w:marTop w:val="0"/>
      <w:marBottom w:val="0"/>
      <w:divBdr>
        <w:top w:val="none" w:sz="0" w:space="0" w:color="auto"/>
        <w:left w:val="none" w:sz="0" w:space="0" w:color="auto"/>
        <w:bottom w:val="none" w:sz="0" w:space="0" w:color="auto"/>
        <w:right w:val="none" w:sz="0" w:space="0" w:color="auto"/>
      </w:divBdr>
    </w:div>
    <w:div w:id="1862011947">
      <w:marLeft w:val="0"/>
      <w:marRight w:val="0"/>
      <w:marTop w:val="0"/>
      <w:marBottom w:val="0"/>
      <w:divBdr>
        <w:top w:val="none" w:sz="0" w:space="0" w:color="auto"/>
        <w:left w:val="none" w:sz="0" w:space="0" w:color="auto"/>
        <w:bottom w:val="none" w:sz="0" w:space="0" w:color="auto"/>
        <w:right w:val="none" w:sz="0" w:space="0" w:color="auto"/>
      </w:divBdr>
    </w:div>
    <w:div w:id="1862011950">
      <w:marLeft w:val="0"/>
      <w:marRight w:val="0"/>
      <w:marTop w:val="0"/>
      <w:marBottom w:val="0"/>
      <w:divBdr>
        <w:top w:val="none" w:sz="0" w:space="0" w:color="auto"/>
        <w:left w:val="none" w:sz="0" w:space="0" w:color="auto"/>
        <w:bottom w:val="none" w:sz="0" w:space="0" w:color="auto"/>
        <w:right w:val="none" w:sz="0" w:space="0" w:color="auto"/>
      </w:divBdr>
      <w:divsChild>
        <w:div w:id="1862011983">
          <w:marLeft w:val="0"/>
          <w:marRight w:val="0"/>
          <w:marTop w:val="0"/>
          <w:marBottom w:val="0"/>
          <w:divBdr>
            <w:top w:val="none" w:sz="0" w:space="0" w:color="auto"/>
            <w:left w:val="none" w:sz="0" w:space="0" w:color="auto"/>
            <w:bottom w:val="none" w:sz="0" w:space="0" w:color="auto"/>
            <w:right w:val="none" w:sz="0" w:space="0" w:color="auto"/>
          </w:divBdr>
          <w:divsChild>
            <w:div w:id="1862012007">
              <w:marLeft w:val="0"/>
              <w:marRight w:val="0"/>
              <w:marTop w:val="0"/>
              <w:marBottom w:val="0"/>
              <w:divBdr>
                <w:top w:val="none" w:sz="0" w:space="0" w:color="auto"/>
                <w:left w:val="none" w:sz="0" w:space="0" w:color="auto"/>
                <w:bottom w:val="none" w:sz="0" w:space="0" w:color="auto"/>
                <w:right w:val="none" w:sz="0" w:space="0" w:color="auto"/>
              </w:divBdr>
              <w:divsChild>
                <w:div w:id="1862011841">
                  <w:marLeft w:val="0"/>
                  <w:marRight w:val="0"/>
                  <w:marTop w:val="0"/>
                  <w:marBottom w:val="0"/>
                  <w:divBdr>
                    <w:top w:val="none" w:sz="0" w:space="0" w:color="auto"/>
                    <w:left w:val="none" w:sz="0" w:space="0" w:color="auto"/>
                    <w:bottom w:val="none" w:sz="0" w:space="0" w:color="auto"/>
                    <w:right w:val="none" w:sz="0" w:space="0" w:color="auto"/>
                  </w:divBdr>
                  <w:divsChild>
                    <w:div w:id="1862011825">
                      <w:marLeft w:val="0"/>
                      <w:marRight w:val="0"/>
                      <w:marTop w:val="0"/>
                      <w:marBottom w:val="0"/>
                      <w:divBdr>
                        <w:top w:val="none" w:sz="0" w:space="0" w:color="auto"/>
                        <w:left w:val="none" w:sz="0" w:space="0" w:color="auto"/>
                        <w:bottom w:val="none" w:sz="0" w:space="0" w:color="auto"/>
                        <w:right w:val="none" w:sz="0" w:space="0" w:color="auto"/>
                      </w:divBdr>
                      <w:divsChild>
                        <w:div w:id="1862011806">
                          <w:marLeft w:val="0"/>
                          <w:marRight w:val="0"/>
                          <w:marTop w:val="0"/>
                          <w:marBottom w:val="0"/>
                          <w:divBdr>
                            <w:top w:val="none" w:sz="0" w:space="0" w:color="auto"/>
                            <w:left w:val="none" w:sz="0" w:space="0" w:color="auto"/>
                            <w:bottom w:val="none" w:sz="0" w:space="0" w:color="auto"/>
                            <w:right w:val="none" w:sz="0" w:space="0" w:color="auto"/>
                          </w:divBdr>
                          <w:divsChild>
                            <w:div w:id="1862011997">
                              <w:marLeft w:val="0"/>
                              <w:marRight w:val="0"/>
                              <w:marTop w:val="0"/>
                              <w:marBottom w:val="0"/>
                              <w:divBdr>
                                <w:top w:val="none" w:sz="0" w:space="0" w:color="auto"/>
                                <w:left w:val="none" w:sz="0" w:space="0" w:color="auto"/>
                                <w:bottom w:val="none" w:sz="0" w:space="0" w:color="auto"/>
                                <w:right w:val="none" w:sz="0" w:space="0" w:color="auto"/>
                              </w:divBdr>
                              <w:divsChild>
                                <w:div w:id="1862011778">
                                  <w:marLeft w:val="0"/>
                                  <w:marRight w:val="0"/>
                                  <w:marTop w:val="150"/>
                                  <w:marBottom w:val="0"/>
                                  <w:divBdr>
                                    <w:top w:val="none" w:sz="0" w:space="0" w:color="auto"/>
                                    <w:left w:val="none" w:sz="0" w:space="0" w:color="auto"/>
                                    <w:bottom w:val="none" w:sz="0" w:space="0" w:color="auto"/>
                                    <w:right w:val="none" w:sz="0" w:space="0" w:color="auto"/>
                                  </w:divBdr>
                                </w:div>
                                <w:div w:id="1862011981">
                                  <w:marLeft w:val="0"/>
                                  <w:marRight w:val="0"/>
                                  <w:marTop w:val="0"/>
                                  <w:marBottom w:val="0"/>
                                  <w:divBdr>
                                    <w:top w:val="none" w:sz="0" w:space="0" w:color="auto"/>
                                    <w:left w:val="none" w:sz="0" w:space="0" w:color="auto"/>
                                    <w:bottom w:val="none" w:sz="0" w:space="0" w:color="auto"/>
                                    <w:right w:val="none" w:sz="0" w:space="0" w:color="auto"/>
                                  </w:divBdr>
                                </w:div>
                                <w:div w:id="18620119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011952">
      <w:marLeft w:val="0"/>
      <w:marRight w:val="0"/>
      <w:marTop w:val="0"/>
      <w:marBottom w:val="0"/>
      <w:divBdr>
        <w:top w:val="none" w:sz="0" w:space="0" w:color="auto"/>
        <w:left w:val="none" w:sz="0" w:space="0" w:color="auto"/>
        <w:bottom w:val="none" w:sz="0" w:space="0" w:color="auto"/>
        <w:right w:val="none" w:sz="0" w:space="0" w:color="auto"/>
      </w:divBdr>
    </w:div>
    <w:div w:id="1862011955">
      <w:marLeft w:val="0"/>
      <w:marRight w:val="0"/>
      <w:marTop w:val="0"/>
      <w:marBottom w:val="0"/>
      <w:divBdr>
        <w:top w:val="none" w:sz="0" w:space="0" w:color="auto"/>
        <w:left w:val="none" w:sz="0" w:space="0" w:color="auto"/>
        <w:bottom w:val="none" w:sz="0" w:space="0" w:color="auto"/>
        <w:right w:val="none" w:sz="0" w:space="0" w:color="auto"/>
      </w:divBdr>
    </w:div>
    <w:div w:id="1862011956">
      <w:marLeft w:val="0"/>
      <w:marRight w:val="0"/>
      <w:marTop w:val="0"/>
      <w:marBottom w:val="0"/>
      <w:divBdr>
        <w:top w:val="none" w:sz="0" w:space="0" w:color="auto"/>
        <w:left w:val="none" w:sz="0" w:space="0" w:color="auto"/>
        <w:bottom w:val="none" w:sz="0" w:space="0" w:color="auto"/>
        <w:right w:val="none" w:sz="0" w:space="0" w:color="auto"/>
      </w:divBdr>
    </w:div>
    <w:div w:id="1862011957">
      <w:marLeft w:val="0"/>
      <w:marRight w:val="0"/>
      <w:marTop w:val="0"/>
      <w:marBottom w:val="0"/>
      <w:divBdr>
        <w:top w:val="none" w:sz="0" w:space="0" w:color="auto"/>
        <w:left w:val="none" w:sz="0" w:space="0" w:color="auto"/>
        <w:bottom w:val="none" w:sz="0" w:space="0" w:color="auto"/>
        <w:right w:val="none" w:sz="0" w:space="0" w:color="auto"/>
      </w:divBdr>
    </w:div>
    <w:div w:id="1862011963">
      <w:marLeft w:val="0"/>
      <w:marRight w:val="0"/>
      <w:marTop w:val="0"/>
      <w:marBottom w:val="0"/>
      <w:divBdr>
        <w:top w:val="none" w:sz="0" w:space="0" w:color="auto"/>
        <w:left w:val="none" w:sz="0" w:space="0" w:color="auto"/>
        <w:bottom w:val="none" w:sz="0" w:space="0" w:color="auto"/>
        <w:right w:val="none" w:sz="0" w:space="0" w:color="auto"/>
      </w:divBdr>
    </w:div>
    <w:div w:id="1862011964">
      <w:marLeft w:val="0"/>
      <w:marRight w:val="0"/>
      <w:marTop w:val="0"/>
      <w:marBottom w:val="0"/>
      <w:divBdr>
        <w:top w:val="none" w:sz="0" w:space="0" w:color="auto"/>
        <w:left w:val="none" w:sz="0" w:space="0" w:color="auto"/>
        <w:bottom w:val="none" w:sz="0" w:space="0" w:color="auto"/>
        <w:right w:val="none" w:sz="0" w:space="0" w:color="auto"/>
      </w:divBdr>
    </w:div>
    <w:div w:id="1862011967">
      <w:marLeft w:val="0"/>
      <w:marRight w:val="0"/>
      <w:marTop w:val="0"/>
      <w:marBottom w:val="0"/>
      <w:divBdr>
        <w:top w:val="none" w:sz="0" w:space="0" w:color="auto"/>
        <w:left w:val="none" w:sz="0" w:space="0" w:color="auto"/>
        <w:bottom w:val="none" w:sz="0" w:space="0" w:color="auto"/>
        <w:right w:val="none" w:sz="0" w:space="0" w:color="auto"/>
      </w:divBdr>
    </w:div>
    <w:div w:id="1862011969">
      <w:marLeft w:val="150"/>
      <w:marRight w:val="0"/>
      <w:marTop w:val="0"/>
      <w:marBottom w:val="0"/>
      <w:divBdr>
        <w:top w:val="none" w:sz="0" w:space="0" w:color="auto"/>
        <w:left w:val="none" w:sz="0" w:space="0" w:color="auto"/>
        <w:bottom w:val="none" w:sz="0" w:space="0" w:color="auto"/>
        <w:right w:val="none" w:sz="0" w:space="0" w:color="auto"/>
      </w:divBdr>
      <w:divsChild>
        <w:div w:id="1862011887">
          <w:marLeft w:val="0"/>
          <w:marRight w:val="0"/>
          <w:marTop w:val="0"/>
          <w:marBottom w:val="0"/>
          <w:divBdr>
            <w:top w:val="none" w:sz="0" w:space="0" w:color="auto"/>
            <w:left w:val="none" w:sz="0" w:space="0" w:color="auto"/>
            <w:bottom w:val="none" w:sz="0" w:space="0" w:color="auto"/>
            <w:right w:val="none" w:sz="0" w:space="0" w:color="auto"/>
          </w:divBdr>
          <w:divsChild>
            <w:div w:id="1862011962">
              <w:marLeft w:val="0"/>
              <w:marRight w:val="0"/>
              <w:marTop w:val="0"/>
              <w:marBottom w:val="0"/>
              <w:divBdr>
                <w:top w:val="none" w:sz="0" w:space="0" w:color="auto"/>
                <w:left w:val="none" w:sz="0" w:space="0" w:color="auto"/>
                <w:bottom w:val="none" w:sz="0" w:space="0" w:color="auto"/>
                <w:right w:val="none" w:sz="0" w:space="0" w:color="auto"/>
              </w:divBdr>
              <w:divsChild>
                <w:div w:id="1862011842">
                  <w:marLeft w:val="0"/>
                  <w:marRight w:val="0"/>
                  <w:marTop w:val="0"/>
                  <w:marBottom w:val="0"/>
                  <w:divBdr>
                    <w:top w:val="none" w:sz="0" w:space="0" w:color="auto"/>
                    <w:left w:val="none" w:sz="0" w:space="0" w:color="auto"/>
                    <w:bottom w:val="none" w:sz="0" w:space="0" w:color="auto"/>
                    <w:right w:val="none" w:sz="0" w:space="0" w:color="auto"/>
                  </w:divBdr>
                  <w:divsChild>
                    <w:div w:id="1862011886">
                      <w:marLeft w:val="0"/>
                      <w:marRight w:val="0"/>
                      <w:marTop w:val="0"/>
                      <w:marBottom w:val="0"/>
                      <w:divBdr>
                        <w:top w:val="none" w:sz="0" w:space="0" w:color="auto"/>
                        <w:left w:val="none" w:sz="0" w:space="0" w:color="auto"/>
                        <w:bottom w:val="none" w:sz="0" w:space="0" w:color="auto"/>
                        <w:right w:val="none" w:sz="0" w:space="0" w:color="auto"/>
                      </w:divBdr>
                      <w:divsChild>
                        <w:div w:id="1862011814">
                          <w:marLeft w:val="0"/>
                          <w:marRight w:val="0"/>
                          <w:marTop w:val="180"/>
                          <w:marBottom w:val="0"/>
                          <w:divBdr>
                            <w:top w:val="single" w:sz="6" w:space="0" w:color="CCCCCC"/>
                            <w:left w:val="single" w:sz="6" w:space="0" w:color="CCCCCC"/>
                            <w:bottom w:val="none" w:sz="0" w:space="0" w:color="auto"/>
                            <w:right w:val="single" w:sz="6" w:space="0" w:color="CCCCCC"/>
                          </w:divBdr>
                          <w:divsChild>
                            <w:div w:id="1862011906">
                              <w:marLeft w:val="120"/>
                              <w:marRight w:val="120"/>
                              <w:marTop w:val="0"/>
                              <w:marBottom w:val="0"/>
                              <w:divBdr>
                                <w:top w:val="none" w:sz="0" w:space="0" w:color="auto"/>
                                <w:left w:val="none" w:sz="0" w:space="0" w:color="auto"/>
                                <w:bottom w:val="none" w:sz="0" w:space="0" w:color="auto"/>
                                <w:right w:val="none" w:sz="0" w:space="0" w:color="auto"/>
                              </w:divBdr>
                              <w:divsChild>
                                <w:div w:id="1862011835">
                                  <w:marLeft w:val="0"/>
                                  <w:marRight w:val="0"/>
                                  <w:marTop w:val="120"/>
                                  <w:marBottom w:val="0"/>
                                  <w:divBdr>
                                    <w:top w:val="none" w:sz="0" w:space="0" w:color="auto"/>
                                    <w:left w:val="none" w:sz="0" w:space="0" w:color="auto"/>
                                    <w:bottom w:val="none" w:sz="0" w:space="0" w:color="auto"/>
                                    <w:right w:val="none" w:sz="0" w:space="0" w:color="auto"/>
                                  </w:divBdr>
                                  <w:divsChild>
                                    <w:div w:id="18620117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2011971">
      <w:marLeft w:val="0"/>
      <w:marRight w:val="0"/>
      <w:marTop w:val="0"/>
      <w:marBottom w:val="0"/>
      <w:divBdr>
        <w:top w:val="none" w:sz="0" w:space="0" w:color="auto"/>
        <w:left w:val="none" w:sz="0" w:space="0" w:color="auto"/>
        <w:bottom w:val="none" w:sz="0" w:space="0" w:color="auto"/>
        <w:right w:val="none" w:sz="0" w:space="0" w:color="auto"/>
      </w:divBdr>
    </w:div>
    <w:div w:id="1862011973">
      <w:marLeft w:val="0"/>
      <w:marRight w:val="0"/>
      <w:marTop w:val="0"/>
      <w:marBottom w:val="0"/>
      <w:divBdr>
        <w:top w:val="none" w:sz="0" w:space="0" w:color="auto"/>
        <w:left w:val="none" w:sz="0" w:space="0" w:color="auto"/>
        <w:bottom w:val="none" w:sz="0" w:space="0" w:color="auto"/>
        <w:right w:val="none" w:sz="0" w:space="0" w:color="auto"/>
      </w:divBdr>
    </w:div>
    <w:div w:id="1862011975">
      <w:marLeft w:val="0"/>
      <w:marRight w:val="0"/>
      <w:marTop w:val="0"/>
      <w:marBottom w:val="0"/>
      <w:divBdr>
        <w:top w:val="none" w:sz="0" w:space="0" w:color="auto"/>
        <w:left w:val="none" w:sz="0" w:space="0" w:color="auto"/>
        <w:bottom w:val="none" w:sz="0" w:space="0" w:color="auto"/>
        <w:right w:val="none" w:sz="0" w:space="0" w:color="auto"/>
      </w:divBdr>
      <w:divsChild>
        <w:div w:id="1862011982">
          <w:marLeft w:val="0"/>
          <w:marRight w:val="0"/>
          <w:marTop w:val="0"/>
          <w:marBottom w:val="0"/>
          <w:divBdr>
            <w:top w:val="none" w:sz="0" w:space="0" w:color="auto"/>
            <w:left w:val="none" w:sz="0" w:space="0" w:color="auto"/>
            <w:bottom w:val="none" w:sz="0" w:space="0" w:color="auto"/>
            <w:right w:val="none" w:sz="0" w:space="0" w:color="auto"/>
          </w:divBdr>
          <w:divsChild>
            <w:div w:id="1862011767">
              <w:marLeft w:val="0"/>
              <w:marRight w:val="0"/>
              <w:marTop w:val="0"/>
              <w:marBottom w:val="0"/>
              <w:divBdr>
                <w:top w:val="none" w:sz="0" w:space="0" w:color="auto"/>
                <w:left w:val="none" w:sz="0" w:space="0" w:color="auto"/>
                <w:bottom w:val="none" w:sz="0" w:space="0" w:color="auto"/>
                <w:right w:val="none" w:sz="0" w:space="0" w:color="auto"/>
              </w:divBdr>
              <w:divsChild>
                <w:div w:id="1862011945">
                  <w:marLeft w:val="0"/>
                  <w:marRight w:val="0"/>
                  <w:marTop w:val="0"/>
                  <w:marBottom w:val="0"/>
                  <w:divBdr>
                    <w:top w:val="none" w:sz="0" w:space="0" w:color="auto"/>
                    <w:left w:val="none" w:sz="0" w:space="0" w:color="auto"/>
                    <w:bottom w:val="none" w:sz="0" w:space="0" w:color="auto"/>
                    <w:right w:val="none" w:sz="0" w:space="0" w:color="auto"/>
                  </w:divBdr>
                  <w:divsChild>
                    <w:div w:id="1862011818">
                      <w:marLeft w:val="0"/>
                      <w:marRight w:val="0"/>
                      <w:marTop w:val="0"/>
                      <w:marBottom w:val="0"/>
                      <w:divBdr>
                        <w:top w:val="none" w:sz="0" w:space="0" w:color="auto"/>
                        <w:left w:val="none" w:sz="0" w:space="0" w:color="auto"/>
                        <w:bottom w:val="none" w:sz="0" w:space="0" w:color="auto"/>
                        <w:right w:val="none" w:sz="0" w:space="0" w:color="auto"/>
                      </w:divBdr>
                      <w:divsChild>
                        <w:div w:id="1862011989">
                          <w:marLeft w:val="0"/>
                          <w:marRight w:val="0"/>
                          <w:marTop w:val="0"/>
                          <w:marBottom w:val="0"/>
                          <w:divBdr>
                            <w:top w:val="none" w:sz="0" w:space="0" w:color="auto"/>
                            <w:left w:val="none" w:sz="0" w:space="0" w:color="auto"/>
                            <w:bottom w:val="none" w:sz="0" w:space="0" w:color="auto"/>
                            <w:right w:val="none" w:sz="0" w:space="0" w:color="auto"/>
                          </w:divBdr>
                          <w:divsChild>
                            <w:div w:id="18620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011976">
      <w:marLeft w:val="0"/>
      <w:marRight w:val="0"/>
      <w:marTop w:val="45"/>
      <w:marBottom w:val="45"/>
      <w:divBdr>
        <w:top w:val="none" w:sz="0" w:space="0" w:color="auto"/>
        <w:left w:val="none" w:sz="0" w:space="0" w:color="auto"/>
        <w:bottom w:val="none" w:sz="0" w:space="0" w:color="auto"/>
        <w:right w:val="none" w:sz="0" w:space="0" w:color="auto"/>
      </w:divBdr>
      <w:divsChild>
        <w:div w:id="1862012006">
          <w:marLeft w:val="0"/>
          <w:marRight w:val="0"/>
          <w:marTop w:val="0"/>
          <w:marBottom w:val="0"/>
          <w:divBdr>
            <w:top w:val="none" w:sz="0" w:space="0" w:color="auto"/>
            <w:left w:val="none" w:sz="0" w:space="0" w:color="auto"/>
            <w:bottom w:val="none" w:sz="0" w:space="0" w:color="auto"/>
            <w:right w:val="none" w:sz="0" w:space="0" w:color="auto"/>
          </w:divBdr>
          <w:divsChild>
            <w:div w:id="1862011876">
              <w:marLeft w:val="0"/>
              <w:marRight w:val="0"/>
              <w:marTop w:val="0"/>
              <w:marBottom w:val="0"/>
              <w:divBdr>
                <w:top w:val="none" w:sz="0" w:space="0" w:color="auto"/>
                <w:left w:val="none" w:sz="0" w:space="0" w:color="auto"/>
                <w:bottom w:val="none" w:sz="0" w:space="0" w:color="auto"/>
                <w:right w:val="none" w:sz="0" w:space="0" w:color="auto"/>
              </w:divBdr>
              <w:divsChild>
                <w:div w:id="1862011803">
                  <w:marLeft w:val="0"/>
                  <w:marRight w:val="0"/>
                  <w:marTop w:val="0"/>
                  <w:marBottom w:val="0"/>
                  <w:divBdr>
                    <w:top w:val="none" w:sz="0" w:space="0" w:color="auto"/>
                    <w:left w:val="none" w:sz="0" w:space="0" w:color="auto"/>
                    <w:bottom w:val="none" w:sz="0" w:space="0" w:color="auto"/>
                    <w:right w:val="none" w:sz="0" w:space="0" w:color="auto"/>
                  </w:divBdr>
                  <w:divsChild>
                    <w:div w:id="1862011839">
                      <w:marLeft w:val="0"/>
                      <w:marRight w:val="0"/>
                      <w:marTop w:val="0"/>
                      <w:marBottom w:val="0"/>
                      <w:divBdr>
                        <w:top w:val="none" w:sz="0" w:space="0" w:color="auto"/>
                        <w:left w:val="none" w:sz="0" w:space="0" w:color="auto"/>
                        <w:bottom w:val="none" w:sz="0" w:space="0" w:color="auto"/>
                        <w:right w:val="none" w:sz="0" w:space="0" w:color="auto"/>
                      </w:divBdr>
                      <w:divsChild>
                        <w:div w:id="1862011888">
                          <w:marLeft w:val="2595"/>
                          <w:marRight w:val="3810"/>
                          <w:marTop w:val="0"/>
                          <w:marBottom w:val="0"/>
                          <w:divBdr>
                            <w:top w:val="none" w:sz="0" w:space="0" w:color="auto"/>
                            <w:left w:val="single" w:sz="6" w:space="0" w:color="D3E1F9"/>
                            <w:bottom w:val="none" w:sz="0" w:space="0" w:color="auto"/>
                            <w:right w:val="none" w:sz="0" w:space="0" w:color="auto"/>
                          </w:divBdr>
                          <w:divsChild>
                            <w:div w:id="1862011850">
                              <w:marLeft w:val="0"/>
                              <w:marRight w:val="0"/>
                              <w:marTop w:val="0"/>
                              <w:marBottom w:val="0"/>
                              <w:divBdr>
                                <w:top w:val="none" w:sz="0" w:space="0" w:color="auto"/>
                                <w:left w:val="none" w:sz="0" w:space="0" w:color="auto"/>
                                <w:bottom w:val="none" w:sz="0" w:space="0" w:color="auto"/>
                                <w:right w:val="none" w:sz="0" w:space="0" w:color="auto"/>
                              </w:divBdr>
                              <w:divsChild>
                                <w:div w:id="1862011777">
                                  <w:marLeft w:val="0"/>
                                  <w:marRight w:val="0"/>
                                  <w:marTop w:val="0"/>
                                  <w:marBottom w:val="0"/>
                                  <w:divBdr>
                                    <w:top w:val="none" w:sz="0" w:space="0" w:color="auto"/>
                                    <w:left w:val="none" w:sz="0" w:space="0" w:color="auto"/>
                                    <w:bottom w:val="none" w:sz="0" w:space="0" w:color="auto"/>
                                    <w:right w:val="none" w:sz="0" w:space="0" w:color="auto"/>
                                  </w:divBdr>
                                  <w:divsChild>
                                    <w:div w:id="1862011798">
                                      <w:marLeft w:val="0"/>
                                      <w:marRight w:val="0"/>
                                      <w:marTop w:val="0"/>
                                      <w:marBottom w:val="0"/>
                                      <w:divBdr>
                                        <w:top w:val="none" w:sz="0" w:space="0" w:color="auto"/>
                                        <w:left w:val="none" w:sz="0" w:space="0" w:color="auto"/>
                                        <w:bottom w:val="none" w:sz="0" w:space="0" w:color="auto"/>
                                        <w:right w:val="none" w:sz="0" w:space="0" w:color="auto"/>
                                      </w:divBdr>
                                      <w:divsChild>
                                        <w:div w:id="1862011916">
                                          <w:marLeft w:val="0"/>
                                          <w:marRight w:val="0"/>
                                          <w:marTop w:val="0"/>
                                          <w:marBottom w:val="0"/>
                                          <w:divBdr>
                                            <w:top w:val="none" w:sz="0" w:space="0" w:color="auto"/>
                                            <w:left w:val="none" w:sz="0" w:space="0" w:color="auto"/>
                                            <w:bottom w:val="none" w:sz="0" w:space="0" w:color="auto"/>
                                            <w:right w:val="none" w:sz="0" w:space="0" w:color="auto"/>
                                          </w:divBdr>
                                          <w:divsChild>
                                            <w:div w:id="1862011944">
                                              <w:marLeft w:val="0"/>
                                              <w:marRight w:val="0"/>
                                              <w:marTop w:val="0"/>
                                              <w:marBottom w:val="0"/>
                                              <w:divBdr>
                                                <w:top w:val="none" w:sz="0" w:space="0" w:color="auto"/>
                                                <w:left w:val="none" w:sz="0" w:space="0" w:color="auto"/>
                                                <w:bottom w:val="none" w:sz="0" w:space="0" w:color="auto"/>
                                                <w:right w:val="none" w:sz="0" w:space="0" w:color="auto"/>
                                              </w:divBdr>
                                              <w:divsChild>
                                                <w:div w:id="18620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2011978">
      <w:marLeft w:val="0"/>
      <w:marRight w:val="0"/>
      <w:marTop w:val="0"/>
      <w:marBottom w:val="0"/>
      <w:divBdr>
        <w:top w:val="none" w:sz="0" w:space="0" w:color="auto"/>
        <w:left w:val="none" w:sz="0" w:space="0" w:color="auto"/>
        <w:bottom w:val="none" w:sz="0" w:space="0" w:color="auto"/>
        <w:right w:val="none" w:sz="0" w:space="0" w:color="auto"/>
      </w:divBdr>
    </w:div>
    <w:div w:id="1862011980">
      <w:marLeft w:val="0"/>
      <w:marRight w:val="0"/>
      <w:marTop w:val="0"/>
      <w:marBottom w:val="0"/>
      <w:divBdr>
        <w:top w:val="none" w:sz="0" w:space="0" w:color="auto"/>
        <w:left w:val="none" w:sz="0" w:space="0" w:color="auto"/>
        <w:bottom w:val="none" w:sz="0" w:space="0" w:color="auto"/>
        <w:right w:val="none" w:sz="0" w:space="0" w:color="auto"/>
      </w:divBdr>
    </w:div>
    <w:div w:id="1862011986">
      <w:marLeft w:val="0"/>
      <w:marRight w:val="0"/>
      <w:marTop w:val="0"/>
      <w:marBottom w:val="0"/>
      <w:divBdr>
        <w:top w:val="none" w:sz="0" w:space="0" w:color="auto"/>
        <w:left w:val="none" w:sz="0" w:space="0" w:color="auto"/>
        <w:bottom w:val="none" w:sz="0" w:space="0" w:color="auto"/>
        <w:right w:val="none" w:sz="0" w:space="0" w:color="auto"/>
      </w:divBdr>
    </w:div>
    <w:div w:id="1862011994">
      <w:marLeft w:val="0"/>
      <w:marRight w:val="0"/>
      <w:marTop w:val="0"/>
      <w:marBottom w:val="0"/>
      <w:divBdr>
        <w:top w:val="none" w:sz="0" w:space="0" w:color="auto"/>
        <w:left w:val="none" w:sz="0" w:space="0" w:color="auto"/>
        <w:bottom w:val="none" w:sz="0" w:space="0" w:color="auto"/>
        <w:right w:val="none" w:sz="0" w:space="0" w:color="auto"/>
      </w:divBdr>
      <w:divsChild>
        <w:div w:id="1862011799">
          <w:marLeft w:val="0"/>
          <w:marRight w:val="0"/>
          <w:marTop w:val="0"/>
          <w:marBottom w:val="0"/>
          <w:divBdr>
            <w:top w:val="none" w:sz="0" w:space="0" w:color="auto"/>
            <w:left w:val="none" w:sz="0" w:space="0" w:color="auto"/>
            <w:bottom w:val="none" w:sz="0" w:space="0" w:color="auto"/>
            <w:right w:val="none" w:sz="0" w:space="0" w:color="auto"/>
          </w:divBdr>
        </w:div>
        <w:div w:id="1862011815">
          <w:marLeft w:val="0"/>
          <w:marRight w:val="0"/>
          <w:marTop w:val="0"/>
          <w:marBottom w:val="0"/>
          <w:divBdr>
            <w:top w:val="none" w:sz="0" w:space="0" w:color="auto"/>
            <w:left w:val="none" w:sz="0" w:space="0" w:color="auto"/>
            <w:bottom w:val="none" w:sz="0" w:space="0" w:color="auto"/>
            <w:right w:val="none" w:sz="0" w:space="0" w:color="auto"/>
          </w:divBdr>
        </w:div>
        <w:div w:id="1862011913">
          <w:marLeft w:val="0"/>
          <w:marRight w:val="0"/>
          <w:marTop w:val="0"/>
          <w:marBottom w:val="0"/>
          <w:divBdr>
            <w:top w:val="none" w:sz="0" w:space="0" w:color="auto"/>
            <w:left w:val="none" w:sz="0" w:space="0" w:color="auto"/>
            <w:bottom w:val="none" w:sz="0" w:space="0" w:color="auto"/>
            <w:right w:val="none" w:sz="0" w:space="0" w:color="auto"/>
          </w:divBdr>
        </w:div>
        <w:div w:id="1862011990">
          <w:marLeft w:val="0"/>
          <w:marRight w:val="0"/>
          <w:marTop w:val="0"/>
          <w:marBottom w:val="0"/>
          <w:divBdr>
            <w:top w:val="none" w:sz="0" w:space="0" w:color="auto"/>
            <w:left w:val="none" w:sz="0" w:space="0" w:color="auto"/>
            <w:bottom w:val="none" w:sz="0" w:space="0" w:color="auto"/>
            <w:right w:val="none" w:sz="0" w:space="0" w:color="auto"/>
          </w:divBdr>
        </w:div>
      </w:divsChild>
    </w:div>
    <w:div w:id="1862012002">
      <w:marLeft w:val="0"/>
      <w:marRight w:val="0"/>
      <w:marTop w:val="0"/>
      <w:marBottom w:val="0"/>
      <w:divBdr>
        <w:top w:val="none" w:sz="0" w:space="0" w:color="auto"/>
        <w:left w:val="none" w:sz="0" w:space="0" w:color="auto"/>
        <w:bottom w:val="none" w:sz="0" w:space="0" w:color="auto"/>
        <w:right w:val="none" w:sz="0" w:space="0" w:color="auto"/>
      </w:divBdr>
    </w:div>
    <w:div w:id="1862012003">
      <w:marLeft w:val="0"/>
      <w:marRight w:val="0"/>
      <w:marTop w:val="0"/>
      <w:marBottom w:val="0"/>
      <w:divBdr>
        <w:top w:val="none" w:sz="0" w:space="0" w:color="auto"/>
        <w:left w:val="none" w:sz="0" w:space="0" w:color="auto"/>
        <w:bottom w:val="none" w:sz="0" w:space="0" w:color="auto"/>
        <w:right w:val="none" w:sz="0" w:space="0" w:color="auto"/>
      </w:divBdr>
    </w:div>
    <w:div w:id="1862012004">
      <w:marLeft w:val="0"/>
      <w:marRight w:val="0"/>
      <w:marTop w:val="0"/>
      <w:marBottom w:val="0"/>
      <w:divBdr>
        <w:top w:val="none" w:sz="0" w:space="0" w:color="auto"/>
        <w:left w:val="none" w:sz="0" w:space="0" w:color="auto"/>
        <w:bottom w:val="none" w:sz="0" w:space="0" w:color="auto"/>
        <w:right w:val="none" w:sz="0" w:space="0" w:color="auto"/>
      </w:divBdr>
      <w:divsChild>
        <w:div w:id="1862011784">
          <w:marLeft w:val="0"/>
          <w:marRight w:val="0"/>
          <w:marTop w:val="0"/>
          <w:marBottom w:val="0"/>
          <w:divBdr>
            <w:top w:val="none" w:sz="0" w:space="0" w:color="auto"/>
            <w:left w:val="none" w:sz="0" w:space="0" w:color="auto"/>
            <w:bottom w:val="none" w:sz="0" w:space="0" w:color="auto"/>
            <w:right w:val="none" w:sz="0" w:space="0" w:color="auto"/>
          </w:divBdr>
          <w:divsChild>
            <w:div w:id="1862011979">
              <w:marLeft w:val="0"/>
              <w:marRight w:val="0"/>
              <w:marTop w:val="0"/>
              <w:marBottom w:val="0"/>
              <w:divBdr>
                <w:top w:val="none" w:sz="0" w:space="0" w:color="auto"/>
                <w:left w:val="none" w:sz="0" w:space="0" w:color="auto"/>
                <w:bottom w:val="none" w:sz="0" w:space="0" w:color="auto"/>
                <w:right w:val="none" w:sz="0" w:space="0" w:color="auto"/>
              </w:divBdr>
              <w:divsChild>
                <w:div w:id="1862011958">
                  <w:marLeft w:val="0"/>
                  <w:marRight w:val="0"/>
                  <w:marTop w:val="0"/>
                  <w:marBottom w:val="0"/>
                  <w:divBdr>
                    <w:top w:val="none" w:sz="0" w:space="0" w:color="auto"/>
                    <w:left w:val="none" w:sz="0" w:space="0" w:color="auto"/>
                    <w:bottom w:val="none" w:sz="0" w:space="0" w:color="auto"/>
                    <w:right w:val="none" w:sz="0" w:space="0" w:color="auto"/>
                  </w:divBdr>
                  <w:divsChild>
                    <w:div w:id="1862011905">
                      <w:marLeft w:val="0"/>
                      <w:marRight w:val="0"/>
                      <w:marTop w:val="0"/>
                      <w:marBottom w:val="0"/>
                      <w:divBdr>
                        <w:top w:val="none" w:sz="0" w:space="0" w:color="auto"/>
                        <w:left w:val="none" w:sz="0" w:space="0" w:color="auto"/>
                        <w:bottom w:val="none" w:sz="0" w:space="0" w:color="auto"/>
                        <w:right w:val="none" w:sz="0" w:space="0" w:color="auto"/>
                      </w:divBdr>
                      <w:divsChild>
                        <w:div w:id="1862011917">
                          <w:marLeft w:val="0"/>
                          <w:marRight w:val="0"/>
                          <w:marTop w:val="0"/>
                          <w:marBottom w:val="0"/>
                          <w:divBdr>
                            <w:top w:val="none" w:sz="0" w:space="0" w:color="auto"/>
                            <w:left w:val="none" w:sz="0" w:space="0" w:color="auto"/>
                            <w:bottom w:val="none" w:sz="0" w:space="0" w:color="auto"/>
                            <w:right w:val="none" w:sz="0" w:space="0" w:color="auto"/>
                          </w:divBdr>
                          <w:divsChild>
                            <w:div w:id="1862011873">
                              <w:marLeft w:val="0"/>
                              <w:marRight w:val="0"/>
                              <w:marTop w:val="0"/>
                              <w:marBottom w:val="0"/>
                              <w:divBdr>
                                <w:top w:val="none" w:sz="0" w:space="0" w:color="auto"/>
                                <w:left w:val="none" w:sz="0" w:space="0" w:color="auto"/>
                                <w:bottom w:val="none" w:sz="0" w:space="0" w:color="auto"/>
                                <w:right w:val="none" w:sz="0" w:space="0" w:color="auto"/>
                              </w:divBdr>
                              <w:divsChild>
                                <w:div w:id="1862011998">
                                  <w:marLeft w:val="0"/>
                                  <w:marRight w:val="0"/>
                                  <w:marTop w:val="0"/>
                                  <w:marBottom w:val="0"/>
                                  <w:divBdr>
                                    <w:top w:val="none" w:sz="0" w:space="0" w:color="auto"/>
                                    <w:left w:val="none" w:sz="0" w:space="0" w:color="auto"/>
                                    <w:bottom w:val="none" w:sz="0" w:space="0" w:color="auto"/>
                                    <w:right w:val="none" w:sz="0" w:space="0" w:color="auto"/>
                                  </w:divBdr>
                                  <w:divsChild>
                                    <w:div w:id="186201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2012005">
      <w:marLeft w:val="0"/>
      <w:marRight w:val="0"/>
      <w:marTop w:val="0"/>
      <w:marBottom w:val="0"/>
      <w:divBdr>
        <w:top w:val="none" w:sz="0" w:space="0" w:color="auto"/>
        <w:left w:val="none" w:sz="0" w:space="0" w:color="auto"/>
        <w:bottom w:val="none" w:sz="0" w:space="0" w:color="auto"/>
        <w:right w:val="none" w:sz="0" w:space="0" w:color="auto"/>
      </w:divBdr>
    </w:div>
    <w:div w:id="1862012008">
      <w:marLeft w:val="0"/>
      <w:marRight w:val="0"/>
      <w:marTop w:val="0"/>
      <w:marBottom w:val="0"/>
      <w:divBdr>
        <w:top w:val="none" w:sz="0" w:space="0" w:color="auto"/>
        <w:left w:val="none" w:sz="0" w:space="0" w:color="auto"/>
        <w:bottom w:val="none" w:sz="0" w:space="0" w:color="auto"/>
        <w:right w:val="none" w:sz="0" w:space="0" w:color="auto"/>
      </w:divBdr>
      <w:divsChild>
        <w:div w:id="1862011970">
          <w:marLeft w:val="0"/>
          <w:marRight w:val="0"/>
          <w:marTop w:val="0"/>
          <w:marBottom w:val="0"/>
          <w:divBdr>
            <w:top w:val="none" w:sz="0" w:space="0" w:color="auto"/>
            <w:left w:val="none" w:sz="0" w:space="0" w:color="auto"/>
            <w:bottom w:val="none" w:sz="0" w:space="0" w:color="auto"/>
            <w:right w:val="none" w:sz="0" w:space="0" w:color="auto"/>
          </w:divBdr>
        </w:div>
      </w:divsChild>
    </w:div>
    <w:div w:id="1862012011">
      <w:marLeft w:val="0"/>
      <w:marRight w:val="0"/>
      <w:marTop w:val="0"/>
      <w:marBottom w:val="0"/>
      <w:divBdr>
        <w:top w:val="none" w:sz="0" w:space="0" w:color="auto"/>
        <w:left w:val="none" w:sz="0" w:space="0" w:color="auto"/>
        <w:bottom w:val="none" w:sz="0" w:space="0" w:color="auto"/>
        <w:right w:val="none" w:sz="0" w:space="0" w:color="auto"/>
      </w:divBdr>
    </w:div>
    <w:div w:id="1929922095">
      <w:bodyDiv w:val="1"/>
      <w:marLeft w:val="0"/>
      <w:marRight w:val="0"/>
      <w:marTop w:val="0"/>
      <w:marBottom w:val="0"/>
      <w:divBdr>
        <w:top w:val="none" w:sz="0" w:space="0" w:color="auto"/>
        <w:left w:val="none" w:sz="0" w:space="0" w:color="auto"/>
        <w:bottom w:val="none" w:sz="0" w:space="0" w:color="auto"/>
        <w:right w:val="none" w:sz="0" w:space="0" w:color="auto"/>
      </w:divBdr>
    </w:div>
    <w:div w:id="1997373384">
      <w:bodyDiv w:val="1"/>
      <w:marLeft w:val="0"/>
      <w:marRight w:val="0"/>
      <w:marTop w:val="0"/>
      <w:marBottom w:val="0"/>
      <w:divBdr>
        <w:top w:val="none" w:sz="0" w:space="0" w:color="auto"/>
        <w:left w:val="none" w:sz="0" w:space="0" w:color="auto"/>
        <w:bottom w:val="none" w:sz="0" w:space="0" w:color="auto"/>
        <w:right w:val="none" w:sz="0" w:space="0" w:color="auto"/>
      </w:divBdr>
      <w:divsChild>
        <w:div w:id="43411410">
          <w:marLeft w:val="547"/>
          <w:marRight w:val="0"/>
          <w:marTop w:val="0"/>
          <w:marBottom w:val="0"/>
          <w:divBdr>
            <w:top w:val="none" w:sz="0" w:space="0" w:color="auto"/>
            <w:left w:val="none" w:sz="0" w:space="0" w:color="auto"/>
            <w:bottom w:val="none" w:sz="0" w:space="0" w:color="auto"/>
            <w:right w:val="none" w:sz="0" w:space="0" w:color="auto"/>
          </w:divBdr>
        </w:div>
        <w:div w:id="249125304">
          <w:marLeft w:val="547"/>
          <w:marRight w:val="0"/>
          <w:marTop w:val="0"/>
          <w:marBottom w:val="0"/>
          <w:divBdr>
            <w:top w:val="none" w:sz="0" w:space="0" w:color="auto"/>
            <w:left w:val="none" w:sz="0" w:space="0" w:color="auto"/>
            <w:bottom w:val="none" w:sz="0" w:space="0" w:color="auto"/>
            <w:right w:val="none" w:sz="0" w:space="0" w:color="auto"/>
          </w:divBdr>
        </w:div>
        <w:div w:id="231502656">
          <w:marLeft w:val="547"/>
          <w:marRight w:val="0"/>
          <w:marTop w:val="0"/>
          <w:marBottom w:val="0"/>
          <w:divBdr>
            <w:top w:val="none" w:sz="0" w:space="0" w:color="auto"/>
            <w:left w:val="none" w:sz="0" w:space="0" w:color="auto"/>
            <w:bottom w:val="none" w:sz="0" w:space="0" w:color="auto"/>
            <w:right w:val="none" w:sz="0" w:space="0" w:color="auto"/>
          </w:divBdr>
        </w:div>
        <w:div w:id="464199065">
          <w:marLeft w:val="547"/>
          <w:marRight w:val="0"/>
          <w:marTop w:val="0"/>
          <w:marBottom w:val="0"/>
          <w:divBdr>
            <w:top w:val="none" w:sz="0" w:space="0" w:color="auto"/>
            <w:left w:val="none" w:sz="0" w:space="0" w:color="auto"/>
            <w:bottom w:val="none" w:sz="0" w:space="0" w:color="auto"/>
            <w:right w:val="none" w:sz="0" w:space="0" w:color="auto"/>
          </w:divBdr>
        </w:div>
      </w:divsChild>
    </w:div>
    <w:div w:id="2013070446">
      <w:bodyDiv w:val="1"/>
      <w:marLeft w:val="0"/>
      <w:marRight w:val="0"/>
      <w:marTop w:val="0"/>
      <w:marBottom w:val="0"/>
      <w:divBdr>
        <w:top w:val="none" w:sz="0" w:space="0" w:color="auto"/>
        <w:left w:val="none" w:sz="0" w:space="0" w:color="auto"/>
        <w:bottom w:val="none" w:sz="0" w:space="0" w:color="auto"/>
        <w:right w:val="none" w:sz="0" w:space="0" w:color="auto"/>
      </w:divBdr>
    </w:div>
    <w:div w:id="2041394569">
      <w:bodyDiv w:val="1"/>
      <w:marLeft w:val="0"/>
      <w:marRight w:val="0"/>
      <w:marTop w:val="0"/>
      <w:marBottom w:val="0"/>
      <w:divBdr>
        <w:top w:val="none" w:sz="0" w:space="0" w:color="auto"/>
        <w:left w:val="none" w:sz="0" w:space="0" w:color="auto"/>
        <w:bottom w:val="none" w:sz="0" w:space="0" w:color="auto"/>
        <w:right w:val="none" w:sz="0" w:space="0" w:color="auto"/>
      </w:divBdr>
    </w:div>
    <w:div w:id="2110616661">
      <w:bodyDiv w:val="1"/>
      <w:marLeft w:val="0"/>
      <w:marRight w:val="0"/>
      <w:marTop w:val="0"/>
      <w:marBottom w:val="0"/>
      <w:divBdr>
        <w:top w:val="none" w:sz="0" w:space="0" w:color="auto"/>
        <w:left w:val="none" w:sz="0" w:space="0" w:color="auto"/>
        <w:bottom w:val="none" w:sz="0" w:space="0" w:color="auto"/>
        <w:right w:val="none" w:sz="0" w:space="0" w:color="auto"/>
      </w:divBdr>
      <w:divsChild>
        <w:div w:id="33776950">
          <w:marLeft w:val="0"/>
          <w:marRight w:val="0"/>
          <w:marTop w:val="0"/>
          <w:marBottom w:val="0"/>
          <w:divBdr>
            <w:top w:val="none" w:sz="0" w:space="0" w:color="auto"/>
            <w:left w:val="none" w:sz="0" w:space="0" w:color="auto"/>
            <w:bottom w:val="none" w:sz="0" w:space="0" w:color="auto"/>
            <w:right w:val="none" w:sz="0" w:space="0" w:color="auto"/>
          </w:divBdr>
          <w:divsChild>
            <w:div w:id="20769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25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hyperlink" Target="https://www.cbp.gov/trade/automated" TargetMode="External"/><Relationship Id="rId26" Type="http://schemas.openxmlformats.org/officeDocument/2006/relationships/hyperlink" Target="https://www.sealand.com/doing-business/shipping-requirements" TargetMode="External"/><Relationship Id="rId39" Type="http://schemas.openxmlformats.org/officeDocument/2006/relationships/hyperlink" Target="https://www.amazon.com/gp/help/customer/display.html?nodeId=200497820&amp;ref=asus_ags_reg_accssupport&amp;ld=SCSOAStriplogin_ASUSAGSRegister" TargetMode="External"/><Relationship Id="rId21" Type="http://schemas.openxmlformats.org/officeDocument/2006/relationships/diagramData" Target="diagrams/data1.xml"/><Relationship Id="rId34" Type="http://schemas.openxmlformats.org/officeDocument/2006/relationships/image" Target="media/image7.png"/><Relationship Id="rId42" Type="http://schemas.openxmlformats.org/officeDocument/2006/relationships/hyperlink" Target="https://services.amazon.com/global-selling/taxes-regulations.htm/ref=asus_ags_what_tax" TargetMode="External"/><Relationship Id="rId47" Type="http://schemas.openxmlformats.org/officeDocument/2006/relationships/hyperlink" Target="http://www.stubhub.com" TargetMode="External"/><Relationship Id="rId50" Type="http://schemas.openxmlformats.org/officeDocument/2006/relationships/hyperlink" Target="http://www.etsy.com" TargetMode="External"/><Relationship Id="rId55" Type="http://schemas.openxmlformats.org/officeDocument/2006/relationships/header" Target="header2.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2.xml"/><Relationship Id="rId11" Type="http://schemas.openxmlformats.org/officeDocument/2006/relationships/endnotes" Target="endnotes.xml"/><Relationship Id="rId24" Type="http://schemas.openxmlformats.org/officeDocument/2006/relationships/diagramColors" Target="diagrams/colors1.xml"/><Relationship Id="rId32" Type="http://schemas.openxmlformats.org/officeDocument/2006/relationships/image" Target="media/image5.jpeg"/><Relationship Id="rId37" Type="http://schemas.openxmlformats.org/officeDocument/2006/relationships/chart" Target="charts/chart3.xml"/><Relationship Id="rId40" Type="http://schemas.openxmlformats.org/officeDocument/2006/relationships/hyperlink" Target="https://www.amazon.com/gp/help/customer/display.html?nodeId=201990250" TargetMode="External"/><Relationship Id="rId45" Type="http://schemas.openxmlformats.org/officeDocument/2006/relationships/hyperlink" Target="https://www.amazon.com/b?node=16008589011" TargetMode="External"/><Relationship Id="rId53" Type="http://schemas.openxmlformats.org/officeDocument/2006/relationships/hyperlink" Target="https://help.cbp.gov/app/answers/detail/a_id/197/~/importing---licenses%2Fpermits" TargetMode="External"/><Relationship Id="rId5" Type="http://schemas.openxmlformats.org/officeDocument/2006/relationships/numbering" Target="numbering.xml"/><Relationship Id="rId19" Type="http://schemas.openxmlformats.org/officeDocument/2006/relationships/hyperlink" Target="http://www.fedex.com/cl/tool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diagramLayout" Target="diagrams/layout1.xml"/><Relationship Id="rId27" Type="http://schemas.openxmlformats.org/officeDocument/2006/relationships/hyperlink" Target="https://www.sealand.com/es-es/doing-business/rates" TargetMode="External"/><Relationship Id="rId30" Type="http://schemas.openxmlformats.org/officeDocument/2006/relationships/image" Target="media/image3.png"/><Relationship Id="rId35" Type="http://schemas.openxmlformats.org/officeDocument/2006/relationships/image" Target="media/image8.jpeg"/><Relationship Id="rId43" Type="http://schemas.openxmlformats.org/officeDocument/2006/relationships/hyperlink" Target="https://sellertutorials.s3.amazonaws.com/STCTutorials/TaxInformation/TaxInformation.html" TargetMode="External"/><Relationship Id="rId48" Type="http://schemas.openxmlformats.org/officeDocument/2006/relationships/hyperlink" Target="http://tienda.mercadolibre.cl/ebay"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www.etsy.com/es/legal/wholesale-seller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payoneer.com/es/fees/" TargetMode="External"/><Relationship Id="rId25" Type="http://schemas.microsoft.com/office/2007/relationships/diagramDrawing" Target="diagrams/drawing1.xml"/><Relationship Id="rId33" Type="http://schemas.openxmlformats.org/officeDocument/2006/relationships/image" Target="media/image6.png"/><Relationship Id="rId38" Type="http://schemas.openxmlformats.org/officeDocument/2006/relationships/chart" Target="charts/chart4.xml"/><Relationship Id="rId46" Type="http://schemas.openxmlformats.org/officeDocument/2006/relationships/hyperlink" Target="http://www.ebay.com" TargetMode="External"/><Relationship Id="rId20" Type="http://schemas.openxmlformats.org/officeDocument/2006/relationships/hyperlink" Target="http://www.dhl.cl/content/dam/downloads/cl/express/es/shipping/rate_guide/dhl_express_rate_transit_guide_cl_es.pdf" TargetMode="External"/><Relationship Id="rId41" Type="http://schemas.openxmlformats.org/officeDocument/2006/relationships/hyperlink" Target="https://www.irs.gov/businesses/small-businesses-self-employed/how-to-apply-for-an-ein" TargetMode="External"/><Relationship Id="rId54" Type="http://schemas.openxmlformats.org/officeDocument/2006/relationships/hyperlink" Target="https://iccwbo.org/resources-for-business/incoterms-rules/incoterms-rules-201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diagramQuickStyle" Target="diagrams/quickStyle1.xml"/><Relationship Id="rId28" Type="http://schemas.openxmlformats.org/officeDocument/2006/relationships/chart" Target="charts/chart1.xml"/><Relationship Id="rId36" Type="http://schemas.openxmlformats.org/officeDocument/2006/relationships/hyperlink" Target="https://services.amazon.com/services/soa-approval-category.htm/ref=asus_soa_gs_cat" TargetMode="External"/><Relationship Id="rId49" Type="http://schemas.openxmlformats.org/officeDocument/2006/relationships/hyperlink" Target="http://www.walmart.com"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4.png"/><Relationship Id="rId44" Type="http://schemas.openxmlformats.org/officeDocument/2006/relationships/hyperlink" Target="https://www.irs.gov/uac/faqs-on-new-payment-card-reporting-requirements" TargetMode="External"/><Relationship Id="rId52" Type="http://schemas.openxmlformats.org/officeDocument/2006/relationships/hyperlink" Target="https://www.etsy.com/manufacturin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solvers.ups.com/ups-pulse-of-the-online-shopper/" TargetMode="External"/><Relationship Id="rId21" Type="http://schemas.openxmlformats.org/officeDocument/2006/relationships/hyperlink" Target="https://www.paypal.com/webapps/mpp/paypal-fees" TargetMode="External"/><Relationship Id="rId42" Type="http://schemas.openxmlformats.org/officeDocument/2006/relationships/hyperlink" Target="https://www.digitalcommerce360.com/2016/05/13/how-small-and-midsize-e-commerce-players-find-edge/" TargetMode="External"/><Relationship Id="rId47" Type="http://schemas.openxmlformats.org/officeDocument/2006/relationships/hyperlink" Target="https://www.statista.com/statistics/271450/monthly-unique-visitors-to-us-retail-websites/" TargetMode="External"/><Relationship Id="rId63" Type="http://schemas.openxmlformats.org/officeDocument/2006/relationships/hyperlink" Target="https://www.statista.com/statistics/242246/ebays-total-gross-merchandise-volume-by-category/" TargetMode="External"/><Relationship Id="rId68" Type="http://schemas.openxmlformats.org/officeDocument/2006/relationships/hyperlink" Target="https://www.forbes.com/sites/laurengensler/2016/05/27/global-2000-worlds-largest-retailers/" TargetMode="External"/><Relationship Id="rId84" Type="http://schemas.openxmlformats.org/officeDocument/2006/relationships/hyperlink" Target="https://www.etsy.com/es/legal/wholesale-sellers" TargetMode="External"/><Relationship Id="rId89" Type="http://schemas.openxmlformats.org/officeDocument/2006/relationships/hyperlink" Target="https://extfiles.etsy.com/transparency_report_2016.pdf" TargetMode="External"/><Relationship Id="rId16" Type="http://schemas.openxmlformats.org/officeDocument/2006/relationships/hyperlink" Target="http://www.huffingtonpost.com/2011/07/12/10-cities-who-shop-most-online_n_896238.html" TargetMode="External"/><Relationship Id="rId11" Type="http://schemas.openxmlformats.org/officeDocument/2006/relationships/hyperlink" Target="https://www.truste.com/about-truste/press-room/americans-online-privacy-more-important/" TargetMode="External"/><Relationship Id="rId32" Type="http://schemas.openxmlformats.org/officeDocument/2006/relationships/hyperlink" Target="https://www.statista.com/topics/2443/us-ecommerce/" TargetMode="External"/><Relationship Id="rId37" Type="http://schemas.openxmlformats.org/officeDocument/2006/relationships/hyperlink" Target="https://www.forbes.com/sites/mikalbelicove/2013/09/18/how-many-u-s-based-online-retail-stores-are-on-the-internet/" TargetMode="External"/><Relationship Id="rId53" Type="http://schemas.openxmlformats.org/officeDocument/2006/relationships/hyperlink" Target="http://www.businessinsider.com/amazon-accounts-for-43-of-us-online-retail-sales-2017-2" TargetMode="External"/><Relationship Id="rId58" Type="http://schemas.openxmlformats.org/officeDocument/2006/relationships/hyperlink" Target="https://www.ebaymainstreet.com/sites/default/files/ebay_global-report_2016-4_0.pdf" TargetMode="External"/><Relationship Id="rId74" Type="http://schemas.openxmlformats.org/officeDocument/2006/relationships/hyperlink" Target="http://cdn.corporate.walmart.com/c0/b6/f0987c3c4951b221a309cbee5cda/walmartcom-supplier-qualification-checklist.pdf" TargetMode="External"/><Relationship Id="rId79" Type="http://schemas.openxmlformats.org/officeDocument/2006/relationships/hyperlink" Target="http://corporate.walmart.com/suppliers/minimum-requirements" TargetMode="External"/><Relationship Id="rId5" Type="http://schemas.openxmlformats.org/officeDocument/2006/relationships/hyperlink" Target="https://us.searchlaboratory.com/2014/11/ecommerce-in-usa/" TargetMode="External"/><Relationship Id="rId90" Type="http://schemas.openxmlformats.org/officeDocument/2006/relationships/hyperlink" Target="https://media.netflix.com/es/about-netflix" TargetMode="External"/><Relationship Id="rId95" Type="http://schemas.openxmlformats.org/officeDocument/2006/relationships/hyperlink" Target="https://help.netflix.com/es/node/2064" TargetMode="External"/><Relationship Id="rId22" Type="http://schemas.openxmlformats.org/officeDocument/2006/relationships/hyperlink" Target="https://www.paypal.com/cl/webapps/mpp/withdraw-funds" TargetMode="External"/><Relationship Id="rId27" Type="http://schemas.openxmlformats.org/officeDocument/2006/relationships/hyperlink" Target="http://www.global-express.org/assets/files/Customs%20Committee/de-minimis/GEA-overview-on-de-minimis_April-2016.pdf" TargetMode="External"/><Relationship Id="rId43" Type="http://schemas.openxmlformats.org/officeDocument/2006/relationships/hyperlink" Target="http://ceoworld.biz/2016/03/08/americas-top-25-e-commerce-retailers-sales/" TargetMode="External"/><Relationship Id="rId48" Type="http://schemas.openxmlformats.org/officeDocument/2006/relationships/hyperlink" Target="http://www.businessinsider.com/amazon-accounts-for-43-of-us-online-retail-sales-2017-2" TargetMode="External"/><Relationship Id="rId64" Type="http://schemas.openxmlformats.org/officeDocument/2006/relationships/hyperlink" Target="https://www.paypal.com/webapps/mpp/paypal-fees" TargetMode="External"/><Relationship Id="rId69" Type="http://schemas.openxmlformats.org/officeDocument/2006/relationships/hyperlink" Target="http://s2.q4cdn.com/056532643/files/doc_financials/2017/Annual/WMT-2017-AR.pdf" TargetMode="External"/><Relationship Id="rId80" Type="http://schemas.openxmlformats.org/officeDocument/2006/relationships/hyperlink" Target="http://corporate.walmart.com/our-story/locations/chile" TargetMode="External"/><Relationship Id="rId85" Type="http://schemas.openxmlformats.org/officeDocument/2006/relationships/hyperlink" Target="https://www.etsy.com/es/seller-handbook/article/presentamos-etsy-manufacturing/30258849811" TargetMode="External"/><Relationship Id="rId3" Type="http://schemas.openxmlformats.org/officeDocument/2006/relationships/hyperlink" Target="http://www.tradingeconomics.com/united-states/unemployment-rate/forecast" TargetMode="External"/><Relationship Id="rId12" Type="http://schemas.openxmlformats.org/officeDocument/2006/relationships/hyperlink" Target="http://about.van.fedex.com/newsroom/global-english/world-shops-cross-border-2/" TargetMode="External"/><Relationship Id="rId17" Type="http://schemas.openxmlformats.org/officeDocument/2006/relationships/hyperlink" Target="https://www.washingtonpost.com/business/economy/no-the-rest-of-america-is-not-online-shopping-like-you-are/2017/03/13/2812a9c8-05ab-11e7-b1e9-a05d3c21f7cf_story.html?utm_term=.9557d7733a5d" TargetMode="External"/><Relationship Id="rId25" Type="http://schemas.openxmlformats.org/officeDocument/2006/relationships/hyperlink" Target="https://www.imrg.org/member-content/new-800-de-minimis-for-imports-into-the-us/" TargetMode="External"/><Relationship Id="rId33" Type="http://schemas.openxmlformats.org/officeDocument/2006/relationships/hyperlink" Target="https://www.ecommerceworldwide.com/areas-of-interest/ecommerce-environment-usa" TargetMode="External"/><Relationship Id="rId38" Type="http://schemas.openxmlformats.org/officeDocument/2006/relationships/hyperlink" Target="https://www.statista.com/statistics/271450/monthly-unique-visitors-to-us-retail-websites/" TargetMode="External"/><Relationship Id="rId46" Type="http://schemas.openxmlformats.org/officeDocument/2006/relationships/hyperlink" Target="http://www.wpp.com/wpp/press/2016/jun/08/2016-brandz-top-100-most-valuable-global-brands/" TargetMode="External"/><Relationship Id="rId59" Type="http://schemas.openxmlformats.org/officeDocument/2006/relationships/hyperlink" Target="http://www.latercera.com/noticia/tienda-ebay-llega-chile-traves-mercado-libre/" TargetMode="External"/><Relationship Id="rId67" Type="http://schemas.openxmlformats.org/officeDocument/2006/relationships/hyperlink" Target="https://www.nchannel.com/blog/ebay-vs-amazon-selling-comparison/" TargetMode="External"/><Relationship Id="rId20" Type="http://schemas.openxmlformats.org/officeDocument/2006/relationships/hyperlink" Target="https://www.paypal.com/cl/webapps/mpp/ua/useragreement-full" TargetMode="External"/><Relationship Id="rId41" Type="http://schemas.openxmlformats.org/officeDocument/2006/relationships/hyperlink" Target="https://www.digitalcommerce360.com/2016/05/13/how-small-and-midsize-e-commerce-players-find-edge/" TargetMode="External"/><Relationship Id="rId54" Type="http://schemas.openxmlformats.org/officeDocument/2006/relationships/hyperlink" Target="https://www.statista.com/chart/5232/amazon-prime-members/" TargetMode="External"/><Relationship Id="rId62" Type="http://schemas.openxmlformats.org/officeDocument/2006/relationships/hyperlink" Target="https://www.statista.com/statistics/271450/monthly-unique-visitors-to-us-retail-websites/" TargetMode="External"/><Relationship Id="rId70" Type="http://schemas.openxmlformats.org/officeDocument/2006/relationships/hyperlink" Target="https://www.statista.com/statistics/271450/monthly-unique-visitors-to-us-retail-websites" TargetMode="External"/><Relationship Id="rId75" Type="http://schemas.openxmlformats.org/officeDocument/2006/relationships/hyperlink" Target="https://marketplace.walmart.com/knowledgebase/articles/File_Download/Commission-Rates-For-Contract-Categories" TargetMode="External"/><Relationship Id="rId83" Type="http://schemas.openxmlformats.org/officeDocument/2006/relationships/hyperlink" Target="https://otp.tools.investis.com/clients/us/etsy/SEC/sec-show.aspx?FilingId=11891334&amp;Cik=0001370637&amp;Type=PDF&amp;hasPdf=1" TargetMode="External"/><Relationship Id="rId88" Type="http://schemas.openxmlformats.org/officeDocument/2006/relationships/hyperlink" Target="https://www.etsy.com/help/article/35" TargetMode="External"/><Relationship Id="rId91" Type="http://schemas.openxmlformats.org/officeDocument/2006/relationships/hyperlink" Target="http://files.shareholder.com/downloads/NFLX/4367962095x0x938338/FB0485BA-48EF-4457-ABED-CF26A5B21523/10K_Final.PDF" TargetMode="External"/><Relationship Id="rId96" Type="http://schemas.openxmlformats.org/officeDocument/2006/relationships/hyperlink" Target="https://media.netflix.com/en/only-on-netflix" TargetMode="External"/><Relationship Id="rId1" Type="http://schemas.openxmlformats.org/officeDocument/2006/relationships/hyperlink" Target="https://es.shopify.com/blog/12621205-los-5-tipos-de-comercio-electronico" TargetMode="External"/><Relationship Id="rId6" Type="http://schemas.openxmlformats.org/officeDocument/2006/relationships/hyperlink" Target="http://www.america-retail.com/tag/inteligencias-artificiales/" TargetMode="External"/><Relationship Id="rId15" Type="http://schemas.openxmlformats.org/officeDocument/2006/relationships/hyperlink" Target="http://www.businessinsider.com/the-surprising-demographics-of-who-shops-online-and-on-mobile-2014-6" TargetMode="External"/><Relationship Id="rId23" Type="http://schemas.openxmlformats.org/officeDocument/2006/relationships/hyperlink" Target="https://www.multicaja.cl/paypal/retirar_dolares" TargetMode="External"/><Relationship Id="rId28" Type="http://schemas.openxmlformats.org/officeDocument/2006/relationships/hyperlink" Target="http://www.dhl.cl/es/logistica/transporte_de_carga/transporte_maritimo.html" TargetMode="External"/><Relationship Id="rId36" Type="http://schemas.openxmlformats.org/officeDocument/2006/relationships/hyperlink" Target="https://www.ecommerceworldwide.com/areas-of-interest/ecommerce-environment-usa" TargetMode="External"/><Relationship Id="rId49" Type="http://schemas.openxmlformats.org/officeDocument/2006/relationships/hyperlink" Target="https://www.statista.com/statistics/259782/third-party-seller-share-of-amazon-platform/" TargetMode="External"/><Relationship Id="rId57" Type="http://schemas.openxmlformats.org/officeDocument/2006/relationships/hyperlink" Target="https://www.ebayinc.com/our-company/who-we-are/" TargetMode="External"/><Relationship Id="rId10" Type="http://schemas.openxmlformats.org/officeDocument/2006/relationships/hyperlink" Target="https://solvers.ups.com/ups-pulse-of-the-online-shopper/" TargetMode="External"/><Relationship Id="rId31" Type="http://schemas.openxmlformats.org/officeDocument/2006/relationships/hyperlink" Target="http://www.salesupply.es/noticias/blog/las-claves-para-vender-online-en-usa/" TargetMode="External"/><Relationship Id="rId44" Type="http://schemas.openxmlformats.org/officeDocument/2006/relationships/hyperlink" Target="https://www.sec.gov/Archives/edgar/data/1018724/000101872416000170/amzn-20151231xex991.htm" TargetMode="External"/><Relationship Id="rId52" Type="http://schemas.openxmlformats.org/officeDocument/2006/relationships/hyperlink" Target="https://www.statista.com/chart/5232/amazon-prime-members/" TargetMode="External"/><Relationship Id="rId60" Type="http://schemas.openxmlformats.org/officeDocument/2006/relationships/hyperlink" Target="http://files.shareholder.com/downloads/MELI/4322724434x0x910356/79CEFFED-71EB-44F0-9C52-DC8BC72EA37A/MercadoLibre_Overview_2016.pdf" TargetMode="External"/><Relationship Id="rId65" Type="http://schemas.openxmlformats.org/officeDocument/2006/relationships/hyperlink" Target="http://pages.ebay.com/help/buy/return-item.html" TargetMode="External"/><Relationship Id="rId73" Type="http://schemas.openxmlformats.org/officeDocument/2006/relationships/hyperlink" Target="https://slc-glbl.wal-" TargetMode="External"/><Relationship Id="rId78" Type="http://schemas.openxmlformats.org/officeDocument/2006/relationships/hyperlink" Target="http://cdn.corporate.walmart.com/59/cf/94f9c4734c7e8d3f56b11af5387f/insurance-requirements-for-suppliers.pdf" TargetMode="External"/><Relationship Id="rId81" Type="http://schemas.openxmlformats.org/officeDocument/2006/relationships/hyperlink" Target="https://www.etsy.com/about" TargetMode="External"/><Relationship Id="rId86" Type="http://schemas.openxmlformats.org/officeDocument/2006/relationships/hyperlink" Target="https://www.etsy.com/seller-news/introducing-etsy-studio" TargetMode="External"/><Relationship Id="rId94" Type="http://schemas.openxmlformats.org/officeDocument/2006/relationships/hyperlink" Target="https://devices.netflix.com/es/" TargetMode="External"/><Relationship Id="rId99" Type="http://schemas.openxmlformats.org/officeDocument/2006/relationships/hyperlink" Target="http://files.shareholder.com/downloads/NFLX/4367962095x0x924415/A5ACACF9-9C17-44E6-B74A-628CE049C1B0/Q416ShareholderLetter.pdf" TargetMode="External"/><Relationship Id="rId4" Type="http://schemas.openxmlformats.org/officeDocument/2006/relationships/hyperlink" Target="http://data.worldbank.org" TargetMode="External"/><Relationship Id="rId9" Type="http://schemas.openxmlformats.org/officeDocument/2006/relationships/hyperlink" Target="https://www.statista.com/topics/2443/us-ecommerce/" TargetMode="External"/><Relationship Id="rId13" Type="http://schemas.openxmlformats.org/officeDocument/2006/relationships/hyperlink" Target="https://solvers.ups.com/ups-pulse-of-the-online-shopper/" TargetMode="External"/><Relationship Id="rId18" Type="http://schemas.openxmlformats.org/officeDocument/2006/relationships/hyperlink" Target="https://www.datanyze.com/market-share/payments/" TargetMode="External"/><Relationship Id="rId39" Type="http://schemas.openxmlformats.org/officeDocument/2006/relationships/hyperlink" Target="https://www.statista.com/statistics/271450/monthly-unique-visitors-to-us-retail-websites/" TargetMode="External"/><Relationship Id="rId34" Type="http://schemas.openxmlformats.org/officeDocument/2006/relationships/hyperlink" Target="https://www.statista.com/topics/2443/us-ecommerce/" TargetMode="External"/><Relationship Id="rId50" Type="http://schemas.openxmlformats.org/officeDocument/2006/relationships/hyperlink" Target="https://www.scrapehero.com/how-many-products-does-amazon-sell-december-2016/" TargetMode="External"/><Relationship Id="rId55" Type="http://schemas.openxmlformats.org/officeDocument/2006/relationships/hyperlink" Target="https://services.amazon.com/global-selling/register-overview.html/ref=asus_ags_snav_reg" TargetMode="External"/><Relationship Id="rId76" Type="http://schemas.openxmlformats.org/officeDocument/2006/relationships/hyperlink" Target="http://corporate.walmart.com/suppliers/apply-to-be-a-supplier" TargetMode="External"/><Relationship Id="rId97" Type="http://schemas.openxmlformats.org/officeDocument/2006/relationships/hyperlink" Target="http://www.businessinsider.com/netflix-to-release-1000-hours-of-originals-in-2017-2016-10" TargetMode="External"/><Relationship Id="rId7" Type="http://schemas.openxmlformats.org/officeDocument/2006/relationships/hyperlink" Target="http://www.businessinsider.com/amazon-accounts-for-43-of-us-online-retail-sales-2017-2" TargetMode="External"/><Relationship Id="rId71" Type="http://schemas.openxmlformats.org/officeDocument/2006/relationships/hyperlink" Target="http://s2.q4cdn.com/056532643/files/doc_financials/2017/Q4/Earnings-Release-final.pdf" TargetMode="External"/><Relationship Id="rId92" Type="http://schemas.openxmlformats.org/officeDocument/2006/relationships/hyperlink" Target="https://www.fool.com/investing/2017/04/26/how-many-americans-are-amazon-prime-members.aspx" TargetMode="External"/><Relationship Id="rId2" Type="http://schemas.openxmlformats.org/officeDocument/2006/relationships/hyperlink" Target="http://data.worldbank.org/" TargetMode="External"/><Relationship Id="rId29" Type="http://schemas.openxmlformats.org/officeDocument/2006/relationships/hyperlink" Target="https://www.sealand.com/our-offering/ecommerce" TargetMode="External"/><Relationship Id="rId24" Type="http://schemas.openxmlformats.org/officeDocument/2006/relationships/hyperlink" Target="https://www.multicaja.cl/paypal/ayuda" TargetMode="External"/><Relationship Id="rId40" Type="http://schemas.openxmlformats.org/officeDocument/2006/relationships/hyperlink" Target="http://www.businessinsider.com/amazon-accounts-for-43-of-us-online-retail-sales-2017-2" TargetMode="External"/><Relationship Id="rId45" Type="http://schemas.openxmlformats.org/officeDocument/2006/relationships/hyperlink" Target="http://www.geekwire.com/2017/amazon-soars-340k-employees-adding-110k-people-single-year/" TargetMode="External"/><Relationship Id="rId66" Type="http://schemas.openxmlformats.org/officeDocument/2006/relationships/hyperlink" Target="http://pages.ebay.com/help/sell/return-policy.html" TargetMode="External"/><Relationship Id="rId87" Type="http://schemas.openxmlformats.org/officeDocument/2006/relationships/hyperlink" Target="https://www.etsy.com/legal/fees" TargetMode="External"/><Relationship Id="rId61" Type="http://schemas.openxmlformats.org/officeDocument/2006/relationships/hyperlink" Target="http://files.shareholder.com/downloads/ebay/4301091966x0x935618/61DC48DD-11A4-437A-81A7-39F3FE892B68/Final_eBay_2016_Annual_Report.pdf" TargetMode="External"/><Relationship Id="rId82" Type="http://schemas.openxmlformats.org/officeDocument/2006/relationships/hyperlink" Target="http://www.alexa.com/siteinfo/etsy.com" TargetMode="External"/><Relationship Id="rId19" Type="http://schemas.openxmlformats.org/officeDocument/2006/relationships/hyperlink" Target="https://www.searchenginejournal.com/the-10-most-popular-online-payment-solutions/" TargetMode="External"/><Relationship Id="rId14" Type="http://schemas.openxmlformats.org/officeDocument/2006/relationships/hyperlink" Target="https://www.statista.com/topics/2443/us-ecommerce/" TargetMode="External"/><Relationship Id="rId30" Type="http://schemas.openxmlformats.org/officeDocument/2006/relationships/hyperlink" Target="http://www.dhl.cl/es/logistica/transporte_de_carga/transporte_aereo.html" TargetMode="External"/><Relationship Id="rId35" Type="http://schemas.openxmlformats.org/officeDocument/2006/relationships/hyperlink" Target="http://www.emarketer.com" TargetMode="External"/><Relationship Id="rId56" Type="http://schemas.openxmlformats.org/officeDocument/2006/relationships/hyperlink" Target="https://services.amazon.com/?ref=asus_logo_hnav&amp;ld=SEUSFBAADGog_Amazon-FBA-Brand_Brand-Terms_fba_Exact" TargetMode="External"/><Relationship Id="rId77" Type="http://schemas.openxmlformats.org/officeDocument/2006/relationships/hyperlink" Target="https://marketplace.walmart.com/FAQ" TargetMode="External"/><Relationship Id="rId100" Type="http://schemas.openxmlformats.org/officeDocument/2006/relationships/hyperlink" Target="http://www.dhl.cl/content/dam/downloads/cl/express/es/shipping/rate_guide/dhl_express_rate_transit_guide_cl_es.pdf" TargetMode="External"/><Relationship Id="rId8" Type="http://schemas.openxmlformats.org/officeDocument/2006/relationships/hyperlink" Target="https://www.statista.com/topics/2443/us-ecommerce/" TargetMode="External"/><Relationship Id="rId51" Type="http://schemas.openxmlformats.org/officeDocument/2006/relationships/hyperlink" Target="https://www.amazon.com/gp/prime/pipeline/prime_gifting_landing?ie=UTF8&amp;formSubmit=Submit" TargetMode="External"/><Relationship Id="rId72" Type="http://schemas.openxmlformats.org/officeDocument/2006/relationships/hyperlink" Target="http://fortune.com/2016/07/05/walmart-marketplace/" TargetMode="External"/><Relationship Id="rId93" Type="http://schemas.openxmlformats.org/officeDocument/2006/relationships/hyperlink" Target="http://www.theverge.com/2016/5/4/11589886/hulu-hits-12-million-subscribers" TargetMode="External"/><Relationship Id="rId98" Type="http://schemas.openxmlformats.org/officeDocument/2006/relationships/hyperlink" Target="http://files.shareholder.com/downloads/NFLX/4367962095x0x912075/700E14FD-12BE-4C3A-9283-9A975C7FE549/FINAL_Q3_Letter.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2" Type="http://schemas.openxmlformats.org/officeDocument/2006/relationships/oleObject" Target="file:///C:\Users\mcuesta.WAS.000\AppData\Local\Microsoft\Windows\Temporary%20Internet%20Files\Content.Outlook\P3E8451M\graficos%20ecommerc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cuesta.WAS.000\AppData\Local\Microsoft\Windows\Temporary%20Internet%20Files\Content.Outlook\P3E8451M\graficos%20ecommerce%20amazon.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mcuesta.WAS.000\AppData\Local\Microsoft\Windows\Temporary%20Internet%20Files\Content.Outlook\P3E8451M\graficos%20ecommerce%20amazon.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j-lt"/>
                <a:ea typeface="+mn-ea"/>
                <a:cs typeface="+mn-cs"/>
              </a:defRPr>
            </a:pPr>
            <a:r>
              <a:rPr lang="en-US" sz="800" b="1">
                <a:latin typeface="+mn-lt"/>
              </a:rPr>
              <a:t>Sitios web más</a:t>
            </a:r>
            <a:r>
              <a:rPr lang="en-US" sz="800" b="1" baseline="0">
                <a:latin typeface="+mn-lt"/>
              </a:rPr>
              <a:t> populares de retail en EE.UU., según cantidad de visitas únicas, Julio 2016 (en millones)</a:t>
            </a:r>
            <a:endParaRPr lang="en-US" sz="800" b="1">
              <a:latin typeface="+mn-lt"/>
            </a:endParaRPr>
          </a:p>
        </c:rich>
      </c:tx>
      <c:layout>
        <c:manualLayout>
          <c:xMode val="edge"/>
          <c:yMode val="edge"/>
          <c:x val="0.17236284553246922"/>
          <c:y val="8.9569846707260981E-2"/>
        </c:manualLayout>
      </c:layout>
      <c:overlay val="0"/>
      <c:spPr>
        <a:noFill/>
        <a:ln>
          <a:noFill/>
        </a:ln>
        <a:effectLst/>
      </c:spPr>
    </c:title>
    <c:autoTitleDeleted val="0"/>
    <c:plotArea>
      <c:layout>
        <c:manualLayout>
          <c:layoutTarget val="inner"/>
          <c:xMode val="edge"/>
          <c:yMode val="edge"/>
          <c:x val="0.17063000845824505"/>
          <c:y val="0.16939021244899038"/>
          <c:w val="0.78985725621506619"/>
          <c:h val="0.63839221889723619"/>
        </c:manualLayout>
      </c:layout>
      <c:barChart>
        <c:barDir val="bar"/>
        <c:grouping val="clustered"/>
        <c:varyColors val="0"/>
        <c:ser>
          <c:idx val="0"/>
          <c:order val="0"/>
          <c:spPr>
            <a:solidFill>
              <a:srgbClr val="4BACC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ecommerce.xlsx]visitas'!$D$18:$D$27</c:f>
              <c:strCache>
                <c:ptCount val="10"/>
                <c:pt idx="0">
                  <c:v>Lowe's</c:v>
                </c:pt>
                <c:pt idx="1">
                  <c:v>Kohl's</c:v>
                </c:pt>
                <c:pt idx="2">
                  <c:v>Best Buy</c:v>
                </c:pt>
                <c:pt idx="3">
                  <c:v>Etsy </c:v>
                </c:pt>
                <c:pt idx="4">
                  <c:v>The Home Depot</c:v>
                </c:pt>
                <c:pt idx="5">
                  <c:v>Target</c:v>
                </c:pt>
                <c:pt idx="6">
                  <c:v>Apple</c:v>
                </c:pt>
                <c:pt idx="7">
                  <c:v>Wal-Mart</c:v>
                </c:pt>
                <c:pt idx="8">
                  <c:v>eBay</c:v>
                </c:pt>
                <c:pt idx="9">
                  <c:v>Amazon</c:v>
                </c:pt>
              </c:strCache>
            </c:strRef>
          </c:cat>
          <c:val>
            <c:numRef>
              <c:f>'[graficos ecommerce.xlsx]visitas'!$E$18:$E$27</c:f>
              <c:numCache>
                <c:formatCode>General</c:formatCode>
                <c:ptCount val="10"/>
                <c:pt idx="0">
                  <c:v>26</c:v>
                </c:pt>
                <c:pt idx="1">
                  <c:v>33</c:v>
                </c:pt>
                <c:pt idx="2">
                  <c:v>34</c:v>
                </c:pt>
                <c:pt idx="3">
                  <c:v>36</c:v>
                </c:pt>
                <c:pt idx="4">
                  <c:v>41</c:v>
                </c:pt>
                <c:pt idx="5">
                  <c:v>61</c:v>
                </c:pt>
                <c:pt idx="6">
                  <c:v>84</c:v>
                </c:pt>
                <c:pt idx="7">
                  <c:v>101</c:v>
                </c:pt>
                <c:pt idx="8">
                  <c:v>107</c:v>
                </c:pt>
                <c:pt idx="9">
                  <c:v>183</c:v>
                </c:pt>
              </c:numCache>
            </c:numRef>
          </c:val>
        </c:ser>
        <c:dLbls>
          <c:dLblPos val="outEnd"/>
          <c:showLegendKey val="0"/>
          <c:showVal val="1"/>
          <c:showCatName val="0"/>
          <c:showSerName val="0"/>
          <c:showPercent val="0"/>
          <c:showBubbleSize val="0"/>
        </c:dLbls>
        <c:gapWidth val="182"/>
        <c:axId val="306459648"/>
        <c:axId val="289899648"/>
      </c:barChart>
      <c:catAx>
        <c:axId val="306459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289899648"/>
        <c:crosses val="autoZero"/>
        <c:auto val="1"/>
        <c:lblAlgn val="ctr"/>
        <c:lblOffset val="100"/>
        <c:noMultiLvlLbl val="0"/>
      </c:catAx>
      <c:valAx>
        <c:axId val="289899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306459648"/>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rtl="0">
              <a:defRPr sz="900"/>
            </a:pPr>
            <a:r>
              <a:rPr lang="en-US" sz="900"/>
              <a:t>Crecimiento de ventas en línea, según categoría y tamaño de empresa</a:t>
            </a:r>
            <a:endParaRPr lang="es-CL" sz="900"/>
          </a:p>
          <a:p>
            <a:pPr algn="ctr" rtl="0">
              <a:defRPr sz="900"/>
            </a:pPr>
            <a:endParaRPr lang="en-US" sz="900"/>
          </a:p>
        </c:rich>
      </c:tx>
      <c:overlay val="0"/>
      <c:spPr>
        <a:noFill/>
        <a:ln>
          <a:noFill/>
        </a:ln>
        <a:effectLst/>
      </c:spPr>
    </c:title>
    <c:autoTitleDeleted val="0"/>
    <c:plotArea>
      <c:layout>
        <c:manualLayout>
          <c:layoutTarget val="inner"/>
          <c:xMode val="edge"/>
          <c:yMode val="edge"/>
          <c:x val="0.20521548103812998"/>
          <c:y val="8.1774578177727777E-2"/>
          <c:w val="0.72313569381889609"/>
          <c:h val="0.77205445172316145"/>
        </c:manualLayout>
      </c:layout>
      <c:barChart>
        <c:barDir val="bar"/>
        <c:grouping val="clustered"/>
        <c:varyColors val="0"/>
        <c:ser>
          <c:idx val="1"/>
          <c:order val="0"/>
          <c:tx>
            <c:strRef>
              <c:f>categorias!$C$2</c:f>
              <c:strCache>
                <c:ptCount val="1"/>
                <c:pt idx="0">
                  <c:v>500 empresas con mayores ventas en línea</c:v>
                </c:pt>
              </c:strCache>
            </c:strRef>
          </c:tx>
          <c:spPr>
            <a:solidFill>
              <a:srgbClr val="4BACC6">
                <a:lumMod val="40000"/>
                <a:lumOff val="60000"/>
              </a:srgbClr>
            </a:solidFill>
            <a:ln>
              <a:noFill/>
            </a:ln>
            <a:effectLst/>
          </c:spPr>
          <c:invertIfNegative val="0"/>
          <c:dLbls>
            <c:dLbl>
              <c:idx val="8"/>
              <c:layout>
                <c:manualLayout>
                  <c:x val="0"/>
                  <c:y val="3.3115855167416292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sz="700"/>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categorias!$A$3:$A$18</c:f>
              <c:strCache>
                <c:ptCount val="16"/>
                <c:pt idx="0">
                  <c:v>Total</c:v>
                </c:pt>
                <c:pt idx="1">
                  <c:v>Juguetes/Pasatiempos</c:v>
                </c:pt>
                <c:pt idx="2">
                  <c:v>Artículos deportivos</c:v>
                </c:pt>
                <c:pt idx="3">
                  <c:v>De especialidad</c:v>
                </c:pt>
                <c:pt idx="4">
                  <c:v>Artículos de oficina</c:v>
                </c:pt>
                <c:pt idx="5">
                  <c:v>Retail masivo</c:v>
                </c:pt>
                <c:pt idx="6">
                  <c:v>Joyería</c:v>
                </c:pt>
                <c:pt idx="7">
                  <c:v>Artículos de hogar/Mobiliario</c:v>
                </c:pt>
                <c:pt idx="8">
                  <c:v>Salud/Belleza</c:v>
                </c:pt>
                <c:pt idx="9">
                  <c:v>Herramientas/Mejora de hogar</c:v>
                </c:pt>
                <c:pt idx="10">
                  <c:v>Alimentos/Medicamentos</c:v>
                </c:pt>
                <c:pt idx="11">
                  <c:v>Flores/Regalos</c:v>
                </c:pt>
                <c:pt idx="12">
                  <c:v>Computadores/Electrónicos</c:v>
                </c:pt>
                <c:pt idx="13">
                  <c:v>Libros/Música/Video</c:v>
                </c:pt>
                <c:pt idx="14">
                  <c:v>Piezas automotrices/Accesorios</c:v>
                </c:pt>
                <c:pt idx="15">
                  <c:v>Vestimenta/Accesorios</c:v>
                </c:pt>
              </c:strCache>
            </c:strRef>
          </c:cat>
          <c:val>
            <c:numRef>
              <c:f>categorias!$C$3:$C$18</c:f>
              <c:numCache>
                <c:formatCode>0.0%</c:formatCode>
                <c:ptCount val="16"/>
                <c:pt idx="0">
                  <c:v>0.13500000000000001</c:v>
                </c:pt>
                <c:pt idx="1">
                  <c:v>0.14799999999999999</c:v>
                </c:pt>
                <c:pt idx="2">
                  <c:v>0.13300000000000001</c:v>
                </c:pt>
                <c:pt idx="3">
                  <c:v>0.216</c:v>
                </c:pt>
                <c:pt idx="4">
                  <c:v>1.7000000000000001E-2</c:v>
                </c:pt>
                <c:pt idx="5">
                  <c:v>0.156</c:v>
                </c:pt>
                <c:pt idx="6">
                  <c:v>0.11</c:v>
                </c:pt>
                <c:pt idx="7">
                  <c:v>0.224</c:v>
                </c:pt>
                <c:pt idx="8">
                  <c:v>0.156</c:v>
                </c:pt>
                <c:pt idx="9">
                  <c:v>0.22</c:v>
                </c:pt>
                <c:pt idx="10">
                  <c:v>0.1</c:v>
                </c:pt>
                <c:pt idx="11">
                  <c:v>7.1999999999999995E-2</c:v>
                </c:pt>
                <c:pt idx="12">
                  <c:v>3.4000000000000002E-2</c:v>
                </c:pt>
                <c:pt idx="13">
                  <c:v>0.17699999999999999</c:v>
                </c:pt>
                <c:pt idx="14">
                  <c:v>0.11799999999999999</c:v>
                </c:pt>
                <c:pt idx="15">
                  <c:v>0.13900000000000001</c:v>
                </c:pt>
              </c:numCache>
            </c:numRef>
          </c:val>
        </c:ser>
        <c:ser>
          <c:idx val="0"/>
          <c:order val="1"/>
          <c:tx>
            <c:strRef>
              <c:f>categorias!$B$2</c:f>
              <c:strCache>
                <c:ptCount val="1"/>
                <c:pt idx="0">
                  <c:v>Segundas 500 empresas con mayores ventas en línea</c:v>
                </c:pt>
              </c:strCache>
            </c:strRef>
          </c:tx>
          <c:spPr>
            <a:solidFill>
              <a:srgbClr val="4BACC6"/>
            </a:solidFill>
            <a:ln>
              <a:noFill/>
            </a:ln>
            <a:effectLst/>
          </c:spPr>
          <c:invertIfNegative val="0"/>
          <c:dLbls>
            <c:numFmt formatCode="0.0%" sourceLinked="0"/>
            <c:spPr>
              <a:noFill/>
              <a:ln>
                <a:noFill/>
              </a:ln>
              <a:effectLst/>
            </c:spPr>
            <c:txPr>
              <a:bodyPr rot="0" vert="horz"/>
              <a:lstStyle/>
              <a:p>
                <a:pPr>
                  <a:defRPr sz="700"/>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categorias!$A$3:$A$18</c:f>
              <c:strCache>
                <c:ptCount val="16"/>
                <c:pt idx="0">
                  <c:v>Total</c:v>
                </c:pt>
                <c:pt idx="1">
                  <c:v>Juguetes/Pasatiempos</c:v>
                </c:pt>
                <c:pt idx="2">
                  <c:v>Artículos deportivos</c:v>
                </c:pt>
                <c:pt idx="3">
                  <c:v>De especialidad</c:v>
                </c:pt>
                <c:pt idx="4">
                  <c:v>Artículos de oficina</c:v>
                </c:pt>
                <c:pt idx="5">
                  <c:v>Retail masivo</c:v>
                </c:pt>
                <c:pt idx="6">
                  <c:v>Joyería</c:v>
                </c:pt>
                <c:pt idx="7">
                  <c:v>Artículos de hogar/Mobiliario</c:v>
                </c:pt>
                <c:pt idx="8">
                  <c:v>Salud/Belleza</c:v>
                </c:pt>
                <c:pt idx="9">
                  <c:v>Herramientas/Mejora de hogar</c:v>
                </c:pt>
                <c:pt idx="10">
                  <c:v>Alimentos/Medicamentos</c:v>
                </c:pt>
                <c:pt idx="11">
                  <c:v>Flores/Regalos</c:v>
                </c:pt>
                <c:pt idx="12">
                  <c:v>Computadores/Electrónicos</c:v>
                </c:pt>
                <c:pt idx="13">
                  <c:v>Libros/Música/Video</c:v>
                </c:pt>
                <c:pt idx="14">
                  <c:v>Piezas automotrices/Accesorios</c:v>
                </c:pt>
                <c:pt idx="15">
                  <c:v>Vestimenta/Accesorios</c:v>
                </c:pt>
              </c:strCache>
            </c:strRef>
          </c:cat>
          <c:val>
            <c:numRef>
              <c:f>categorias!$B$3:$B$18</c:f>
              <c:numCache>
                <c:formatCode>0.0%</c:formatCode>
                <c:ptCount val="16"/>
                <c:pt idx="0">
                  <c:v>0.14899999999999999</c:v>
                </c:pt>
                <c:pt idx="1">
                  <c:v>0.123</c:v>
                </c:pt>
                <c:pt idx="2">
                  <c:v>0.158</c:v>
                </c:pt>
                <c:pt idx="3">
                  <c:v>0.11</c:v>
                </c:pt>
                <c:pt idx="4">
                  <c:v>0.11700000000000001</c:v>
                </c:pt>
                <c:pt idx="5">
                  <c:v>0.17399999999999999</c:v>
                </c:pt>
                <c:pt idx="6">
                  <c:v>0.157</c:v>
                </c:pt>
                <c:pt idx="7">
                  <c:v>0.112</c:v>
                </c:pt>
                <c:pt idx="8">
                  <c:v>0.154</c:v>
                </c:pt>
                <c:pt idx="9">
                  <c:v>0.14499999999999999</c:v>
                </c:pt>
                <c:pt idx="10">
                  <c:v>0.39300000000000002</c:v>
                </c:pt>
                <c:pt idx="11">
                  <c:v>7.0999999999999994E-2</c:v>
                </c:pt>
                <c:pt idx="12">
                  <c:v>0.10299999999999999</c:v>
                </c:pt>
                <c:pt idx="13">
                  <c:v>4.8000000000000001E-2</c:v>
                </c:pt>
                <c:pt idx="14">
                  <c:v>0.17799999999999999</c:v>
                </c:pt>
                <c:pt idx="15">
                  <c:v>0.18099999999999999</c:v>
                </c:pt>
              </c:numCache>
            </c:numRef>
          </c:val>
        </c:ser>
        <c:dLbls>
          <c:dLblPos val="outEnd"/>
          <c:showLegendKey val="0"/>
          <c:showVal val="1"/>
          <c:showCatName val="0"/>
          <c:showSerName val="0"/>
          <c:showPercent val="0"/>
          <c:showBubbleSize val="0"/>
        </c:dLbls>
        <c:gapWidth val="220"/>
        <c:overlap val="-40"/>
        <c:axId val="306460672"/>
        <c:axId val="289901952"/>
      </c:barChart>
      <c:catAx>
        <c:axId val="306460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s-CL"/>
          </a:p>
        </c:txPr>
        <c:crossAx val="289901952"/>
        <c:crosses val="autoZero"/>
        <c:auto val="1"/>
        <c:lblAlgn val="ctr"/>
        <c:lblOffset val="100"/>
        <c:noMultiLvlLbl val="0"/>
      </c:catAx>
      <c:valAx>
        <c:axId val="289901952"/>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06460672"/>
        <c:crosses val="autoZero"/>
        <c:crossBetween val="between"/>
      </c:valAx>
      <c:spPr>
        <a:noFill/>
        <a:ln w="3175">
          <a:solidFill>
            <a:schemeClr val="tx1"/>
          </a:solidFill>
        </a:ln>
        <a:effectLst/>
      </c:spPr>
    </c:plotArea>
    <c:legend>
      <c:legendPos val="b"/>
      <c:layout>
        <c:manualLayout>
          <c:xMode val="edge"/>
          <c:yMode val="edge"/>
          <c:x val="9.7883894927806622E-2"/>
          <c:y val="0.88537107228213463"/>
          <c:w val="0.85162162015471266"/>
          <c:h val="5.1883679385328008E-2"/>
        </c:manualLayout>
      </c:layout>
      <c:overlay val="0"/>
      <c:spPr>
        <a:noFill/>
        <a:ln>
          <a:noFill/>
        </a:ln>
        <a:effectLst/>
      </c:spPr>
      <c:txPr>
        <a:bodyPr rot="0" vert="horz"/>
        <a:lstStyle/>
        <a:p>
          <a:pPr>
            <a:defRPr/>
          </a:pPr>
          <a:endParaRPr lang="es-CL"/>
        </a:p>
      </c:txPr>
    </c:legend>
    <c:plotVisOnly val="1"/>
    <c:dispBlanksAs val="gap"/>
    <c:showDLblsOverMax val="0"/>
  </c:chart>
  <c:spPr>
    <a:solidFill>
      <a:schemeClr val="bg1"/>
    </a:solidFill>
    <a:ln w="9525" cap="flat" cmpd="sng" algn="ctr">
      <a:noFill/>
      <a:round/>
    </a:ln>
    <a:effectLst/>
  </c:spPr>
  <c:txPr>
    <a:bodyPr/>
    <a:lstStyle/>
    <a:p>
      <a:pPr>
        <a:defRPr sz="800">
          <a:latin typeface="Calibri" panose="020F0502020204030204" pitchFamily="34" charset="0"/>
        </a:defRPr>
      </a:pPr>
      <a:endParaRPr lang="es-C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Evolución de membresías de Amazon Prime,</a:t>
            </a:r>
            <a:r>
              <a:rPr lang="en-US" baseline="0"/>
              <a:t> 2015-2017 </a:t>
            </a:r>
            <a:r>
              <a:rPr lang="en-US"/>
              <a:t>(en millones)</a:t>
            </a:r>
          </a:p>
        </c:rich>
      </c:tx>
      <c:layout>
        <c:manualLayout>
          <c:xMode val="edge"/>
          <c:yMode val="edge"/>
          <c:x val="0.16097222222222221"/>
          <c:y val="1.3888888888888888E-2"/>
        </c:manualLayout>
      </c:layout>
      <c:overlay val="0"/>
      <c:spPr>
        <a:noFill/>
        <a:ln>
          <a:noFill/>
        </a:ln>
        <a:effectLst/>
      </c:spPr>
    </c:title>
    <c:autoTitleDeleted val="0"/>
    <c:plotArea>
      <c:layout>
        <c:manualLayout>
          <c:layoutTarget val="inner"/>
          <c:xMode val="edge"/>
          <c:yMode val="edge"/>
          <c:x val="7.213648293963254E-2"/>
          <c:y val="0.20453703703703704"/>
          <c:w val="0.90286351706036749"/>
          <c:h val="0.5909106153397492"/>
        </c:manualLayout>
      </c:layout>
      <c:barChart>
        <c:barDir val="col"/>
        <c:grouping val="clustered"/>
        <c:varyColors val="0"/>
        <c:ser>
          <c:idx val="0"/>
          <c:order val="0"/>
          <c:spPr>
            <a:solidFill>
              <a:srgbClr val="4BACC6"/>
            </a:solidFill>
            <a:ln>
              <a:noFill/>
            </a:ln>
            <a:effectLst/>
          </c:spPr>
          <c:invertIfNegative val="0"/>
          <c:dLbls>
            <c:spPr>
              <a:noFill/>
              <a:ln>
                <a:noFill/>
              </a:ln>
              <a:effectLst/>
            </c:spPr>
            <c:txPr>
              <a:bodyPr rot="0" vert="horz"/>
              <a:lstStyle/>
              <a:p>
                <a:pPr>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ecommerce amazon.xlsx]Sheet1'!$A$2:$A$10</c:f>
              <c:strCache>
                <c:ptCount val="9"/>
                <c:pt idx="0">
                  <c:v>Mar
2015</c:v>
                </c:pt>
                <c:pt idx="1">
                  <c:v>Jun
2015</c:v>
                </c:pt>
                <c:pt idx="2">
                  <c:v>Sep
2015</c:v>
                </c:pt>
                <c:pt idx="3">
                  <c:v>Dec
2015</c:v>
                </c:pt>
                <c:pt idx="4">
                  <c:v>Mar
2016</c:v>
                </c:pt>
                <c:pt idx="5">
                  <c:v>Jun
2016</c:v>
                </c:pt>
                <c:pt idx="6">
                  <c:v>Sep
2016</c:v>
                </c:pt>
                <c:pt idx="7">
                  <c:v>Dec
2016</c:v>
                </c:pt>
                <c:pt idx="8">
                  <c:v>Mar
2017</c:v>
                </c:pt>
              </c:strCache>
            </c:strRef>
          </c:cat>
          <c:val>
            <c:numRef>
              <c:f>'[graficos ecommerce amazon.xlsx]Sheet1'!$B$2:$B$10</c:f>
              <c:numCache>
                <c:formatCode>General</c:formatCode>
                <c:ptCount val="9"/>
                <c:pt idx="0">
                  <c:v>41</c:v>
                </c:pt>
                <c:pt idx="1">
                  <c:v>44</c:v>
                </c:pt>
                <c:pt idx="2">
                  <c:v>47</c:v>
                </c:pt>
                <c:pt idx="3">
                  <c:v>54</c:v>
                </c:pt>
                <c:pt idx="4">
                  <c:v>58</c:v>
                </c:pt>
                <c:pt idx="5">
                  <c:v>63</c:v>
                </c:pt>
                <c:pt idx="6">
                  <c:v>65</c:v>
                </c:pt>
                <c:pt idx="7">
                  <c:v>74</c:v>
                </c:pt>
                <c:pt idx="8">
                  <c:v>80</c:v>
                </c:pt>
              </c:numCache>
            </c:numRef>
          </c:val>
        </c:ser>
        <c:dLbls>
          <c:dLblPos val="outEnd"/>
          <c:showLegendKey val="0"/>
          <c:showVal val="1"/>
          <c:showCatName val="0"/>
          <c:showSerName val="0"/>
          <c:showPercent val="0"/>
          <c:showBubbleSize val="0"/>
        </c:dLbls>
        <c:gapWidth val="219"/>
        <c:overlap val="-27"/>
        <c:axId val="306462208"/>
        <c:axId val="289904832"/>
      </c:barChart>
      <c:catAx>
        <c:axId val="30646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L"/>
          </a:p>
        </c:txPr>
        <c:crossAx val="289904832"/>
        <c:crosses val="autoZero"/>
        <c:auto val="1"/>
        <c:lblAlgn val="ctr"/>
        <c:lblOffset val="100"/>
        <c:noMultiLvlLbl val="0"/>
      </c:catAx>
      <c:valAx>
        <c:axId val="289904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L"/>
          </a:p>
        </c:txPr>
        <c:crossAx val="3064622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s-C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Gasto anual promedio por miembros de Amazon Prime (USD)</a:t>
            </a:r>
          </a:p>
        </c:rich>
      </c:tx>
      <c:overlay val="0"/>
      <c:spPr>
        <a:noFill/>
        <a:ln>
          <a:noFill/>
        </a:ln>
        <a:effectLst/>
      </c:spPr>
    </c:title>
    <c:autoTitleDeleted val="0"/>
    <c:plotArea>
      <c:layout/>
      <c:barChart>
        <c:barDir val="bar"/>
        <c:grouping val="clustered"/>
        <c:varyColors val="0"/>
        <c:ser>
          <c:idx val="0"/>
          <c:order val="0"/>
          <c:spPr>
            <a:solidFill>
              <a:srgbClr val="4BACC6"/>
            </a:solidFill>
            <a:ln>
              <a:noFill/>
            </a:ln>
            <a:effectLst/>
          </c:spPr>
          <c:invertIfNegative val="0"/>
          <c:dLbls>
            <c:spPr>
              <a:noFill/>
              <a:ln>
                <a:noFill/>
              </a:ln>
              <a:effectLst/>
            </c:spPr>
            <c:txPr>
              <a:bodyPr rot="0" vert="horz"/>
              <a:lstStyle/>
              <a:p>
                <a:pPr>
                  <a:defRPr/>
                </a:pPr>
                <a:endParaRPr lang="es-C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ecommerce amazon.xlsx]Sheet1'!$A$13:$A$14</c:f>
              <c:strCache>
                <c:ptCount val="2"/>
                <c:pt idx="0">
                  <c:v>Otros miembros</c:v>
                </c:pt>
                <c:pt idx="1">
                  <c:v>Miembros Prime</c:v>
                </c:pt>
              </c:strCache>
            </c:strRef>
          </c:cat>
          <c:val>
            <c:numRef>
              <c:f>'[graficos ecommerce amazon.xlsx]Sheet1'!$B$13:$B$14</c:f>
              <c:numCache>
                <c:formatCode>_("$"* #,##0_);_("$"* \(#,##0\);_("$"* "-"??_);_(@_)</c:formatCode>
                <c:ptCount val="2"/>
                <c:pt idx="0">
                  <c:v>700</c:v>
                </c:pt>
                <c:pt idx="1">
                  <c:v>1300</c:v>
                </c:pt>
              </c:numCache>
            </c:numRef>
          </c:val>
        </c:ser>
        <c:dLbls>
          <c:dLblPos val="outEnd"/>
          <c:showLegendKey val="0"/>
          <c:showVal val="1"/>
          <c:showCatName val="0"/>
          <c:showSerName val="0"/>
          <c:showPercent val="0"/>
          <c:showBubbleSize val="0"/>
        </c:dLbls>
        <c:gapWidth val="182"/>
        <c:axId val="306562560"/>
        <c:axId val="294257216"/>
      </c:barChart>
      <c:catAx>
        <c:axId val="306562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L"/>
          </a:p>
        </c:txPr>
        <c:crossAx val="294257216"/>
        <c:crosses val="autoZero"/>
        <c:auto val="1"/>
        <c:lblAlgn val="ctr"/>
        <c:lblOffset val="100"/>
        <c:noMultiLvlLbl val="0"/>
      </c:catAx>
      <c:valAx>
        <c:axId val="294257216"/>
        <c:scaling>
          <c:orientation val="minMax"/>
        </c:scaling>
        <c:delete val="1"/>
        <c:axPos val="b"/>
        <c:numFmt formatCode="_(&quot;$&quot;* #,##0_);_(&quot;$&quot;* \(#,##0\);_(&quot;$&quot;* &quot;-&quot;??_);_(@_)" sourceLinked="1"/>
        <c:majorTickMark val="none"/>
        <c:minorTickMark val="none"/>
        <c:tickLblPos val="nextTo"/>
        <c:crossAx val="306562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s-CL"/>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74F2B4-DE34-4D98-8155-A93D10D2ABE8}" type="doc">
      <dgm:prSet loTypeId="urn:microsoft.com/office/officeart/2005/8/layout/orgChart1" loCatId="hierarchy" qsTypeId="urn:microsoft.com/office/officeart/2005/8/quickstyle/simple1" qsCatId="simple" csTypeId="urn:microsoft.com/office/officeart/2005/8/colors/accent5_5" csCatId="accent5" phldr="1"/>
      <dgm:spPr/>
      <dgm:t>
        <a:bodyPr/>
        <a:lstStyle/>
        <a:p>
          <a:endParaRPr lang="en-US"/>
        </a:p>
      </dgm:t>
    </dgm:pt>
    <dgm:pt modelId="{B3B886CC-BC49-4540-BF6F-FA47833D7985}">
      <dgm:prSet phldrT="[Text]" custT="1"/>
      <dgm:spPr/>
      <dgm:t>
        <a:bodyPr/>
        <a:lstStyle/>
        <a:p>
          <a:r>
            <a:rPr lang="es-CL" sz="700">
              <a:solidFill>
                <a:schemeClr val="tx1">
                  <a:lumMod val="75000"/>
                  <a:lumOff val="25000"/>
                </a:schemeClr>
              </a:solidFill>
              <a:latin typeface="+mj-lt"/>
            </a:rPr>
            <a:t>SERVICIOS OFRECIDOS POR DHL</a:t>
          </a:r>
          <a:endParaRPr lang="en-US" sz="700">
            <a:solidFill>
              <a:schemeClr val="tx1">
                <a:lumMod val="75000"/>
                <a:lumOff val="25000"/>
              </a:schemeClr>
            </a:solidFill>
            <a:latin typeface="+mj-lt"/>
          </a:endParaRPr>
        </a:p>
      </dgm:t>
    </dgm:pt>
    <dgm:pt modelId="{8C99074A-6012-4AD5-9EA8-AB49B4BD5AD7}" type="parTrans" cxnId="{302BCAA2-E9D4-4225-9848-97205F3C93E1}">
      <dgm:prSet/>
      <dgm:spPr/>
      <dgm:t>
        <a:bodyPr/>
        <a:lstStyle/>
        <a:p>
          <a:endParaRPr lang="en-US" sz="2000">
            <a:solidFill>
              <a:schemeClr val="tx1">
                <a:lumMod val="75000"/>
                <a:lumOff val="25000"/>
              </a:schemeClr>
            </a:solidFill>
            <a:latin typeface="+mj-lt"/>
          </a:endParaRPr>
        </a:p>
      </dgm:t>
    </dgm:pt>
    <dgm:pt modelId="{B69EAE58-5DB9-4EFF-9175-E6DE4F93FDA8}" type="sibTrans" cxnId="{302BCAA2-E9D4-4225-9848-97205F3C93E1}">
      <dgm:prSet/>
      <dgm:spPr/>
      <dgm:t>
        <a:bodyPr/>
        <a:lstStyle/>
        <a:p>
          <a:endParaRPr lang="en-US" sz="2000">
            <a:solidFill>
              <a:schemeClr val="tx1">
                <a:lumMod val="75000"/>
                <a:lumOff val="25000"/>
              </a:schemeClr>
            </a:solidFill>
            <a:latin typeface="+mj-lt"/>
          </a:endParaRPr>
        </a:p>
      </dgm:t>
    </dgm:pt>
    <dgm:pt modelId="{1FAD0C45-D0DB-4ECD-B157-7CC990B8D006}">
      <dgm:prSet phldrT="[Text]" custT="1"/>
      <dgm:spPr/>
      <dgm:t>
        <a:bodyPr/>
        <a:lstStyle/>
        <a:p>
          <a:r>
            <a:rPr lang="en-US" sz="600">
              <a:solidFill>
                <a:schemeClr val="tx1">
                  <a:lumMod val="75000"/>
                  <a:lumOff val="25000"/>
                </a:schemeClr>
              </a:solidFill>
              <a:latin typeface="+mj-lt"/>
            </a:rPr>
            <a:t>Servicios de exportación</a:t>
          </a:r>
        </a:p>
      </dgm:t>
    </dgm:pt>
    <dgm:pt modelId="{F3859EEE-8D6E-47D9-A459-578CA6705A21}" type="parTrans" cxnId="{7B8F5C98-8D04-4878-8FBB-A717638B5670}">
      <dgm:prSet/>
      <dgm:spPr/>
      <dgm:t>
        <a:bodyPr/>
        <a:lstStyle/>
        <a:p>
          <a:endParaRPr lang="en-US" sz="2000">
            <a:solidFill>
              <a:schemeClr val="tx1">
                <a:lumMod val="75000"/>
                <a:lumOff val="25000"/>
              </a:schemeClr>
            </a:solidFill>
            <a:latin typeface="+mj-lt"/>
          </a:endParaRPr>
        </a:p>
      </dgm:t>
    </dgm:pt>
    <dgm:pt modelId="{7DBD9E26-2EB0-4C4A-B911-9C32EA571720}" type="sibTrans" cxnId="{7B8F5C98-8D04-4878-8FBB-A717638B5670}">
      <dgm:prSet/>
      <dgm:spPr/>
      <dgm:t>
        <a:bodyPr/>
        <a:lstStyle/>
        <a:p>
          <a:endParaRPr lang="en-US" sz="2000">
            <a:solidFill>
              <a:schemeClr val="tx1">
                <a:lumMod val="75000"/>
                <a:lumOff val="25000"/>
              </a:schemeClr>
            </a:solidFill>
            <a:latin typeface="+mj-lt"/>
          </a:endParaRPr>
        </a:p>
      </dgm:t>
    </dgm:pt>
    <dgm:pt modelId="{FB106E0F-684A-4939-8CC4-7C06BB144534}">
      <dgm:prSet phldrT="[Text]" custT="1"/>
      <dgm:spPr/>
      <dgm:t>
        <a:bodyPr/>
        <a:lstStyle/>
        <a:p>
          <a:r>
            <a:rPr lang="en-US" sz="600">
              <a:solidFill>
                <a:schemeClr val="tx1">
                  <a:lumMod val="75000"/>
                  <a:lumOff val="25000"/>
                </a:schemeClr>
              </a:solidFill>
              <a:latin typeface="+mj-lt"/>
            </a:rPr>
            <a:t>Servicios de importación</a:t>
          </a:r>
        </a:p>
      </dgm:t>
    </dgm:pt>
    <dgm:pt modelId="{464CE9AE-D383-4CD5-8E0A-490BD5661700}" type="parTrans" cxnId="{527144A0-B613-4A3E-9AA9-C455BB4411F3}">
      <dgm:prSet/>
      <dgm:spPr/>
      <dgm:t>
        <a:bodyPr/>
        <a:lstStyle/>
        <a:p>
          <a:endParaRPr lang="en-US" sz="2000">
            <a:solidFill>
              <a:schemeClr val="tx1">
                <a:lumMod val="75000"/>
                <a:lumOff val="25000"/>
              </a:schemeClr>
            </a:solidFill>
            <a:latin typeface="+mj-lt"/>
          </a:endParaRPr>
        </a:p>
      </dgm:t>
    </dgm:pt>
    <dgm:pt modelId="{418ECC04-D847-46FC-925D-3CB7299C69B9}" type="sibTrans" cxnId="{527144A0-B613-4A3E-9AA9-C455BB4411F3}">
      <dgm:prSet/>
      <dgm:spPr/>
      <dgm:t>
        <a:bodyPr/>
        <a:lstStyle/>
        <a:p>
          <a:endParaRPr lang="en-US" sz="2000">
            <a:solidFill>
              <a:schemeClr val="tx1">
                <a:lumMod val="75000"/>
                <a:lumOff val="25000"/>
              </a:schemeClr>
            </a:solidFill>
            <a:latin typeface="+mj-lt"/>
          </a:endParaRPr>
        </a:p>
      </dgm:t>
    </dgm:pt>
    <dgm:pt modelId="{D119900B-9B44-449A-9165-E146D6FEA3D6}">
      <dgm:prSet phldrT="[Text]" custT="1"/>
      <dgm:spPr/>
      <dgm:t>
        <a:bodyPr/>
        <a:lstStyle/>
        <a:p>
          <a:r>
            <a:rPr lang="en-US" sz="600">
              <a:solidFill>
                <a:schemeClr val="tx1">
                  <a:lumMod val="75000"/>
                  <a:lumOff val="25000"/>
                </a:schemeClr>
              </a:solidFill>
              <a:latin typeface="+mj-lt"/>
            </a:rPr>
            <a:t>Servicios nacionales</a:t>
          </a:r>
        </a:p>
      </dgm:t>
    </dgm:pt>
    <dgm:pt modelId="{C7DD4B1F-2CCB-4B00-97BC-638D337DA527}" type="parTrans" cxnId="{247C8086-C797-47FC-9361-36D6A4532E23}">
      <dgm:prSet/>
      <dgm:spPr/>
      <dgm:t>
        <a:bodyPr/>
        <a:lstStyle/>
        <a:p>
          <a:endParaRPr lang="en-US" sz="2000">
            <a:solidFill>
              <a:schemeClr val="tx1">
                <a:lumMod val="75000"/>
                <a:lumOff val="25000"/>
              </a:schemeClr>
            </a:solidFill>
            <a:latin typeface="+mj-lt"/>
          </a:endParaRPr>
        </a:p>
      </dgm:t>
    </dgm:pt>
    <dgm:pt modelId="{DE554F53-CB78-4A6F-A5D3-D07FDED26CB0}" type="sibTrans" cxnId="{247C8086-C797-47FC-9361-36D6A4532E23}">
      <dgm:prSet/>
      <dgm:spPr/>
      <dgm:t>
        <a:bodyPr/>
        <a:lstStyle/>
        <a:p>
          <a:endParaRPr lang="en-US" sz="2000">
            <a:solidFill>
              <a:schemeClr val="tx1">
                <a:lumMod val="75000"/>
                <a:lumOff val="25000"/>
              </a:schemeClr>
            </a:solidFill>
            <a:latin typeface="+mj-lt"/>
          </a:endParaRPr>
        </a:p>
      </dgm:t>
    </dgm:pt>
    <dgm:pt modelId="{FB31D818-53E5-4926-BB36-9AE86DFD42B4}">
      <dgm:prSet phldrT="[Text]" custT="1"/>
      <dgm:spPr/>
      <dgm:t>
        <a:bodyPr/>
        <a:lstStyle/>
        <a:p>
          <a:r>
            <a:rPr lang="en-US" sz="600">
              <a:solidFill>
                <a:schemeClr val="tx1">
                  <a:lumMod val="75000"/>
                  <a:lumOff val="25000"/>
                </a:schemeClr>
              </a:solidFill>
              <a:latin typeface="+mj-lt"/>
            </a:rPr>
            <a:t>Express envelope</a:t>
          </a:r>
        </a:p>
      </dgm:t>
    </dgm:pt>
    <dgm:pt modelId="{BFDEACBD-EB35-4C0A-A463-8D36F0C9A0F7}" type="parTrans" cxnId="{477EEAF5-9127-48F0-A1B9-B0EEDBB280D6}">
      <dgm:prSet/>
      <dgm:spPr/>
      <dgm:t>
        <a:bodyPr/>
        <a:lstStyle/>
        <a:p>
          <a:endParaRPr lang="en-US" sz="2000">
            <a:solidFill>
              <a:schemeClr val="tx1">
                <a:lumMod val="75000"/>
                <a:lumOff val="25000"/>
              </a:schemeClr>
            </a:solidFill>
            <a:latin typeface="+mj-lt"/>
          </a:endParaRPr>
        </a:p>
      </dgm:t>
    </dgm:pt>
    <dgm:pt modelId="{FD8A8A47-BD35-49AC-BD2F-299BFE0A189C}" type="sibTrans" cxnId="{477EEAF5-9127-48F0-A1B9-B0EEDBB280D6}">
      <dgm:prSet/>
      <dgm:spPr/>
      <dgm:t>
        <a:bodyPr/>
        <a:lstStyle/>
        <a:p>
          <a:endParaRPr lang="en-US" sz="2000">
            <a:solidFill>
              <a:schemeClr val="tx1">
                <a:lumMod val="75000"/>
                <a:lumOff val="25000"/>
              </a:schemeClr>
            </a:solidFill>
            <a:latin typeface="+mj-lt"/>
          </a:endParaRPr>
        </a:p>
      </dgm:t>
    </dgm:pt>
    <dgm:pt modelId="{FC1A518D-6D0D-4CEA-B09B-D7A236146C2F}">
      <dgm:prSet phldrT="[Text]" custT="1"/>
      <dgm:spPr/>
      <dgm:t>
        <a:bodyPr/>
        <a:lstStyle/>
        <a:p>
          <a:r>
            <a:rPr lang="en-US" sz="600">
              <a:solidFill>
                <a:schemeClr val="tx1">
                  <a:lumMod val="75000"/>
                  <a:lumOff val="25000"/>
                </a:schemeClr>
              </a:solidFill>
              <a:latin typeface="+mj-lt"/>
            </a:rPr>
            <a:t>Servicios opcionales</a:t>
          </a:r>
        </a:p>
      </dgm:t>
    </dgm:pt>
    <dgm:pt modelId="{1F9680B6-5853-4BEC-B3DF-02087FF899FF}" type="parTrans" cxnId="{15FFC053-1D46-42C8-B597-A59CCE18291A}">
      <dgm:prSet/>
      <dgm:spPr/>
      <dgm:t>
        <a:bodyPr/>
        <a:lstStyle/>
        <a:p>
          <a:endParaRPr lang="en-US" sz="2000">
            <a:solidFill>
              <a:schemeClr val="tx1">
                <a:lumMod val="75000"/>
                <a:lumOff val="25000"/>
              </a:schemeClr>
            </a:solidFill>
            <a:latin typeface="+mj-lt"/>
          </a:endParaRPr>
        </a:p>
      </dgm:t>
    </dgm:pt>
    <dgm:pt modelId="{4AB52C5D-430E-4A2F-B9C9-EFBA21487FE5}" type="sibTrans" cxnId="{15FFC053-1D46-42C8-B597-A59CCE18291A}">
      <dgm:prSet/>
      <dgm:spPr/>
      <dgm:t>
        <a:bodyPr/>
        <a:lstStyle/>
        <a:p>
          <a:endParaRPr lang="en-US" sz="2000">
            <a:solidFill>
              <a:schemeClr val="tx1">
                <a:lumMod val="75000"/>
                <a:lumOff val="25000"/>
              </a:schemeClr>
            </a:solidFill>
            <a:latin typeface="+mj-lt"/>
          </a:endParaRPr>
        </a:p>
      </dgm:t>
    </dgm:pt>
    <dgm:pt modelId="{2D385AEA-FE4D-4599-9196-68CB8C312C11}">
      <dgm:prSet phldrT="[Text]" custT="1"/>
      <dgm:spPr/>
      <dgm:t>
        <a:bodyPr/>
        <a:lstStyle/>
        <a:p>
          <a:r>
            <a:rPr lang="en-US" sz="600">
              <a:solidFill>
                <a:schemeClr val="tx1">
                  <a:lumMod val="75000"/>
                  <a:lumOff val="25000"/>
                </a:schemeClr>
              </a:solidFill>
              <a:latin typeface="+mj-lt"/>
            </a:rPr>
            <a:t>Cargos adicionales</a:t>
          </a:r>
        </a:p>
      </dgm:t>
    </dgm:pt>
    <dgm:pt modelId="{52E5692C-55EA-4A3C-B612-46D15E296DFD}" type="parTrans" cxnId="{2393403F-421B-4E2E-B42D-0604AFAB480F}">
      <dgm:prSet/>
      <dgm:spPr/>
      <dgm:t>
        <a:bodyPr/>
        <a:lstStyle/>
        <a:p>
          <a:endParaRPr lang="en-US" sz="2000">
            <a:solidFill>
              <a:schemeClr val="tx1">
                <a:lumMod val="75000"/>
                <a:lumOff val="25000"/>
              </a:schemeClr>
            </a:solidFill>
            <a:latin typeface="+mj-lt"/>
          </a:endParaRPr>
        </a:p>
      </dgm:t>
    </dgm:pt>
    <dgm:pt modelId="{06B13012-4D4B-4999-8A8C-CD8C0AF6BED0}" type="sibTrans" cxnId="{2393403F-421B-4E2E-B42D-0604AFAB480F}">
      <dgm:prSet/>
      <dgm:spPr/>
      <dgm:t>
        <a:bodyPr/>
        <a:lstStyle/>
        <a:p>
          <a:endParaRPr lang="en-US" sz="2000">
            <a:solidFill>
              <a:schemeClr val="tx1">
                <a:lumMod val="75000"/>
                <a:lumOff val="25000"/>
              </a:schemeClr>
            </a:solidFill>
            <a:latin typeface="+mj-lt"/>
          </a:endParaRPr>
        </a:p>
      </dgm:t>
    </dgm:pt>
    <dgm:pt modelId="{55E3356D-7A2C-4B03-B498-D9C5D49619F7}">
      <dgm:prSet phldrT="[Text]" custT="1"/>
      <dgm:spPr/>
      <dgm:t>
        <a:bodyPr/>
        <a:lstStyle/>
        <a:p>
          <a:r>
            <a:rPr lang="en-US" sz="600">
              <a:solidFill>
                <a:schemeClr val="tx1">
                  <a:lumMod val="75000"/>
                  <a:lumOff val="25000"/>
                </a:schemeClr>
              </a:solidFill>
              <a:latin typeface="+mj-lt"/>
            </a:rPr>
            <a:t>Servicios de aduana</a:t>
          </a:r>
        </a:p>
      </dgm:t>
    </dgm:pt>
    <dgm:pt modelId="{12AF881B-F077-45F4-B8E0-974E1A89F114}" type="parTrans" cxnId="{81AB929D-AFC1-4598-A5DD-340B5C2EFE53}">
      <dgm:prSet/>
      <dgm:spPr/>
      <dgm:t>
        <a:bodyPr/>
        <a:lstStyle/>
        <a:p>
          <a:endParaRPr lang="en-US" sz="2000">
            <a:solidFill>
              <a:schemeClr val="tx1">
                <a:lumMod val="75000"/>
                <a:lumOff val="25000"/>
              </a:schemeClr>
            </a:solidFill>
            <a:latin typeface="+mj-lt"/>
          </a:endParaRPr>
        </a:p>
      </dgm:t>
    </dgm:pt>
    <dgm:pt modelId="{E3DC6B3F-BAC4-4F81-A49C-443BDFF5F89B}" type="sibTrans" cxnId="{81AB929D-AFC1-4598-A5DD-340B5C2EFE53}">
      <dgm:prSet/>
      <dgm:spPr/>
      <dgm:t>
        <a:bodyPr/>
        <a:lstStyle/>
        <a:p>
          <a:endParaRPr lang="en-US" sz="2000">
            <a:solidFill>
              <a:schemeClr val="tx1">
                <a:lumMod val="75000"/>
                <a:lumOff val="25000"/>
              </a:schemeClr>
            </a:solidFill>
            <a:latin typeface="+mj-lt"/>
          </a:endParaRPr>
        </a:p>
      </dgm:t>
    </dgm:pt>
    <dgm:pt modelId="{A3046C7F-B4BE-4CD3-9E0A-EB5ACD143301}">
      <dgm:prSet phldrT="[Text]" custT="1"/>
      <dgm:spPr/>
      <dgm:t>
        <a:bodyPr/>
        <a:lstStyle/>
        <a:p>
          <a:r>
            <a:rPr lang="en-US" sz="600">
              <a:solidFill>
                <a:schemeClr val="tx1">
                  <a:lumMod val="75000"/>
                  <a:lumOff val="25000"/>
                </a:schemeClr>
              </a:solidFill>
              <a:latin typeface="+mj-lt"/>
            </a:rPr>
            <a:t>DHL Express 9</a:t>
          </a:r>
        </a:p>
      </dgm:t>
    </dgm:pt>
    <dgm:pt modelId="{852D2E8E-5BC4-474C-B052-7C63BCBE7690}" type="parTrans" cxnId="{0D38DAF8-ED89-428A-A9D9-398D1B338254}">
      <dgm:prSet/>
      <dgm:spPr/>
      <dgm:t>
        <a:bodyPr/>
        <a:lstStyle/>
        <a:p>
          <a:endParaRPr lang="en-US" sz="2000">
            <a:solidFill>
              <a:schemeClr val="tx1">
                <a:lumMod val="75000"/>
                <a:lumOff val="25000"/>
              </a:schemeClr>
            </a:solidFill>
            <a:latin typeface="+mj-lt"/>
          </a:endParaRPr>
        </a:p>
      </dgm:t>
    </dgm:pt>
    <dgm:pt modelId="{A80931A1-8DEF-4616-AFF4-88EB8788CCF3}" type="sibTrans" cxnId="{0D38DAF8-ED89-428A-A9D9-398D1B338254}">
      <dgm:prSet/>
      <dgm:spPr/>
      <dgm:t>
        <a:bodyPr/>
        <a:lstStyle/>
        <a:p>
          <a:endParaRPr lang="en-US" sz="2000">
            <a:solidFill>
              <a:schemeClr val="tx1">
                <a:lumMod val="75000"/>
                <a:lumOff val="25000"/>
              </a:schemeClr>
            </a:solidFill>
            <a:latin typeface="+mj-lt"/>
          </a:endParaRPr>
        </a:p>
      </dgm:t>
    </dgm:pt>
    <dgm:pt modelId="{829B439F-8C3C-4EC3-AB1B-D1969DE56F89}">
      <dgm:prSet phldrT="[Text]" custT="1"/>
      <dgm:spPr/>
      <dgm:t>
        <a:bodyPr/>
        <a:lstStyle/>
        <a:p>
          <a:r>
            <a:rPr lang="en-US" sz="600">
              <a:solidFill>
                <a:schemeClr val="tx1">
                  <a:lumMod val="75000"/>
                  <a:lumOff val="25000"/>
                </a:schemeClr>
              </a:solidFill>
              <a:latin typeface="+mj-lt"/>
            </a:rPr>
            <a:t>DHL Express 12</a:t>
          </a:r>
        </a:p>
      </dgm:t>
    </dgm:pt>
    <dgm:pt modelId="{C6D7B9F4-B437-4694-9986-C5FBE0AC4561}" type="parTrans" cxnId="{8E9323B8-09AE-456A-9F3C-3DF60AD892EB}">
      <dgm:prSet/>
      <dgm:spPr/>
      <dgm:t>
        <a:bodyPr/>
        <a:lstStyle/>
        <a:p>
          <a:endParaRPr lang="en-US" sz="2000">
            <a:solidFill>
              <a:schemeClr val="tx1">
                <a:lumMod val="75000"/>
                <a:lumOff val="25000"/>
              </a:schemeClr>
            </a:solidFill>
            <a:latin typeface="+mj-lt"/>
          </a:endParaRPr>
        </a:p>
      </dgm:t>
    </dgm:pt>
    <dgm:pt modelId="{7C052818-77B0-49AA-BB1A-B0C258753FD4}" type="sibTrans" cxnId="{8E9323B8-09AE-456A-9F3C-3DF60AD892EB}">
      <dgm:prSet/>
      <dgm:spPr/>
      <dgm:t>
        <a:bodyPr/>
        <a:lstStyle/>
        <a:p>
          <a:endParaRPr lang="en-US" sz="2000">
            <a:solidFill>
              <a:schemeClr val="tx1">
                <a:lumMod val="75000"/>
                <a:lumOff val="25000"/>
              </a:schemeClr>
            </a:solidFill>
            <a:latin typeface="+mj-lt"/>
          </a:endParaRPr>
        </a:p>
      </dgm:t>
    </dgm:pt>
    <dgm:pt modelId="{836B0E22-DFA6-480D-9651-0C9EC902ED8A}">
      <dgm:prSet phldrT="[Text]" custT="1"/>
      <dgm:spPr/>
      <dgm:t>
        <a:bodyPr/>
        <a:lstStyle/>
        <a:p>
          <a:r>
            <a:rPr lang="en-US" sz="600">
              <a:solidFill>
                <a:schemeClr val="tx1">
                  <a:lumMod val="75000"/>
                  <a:lumOff val="25000"/>
                </a:schemeClr>
              </a:solidFill>
              <a:latin typeface="+mj-lt"/>
            </a:rPr>
            <a:t>DHL Express Worldwide</a:t>
          </a:r>
        </a:p>
      </dgm:t>
    </dgm:pt>
    <dgm:pt modelId="{8FA9C2F6-E762-48CF-976F-F6811720F48D}" type="parTrans" cxnId="{12AC878F-BF4A-4F8A-B321-297CE27BD38D}">
      <dgm:prSet/>
      <dgm:spPr/>
      <dgm:t>
        <a:bodyPr/>
        <a:lstStyle/>
        <a:p>
          <a:endParaRPr lang="en-US" sz="2000">
            <a:solidFill>
              <a:schemeClr val="tx1">
                <a:lumMod val="75000"/>
                <a:lumOff val="25000"/>
              </a:schemeClr>
            </a:solidFill>
            <a:latin typeface="+mj-lt"/>
          </a:endParaRPr>
        </a:p>
      </dgm:t>
    </dgm:pt>
    <dgm:pt modelId="{55A9238B-B626-4C55-B1B3-4722412A2090}" type="sibTrans" cxnId="{12AC878F-BF4A-4F8A-B321-297CE27BD38D}">
      <dgm:prSet/>
      <dgm:spPr/>
      <dgm:t>
        <a:bodyPr/>
        <a:lstStyle/>
        <a:p>
          <a:endParaRPr lang="en-US" sz="2000">
            <a:solidFill>
              <a:schemeClr val="tx1">
                <a:lumMod val="75000"/>
                <a:lumOff val="25000"/>
              </a:schemeClr>
            </a:solidFill>
            <a:latin typeface="+mj-lt"/>
          </a:endParaRPr>
        </a:p>
      </dgm:t>
    </dgm:pt>
    <dgm:pt modelId="{F779B32F-28CE-460B-AA20-F6A64756F996}">
      <dgm:prSet phldrT="[Text]" custT="1"/>
      <dgm:spPr/>
      <dgm:t>
        <a:bodyPr/>
        <a:lstStyle/>
        <a:p>
          <a:r>
            <a:rPr lang="en-US" sz="600">
              <a:solidFill>
                <a:schemeClr val="tx1">
                  <a:lumMod val="75000"/>
                  <a:lumOff val="25000"/>
                </a:schemeClr>
              </a:solidFill>
              <a:latin typeface="+mj-lt"/>
            </a:rPr>
            <a:t>DHL Express 9</a:t>
          </a:r>
        </a:p>
      </dgm:t>
    </dgm:pt>
    <dgm:pt modelId="{24AF9AB0-A29B-44D6-B1B4-C4079D0C5C2A}" type="parTrans" cxnId="{06A20E03-293B-4AB4-9FEA-6233764E9AE0}">
      <dgm:prSet/>
      <dgm:spPr/>
      <dgm:t>
        <a:bodyPr/>
        <a:lstStyle/>
        <a:p>
          <a:endParaRPr lang="en-US" sz="2000">
            <a:solidFill>
              <a:schemeClr val="tx1">
                <a:lumMod val="75000"/>
                <a:lumOff val="25000"/>
              </a:schemeClr>
            </a:solidFill>
            <a:latin typeface="+mj-lt"/>
          </a:endParaRPr>
        </a:p>
      </dgm:t>
    </dgm:pt>
    <dgm:pt modelId="{7E9D9267-7490-4D83-97E9-9CF038DFF6E0}" type="sibTrans" cxnId="{06A20E03-293B-4AB4-9FEA-6233764E9AE0}">
      <dgm:prSet/>
      <dgm:spPr/>
      <dgm:t>
        <a:bodyPr/>
        <a:lstStyle/>
        <a:p>
          <a:endParaRPr lang="en-US" sz="2000">
            <a:solidFill>
              <a:schemeClr val="tx1">
                <a:lumMod val="75000"/>
                <a:lumOff val="25000"/>
              </a:schemeClr>
            </a:solidFill>
            <a:latin typeface="+mj-lt"/>
          </a:endParaRPr>
        </a:p>
      </dgm:t>
    </dgm:pt>
    <dgm:pt modelId="{D34A6F98-5BBC-4DBD-97B9-7F883474379E}">
      <dgm:prSet custT="1"/>
      <dgm:spPr/>
      <dgm:t>
        <a:bodyPr/>
        <a:lstStyle/>
        <a:p>
          <a:r>
            <a:rPr lang="en-US" sz="600">
              <a:solidFill>
                <a:schemeClr val="tx1">
                  <a:lumMod val="75000"/>
                  <a:lumOff val="25000"/>
                </a:schemeClr>
              </a:solidFill>
              <a:latin typeface="+mj-lt"/>
            </a:rPr>
            <a:t>DHL Express 12</a:t>
          </a:r>
        </a:p>
      </dgm:t>
    </dgm:pt>
    <dgm:pt modelId="{F701CAAA-0B62-4CC0-91B2-32410DC0FE84}" type="parTrans" cxnId="{0D605898-0E9A-4DB7-84A2-58FD54F0906B}">
      <dgm:prSet/>
      <dgm:spPr/>
      <dgm:t>
        <a:bodyPr/>
        <a:lstStyle/>
        <a:p>
          <a:endParaRPr lang="en-US" sz="2000">
            <a:solidFill>
              <a:schemeClr val="tx1">
                <a:lumMod val="75000"/>
                <a:lumOff val="25000"/>
              </a:schemeClr>
            </a:solidFill>
            <a:latin typeface="+mj-lt"/>
          </a:endParaRPr>
        </a:p>
      </dgm:t>
    </dgm:pt>
    <dgm:pt modelId="{F6DDB6D7-2253-4D78-BA25-2A44E81E6C53}" type="sibTrans" cxnId="{0D605898-0E9A-4DB7-84A2-58FD54F0906B}">
      <dgm:prSet/>
      <dgm:spPr/>
      <dgm:t>
        <a:bodyPr/>
        <a:lstStyle/>
        <a:p>
          <a:endParaRPr lang="en-US" sz="2000">
            <a:solidFill>
              <a:schemeClr val="tx1">
                <a:lumMod val="75000"/>
                <a:lumOff val="25000"/>
              </a:schemeClr>
            </a:solidFill>
            <a:latin typeface="+mj-lt"/>
          </a:endParaRPr>
        </a:p>
      </dgm:t>
    </dgm:pt>
    <dgm:pt modelId="{3B651073-2B29-43F3-9009-E710B1AC5C4C}">
      <dgm:prSet custT="1"/>
      <dgm:spPr/>
      <dgm:t>
        <a:bodyPr/>
        <a:lstStyle/>
        <a:p>
          <a:r>
            <a:rPr lang="en-US" sz="600">
              <a:solidFill>
                <a:schemeClr val="tx1">
                  <a:lumMod val="75000"/>
                  <a:lumOff val="25000"/>
                </a:schemeClr>
              </a:solidFill>
              <a:latin typeface="+mj-lt"/>
            </a:rPr>
            <a:t>DHL Express Worldwide</a:t>
          </a:r>
        </a:p>
      </dgm:t>
    </dgm:pt>
    <dgm:pt modelId="{F637EADD-A901-44A1-BAF9-DC25AB75EC55}" type="parTrans" cxnId="{539CBFFA-7045-43A4-914B-65D1338E375F}">
      <dgm:prSet/>
      <dgm:spPr/>
      <dgm:t>
        <a:bodyPr/>
        <a:lstStyle/>
        <a:p>
          <a:endParaRPr lang="en-US" sz="2000">
            <a:solidFill>
              <a:schemeClr val="tx1">
                <a:lumMod val="75000"/>
                <a:lumOff val="25000"/>
              </a:schemeClr>
            </a:solidFill>
            <a:latin typeface="+mj-lt"/>
          </a:endParaRPr>
        </a:p>
      </dgm:t>
    </dgm:pt>
    <dgm:pt modelId="{42D95863-7945-4879-AAEA-AB696CA35990}" type="sibTrans" cxnId="{539CBFFA-7045-43A4-914B-65D1338E375F}">
      <dgm:prSet/>
      <dgm:spPr/>
      <dgm:t>
        <a:bodyPr/>
        <a:lstStyle/>
        <a:p>
          <a:endParaRPr lang="en-US" sz="2000">
            <a:solidFill>
              <a:schemeClr val="tx1">
                <a:lumMod val="75000"/>
                <a:lumOff val="25000"/>
              </a:schemeClr>
            </a:solidFill>
            <a:latin typeface="+mj-lt"/>
          </a:endParaRPr>
        </a:p>
      </dgm:t>
    </dgm:pt>
    <dgm:pt modelId="{ED967598-B4BF-4372-B51F-1C6ACC913458}">
      <dgm:prSet phldrT="[Text]" custT="1"/>
      <dgm:spPr/>
      <dgm:t>
        <a:bodyPr/>
        <a:lstStyle/>
        <a:p>
          <a:r>
            <a:rPr lang="en-US" sz="600">
              <a:solidFill>
                <a:schemeClr val="tx1">
                  <a:lumMod val="75000"/>
                  <a:lumOff val="25000"/>
                </a:schemeClr>
              </a:solidFill>
              <a:latin typeface="+mj-lt"/>
            </a:rPr>
            <a:t>Domestic Express</a:t>
          </a:r>
        </a:p>
      </dgm:t>
    </dgm:pt>
    <dgm:pt modelId="{AB18BC7A-39EC-4AEB-931D-95D506C32A67}" type="parTrans" cxnId="{73C3CE3A-27B2-4AA5-AC45-B1B88A18E7E4}">
      <dgm:prSet/>
      <dgm:spPr/>
      <dgm:t>
        <a:bodyPr/>
        <a:lstStyle/>
        <a:p>
          <a:endParaRPr lang="en-US" sz="2000">
            <a:solidFill>
              <a:schemeClr val="tx1">
                <a:lumMod val="75000"/>
                <a:lumOff val="25000"/>
              </a:schemeClr>
            </a:solidFill>
            <a:latin typeface="+mj-lt"/>
          </a:endParaRPr>
        </a:p>
      </dgm:t>
    </dgm:pt>
    <dgm:pt modelId="{BA5FBC63-C3CA-41B8-9D71-51E8F42D823E}" type="sibTrans" cxnId="{73C3CE3A-27B2-4AA5-AC45-B1B88A18E7E4}">
      <dgm:prSet/>
      <dgm:spPr/>
      <dgm:t>
        <a:bodyPr/>
        <a:lstStyle/>
        <a:p>
          <a:endParaRPr lang="en-US" sz="2000">
            <a:solidFill>
              <a:schemeClr val="tx1">
                <a:lumMod val="75000"/>
                <a:lumOff val="25000"/>
              </a:schemeClr>
            </a:solidFill>
            <a:latin typeface="+mj-lt"/>
          </a:endParaRPr>
        </a:p>
      </dgm:t>
    </dgm:pt>
    <dgm:pt modelId="{567522A1-4DE1-46D0-A0CD-16781BAF0F25}">
      <dgm:prSet phldrT="[Text]" custT="1"/>
      <dgm:spPr/>
      <dgm:t>
        <a:bodyPr/>
        <a:lstStyle/>
        <a:p>
          <a:r>
            <a:rPr lang="en-US" sz="600">
              <a:solidFill>
                <a:schemeClr val="tx1">
                  <a:lumMod val="75000"/>
                  <a:lumOff val="25000"/>
                </a:schemeClr>
              </a:solidFill>
              <a:latin typeface="+mj-lt"/>
            </a:rPr>
            <a:t>Pago de derechos e impuestos</a:t>
          </a:r>
        </a:p>
      </dgm:t>
    </dgm:pt>
    <dgm:pt modelId="{CD2260AE-A2A6-400A-B259-65AD065E7B67}" type="parTrans" cxnId="{6F1D17F0-86C6-4A80-BC2A-40EC7631A09F}">
      <dgm:prSet/>
      <dgm:spPr/>
      <dgm:t>
        <a:bodyPr/>
        <a:lstStyle/>
        <a:p>
          <a:endParaRPr lang="en-US" sz="2000">
            <a:solidFill>
              <a:schemeClr val="tx1">
                <a:lumMod val="75000"/>
                <a:lumOff val="25000"/>
              </a:schemeClr>
            </a:solidFill>
            <a:latin typeface="+mj-lt"/>
          </a:endParaRPr>
        </a:p>
      </dgm:t>
    </dgm:pt>
    <dgm:pt modelId="{F8ED14A9-AF4D-468A-B2F7-ECC8814C63F8}" type="sibTrans" cxnId="{6F1D17F0-86C6-4A80-BC2A-40EC7631A09F}">
      <dgm:prSet/>
      <dgm:spPr/>
      <dgm:t>
        <a:bodyPr/>
        <a:lstStyle/>
        <a:p>
          <a:endParaRPr lang="en-US" sz="2000">
            <a:solidFill>
              <a:schemeClr val="tx1">
                <a:lumMod val="75000"/>
                <a:lumOff val="25000"/>
              </a:schemeClr>
            </a:solidFill>
            <a:latin typeface="+mj-lt"/>
          </a:endParaRPr>
        </a:p>
      </dgm:t>
    </dgm:pt>
    <dgm:pt modelId="{054E6480-EB0F-4E79-816F-76B0242B34D9}">
      <dgm:prSet phldrT="[Text]" custT="1"/>
      <dgm:spPr/>
      <dgm:t>
        <a:bodyPr/>
        <a:lstStyle/>
        <a:p>
          <a:r>
            <a:rPr lang="en-US" sz="600">
              <a:solidFill>
                <a:schemeClr val="tx1">
                  <a:lumMod val="75000"/>
                  <a:lumOff val="25000"/>
                </a:schemeClr>
              </a:solidFill>
              <a:latin typeface="+mj-lt"/>
            </a:rPr>
            <a:t>Recolección no estándar</a:t>
          </a:r>
        </a:p>
      </dgm:t>
    </dgm:pt>
    <dgm:pt modelId="{E11E6E46-3681-4D05-81E3-04DABCEFF612}" type="parTrans" cxnId="{B1E26258-2D3B-4AA1-BA57-AEBC1E093592}">
      <dgm:prSet/>
      <dgm:spPr/>
      <dgm:t>
        <a:bodyPr/>
        <a:lstStyle/>
        <a:p>
          <a:endParaRPr lang="en-US" sz="2000">
            <a:solidFill>
              <a:schemeClr val="tx1">
                <a:lumMod val="75000"/>
                <a:lumOff val="25000"/>
              </a:schemeClr>
            </a:solidFill>
            <a:latin typeface="+mj-lt"/>
          </a:endParaRPr>
        </a:p>
      </dgm:t>
    </dgm:pt>
    <dgm:pt modelId="{C499F0EE-C53A-495F-8C97-7A14C77C283E}" type="sibTrans" cxnId="{B1E26258-2D3B-4AA1-BA57-AEBC1E093592}">
      <dgm:prSet/>
      <dgm:spPr/>
      <dgm:t>
        <a:bodyPr/>
        <a:lstStyle/>
        <a:p>
          <a:endParaRPr lang="en-US" sz="2000">
            <a:solidFill>
              <a:schemeClr val="tx1">
                <a:lumMod val="75000"/>
                <a:lumOff val="25000"/>
              </a:schemeClr>
            </a:solidFill>
            <a:latin typeface="+mj-lt"/>
          </a:endParaRPr>
        </a:p>
      </dgm:t>
    </dgm:pt>
    <dgm:pt modelId="{C1AC7C7D-2764-48B0-A345-13EAE27B88F1}">
      <dgm:prSet phldrT="[Text]" custT="1"/>
      <dgm:spPr/>
      <dgm:t>
        <a:bodyPr/>
        <a:lstStyle/>
        <a:p>
          <a:r>
            <a:rPr lang="en-US" sz="600">
              <a:solidFill>
                <a:schemeClr val="tx1">
                  <a:lumMod val="75000"/>
                  <a:lumOff val="25000"/>
                </a:schemeClr>
              </a:solidFill>
              <a:latin typeface="+mj-lt"/>
            </a:rPr>
            <a:t>Preparación de envíos</a:t>
          </a:r>
        </a:p>
      </dgm:t>
    </dgm:pt>
    <dgm:pt modelId="{10A24D52-354B-4429-BD09-66F886DEFBEC}" type="parTrans" cxnId="{60D8ED9E-1F7C-4AAE-9B63-5173820F68A3}">
      <dgm:prSet/>
      <dgm:spPr/>
      <dgm:t>
        <a:bodyPr/>
        <a:lstStyle/>
        <a:p>
          <a:endParaRPr lang="en-US" sz="2000">
            <a:solidFill>
              <a:schemeClr val="tx1">
                <a:lumMod val="75000"/>
                <a:lumOff val="25000"/>
              </a:schemeClr>
            </a:solidFill>
            <a:latin typeface="+mj-lt"/>
          </a:endParaRPr>
        </a:p>
      </dgm:t>
    </dgm:pt>
    <dgm:pt modelId="{E624CB23-0B58-491D-B80C-8A87D7B70B4B}" type="sibTrans" cxnId="{60D8ED9E-1F7C-4AAE-9B63-5173820F68A3}">
      <dgm:prSet/>
      <dgm:spPr/>
      <dgm:t>
        <a:bodyPr/>
        <a:lstStyle/>
        <a:p>
          <a:endParaRPr lang="en-US" sz="2000">
            <a:solidFill>
              <a:schemeClr val="tx1">
                <a:lumMod val="75000"/>
                <a:lumOff val="25000"/>
              </a:schemeClr>
            </a:solidFill>
            <a:latin typeface="+mj-lt"/>
          </a:endParaRPr>
        </a:p>
      </dgm:t>
    </dgm:pt>
    <dgm:pt modelId="{87F38E14-5E9B-403B-9919-3AE32F7B899F}">
      <dgm:prSet phldrT="[Text]" custT="1"/>
      <dgm:spPr/>
      <dgm:t>
        <a:bodyPr/>
        <a:lstStyle/>
        <a:p>
          <a:r>
            <a:rPr lang="en-US" sz="600">
              <a:solidFill>
                <a:schemeClr val="tx1">
                  <a:lumMod val="75000"/>
                  <a:lumOff val="25000"/>
                </a:schemeClr>
              </a:solidFill>
              <a:latin typeface="+mj-lt"/>
            </a:rPr>
            <a:t>Entrega o Recolección los Fines de Semana</a:t>
          </a:r>
        </a:p>
      </dgm:t>
    </dgm:pt>
    <dgm:pt modelId="{4989CE28-0176-4D5C-B9F2-18976846A04B}" type="parTrans" cxnId="{B57AC91D-F2CE-48A3-A179-6015AD3BFAC5}">
      <dgm:prSet/>
      <dgm:spPr/>
      <dgm:t>
        <a:bodyPr/>
        <a:lstStyle/>
        <a:p>
          <a:endParaRPr lang="en-US" sz="2000">
            <a:solidFill>
              <a:schemeClr val="tx1">
                <a:lumMod val="75000"/>
                <a:lumOff val="25000"/>
              </a:schemeClr>
            </a:solidFill>
            <a:latin typeface="+mj-lt"/>
          </a:endParaRPr>
        </a:p>
      </dgm:t>
    </dgm:pt>
    <dgm:pt modelId="{2C7C3E93-CC03-47C2-B7FE-AC772386B7CD}" type="sibTrans" cxnId="{B57AC91D-F2CE-48A3-A179-6015AD3BFAC5}">
      <dgm:prSet/>
      <dgm:spPr/>
      <dgm:t>
        <a:bodyPr/>
        <a:lstStyle/>
        <a:p>
          <a:endParaRPr lang="en-US" sz="2000">
            <a:solidFill>
              <a:schemeClr val="tx1">
                <a:lumMod val="75000"/>
                <a:lumOff val="25000"/>
              </a:schemeClr>
            </a:solidFill>
            <a:latin typeface="+mj-lt"/>
          </a:endParaRPr>
        </a:p>
      </dgm:t>
    </dgm:pt>
    <dgm:pt modelId="{85B4154C-AF3A-42E3-A1C9-1216F0D31B92}">
      <dgm:prSet phldrT="[Text]" custT="1"/>
      <dgm:spPr/>
      <dgm:t>
        <a:bodyPr/>
        <a:lstStyle/>
        <a:p>
          <a:r>
            <a:rPr lang="en-US" sz="600">
              <a:solidFill>
                <a:schemeClr val="tx1">
                  <a:lumMod val="75000"/>
                  <a:lumOff val="25000"/>
                </a:schemeClr>
              </a:solidFill>
              <a:latin typeface="+mj-lt"/>
            </a:rPr>
            <a:t>Protección del Valor del Envío </a:t>
          </a:r>
        </a:p>
      </dgm:t>
    </dgm:pt>
    <dgm:pt modelId="{461D42BC-A4D4-4A39-B083-75DCE9CE0DBE}" type="parTrans" cxnId="{384B0150-667C-4EB9-BC59-C2A784A29115}">
      <dgm:prSet/>
      <dgm:spPr/>
      <dgm:t>
        <a:bodyPr/>
        <a:lstStyle/>
        <a:p>
          <a:endParaRPr lang="en-US" sz="2000">
            <a:solidFill>
              <a:schemeClr val="tx1">
                <a:lumMod val="75000"/>
                <a:lumOff val="25000"/>
              </a:schemeClr>
            </a:solidFill>
            <a:latin typeface="+mj-lt"/>
          </a:endParaRPr>
        </a:p>
      </dgm:t>
    </dgm:pt>
    <dgm:pt modelId="{A48160A0-CD4B-4C9A-9E5D-15F37E7FE130}" type="sibTrans" cxnId="{384B0150-667C-4EB9-BC59-C2A784A29115}">
      <dgm:prSet/>
      <dgm:spPr/>
      <dgm:t>
        <a:bodyPr/>
        <a:lstStyle/>
        <a:p>
          <a:endParaRPr lang="en-US" sz="2000">
            <a:solidFill>
              <a:schemeClr val="tx1">
                <a:lumMod val="75000"/>
                <a:lumOff val="25000"/>
              </a:schemeClr>
            </a:solidFill>
            <a:latin typeface="+mj-lt"/>
          </a:endParaRPr>
        </a:p>
      </dgm:t>
    </dgm:pt>
    <dgm:pt modelId="{79C94DA8-A7E7-4DD3-B470-FB5E3B8784C6}">
      <dgm:prSet phldrT="[Text]" custT="1"/>
      <dgm:spPr/>
      <dgm:t>
        <a:bodyPr/>
        <a:lstStyle/>
        <a:p>
          <a:r>
            <a:rPr lang="en-US" sz="600">
              <a:solidFill>
                <a:schemeClr val="tx1">
                  <a:lumMod val="75000"/>
                  <a:lumOff val="25000"/>
                </a:schemeClr>
              </a:solidFill>
              <a:latin typeface="+mj-lt"/>
            </a:rPr>
            <a:t>Protección de Documentos</a:t>
          </a:r>
        </a:p>
      </dgm:t>
    </dgm:pt>
    <dgm:pt modelId="{6D010E4A-CCEA-4E65-B35A-197D32A69C03}" type="parTrans" cxnId="{02AF651A-57A2-4F35-A431-E12204E29188}">
      <dgm:prSet/>
      <dgm:spPr/>
      <dgm:t>
        <a:bodyPr/>
        <a:lstStyle/>
        <a:p>
          <a:endParaRPr lang="en-US" sz="2000">
            <a:solidFill>
              <a:schemeClr val="tx1">
                <a:lumMod val="75000"/>
                <a:lumOff val="25000"/>
              </a:schemeClr>
            </a:solidFill>
            <a:latin typeface="+mj-lt"/>
          </a:endParaRPr>
        </a:p>
      </dgm:t>
    </dgm:pt>
    <dgm:pt modelId="{BFFB44A9-88D3-4C32-8B9F-2E1BC4C28E31}" type="sibTrans" cxnId="{02AF651A-57A2-4F35-A431-E12204E29188}">
      <dgm:prSet/>
      <dgm:spPr/>
      <dgm:t>
        <a:bodyPr/>
        <a:lstStyle/>
        <a:p>
          <a:endParaRPr lang="en-US" sz="2000">
            <a:solidFill>
              <a:schemeClr val="tx1">
                <a:lumMod val="75000"/>
                <a:lumOff val="25000"/>
              </a:schemeClr>
            </a:solidFill>
            <a:latin typeface="+mj-lt"/>
          </a:endParaRPr>
        </a:p>
      </dgm:t>
    </dgm:pt>
    <dgm:pt modelId="{D8181970-B45C-4CBA-987F-ABB4476A0360}">
      <dgm:prSet phldrT="[Text]" custT="1"/>
      <dgm:spPr/>
      <dgm:t>
        <a:bodyPr/>
        <a:lstStyle/>
        <a:p>
          <a:r>
            <a:rPr lang="en-US" sz="600">
              <a:solidFill>
                <a:schemeClr val="tx1">
                  <a:lumMod val="75000"/>
                  <a:lumOff val="25000"/>
                </a:schemeClr>
              </a:solidFill>
              <a:latin typeface="+mj-lt"/>
            </a:rPr>
            <a:t>GoGreen Carbono Neutral</a:t>
          </a:r>
        </a:p>
      </dgm:t>
    </dgm:pt>
    <dgm:pt modelId="{F7DB7B01-0CB1-44B9-96C9-CB6D84D8DE24}" type="parTrans" cxnId="{AD5CAF72-E2F2-4039-A02B-B57C157B460B}">
      <dgm:prSet/>
      <dgm:spPr/>
      <dgm:t>
        <a:bodyPr/>
        <a:lstStyle/>
        <a:p>
          <a:endParaRPr lang="en-US" sz="2000">
            <a:solidFill>
              <a:schemeClr val="tx1">
                <a:lumMod val="75000"/>
                <a:lumOff val="25000"/>
              </a:schemeClr>
            </a:solidFill>
            <a:latin typeface="+mj-lt"/>
          </a:endParaRPr>
        </a:p>
      </dgm:t>
    </dgm:pt>
    <dgm:pt modelId="{5A88AD04-E114-4087-9932-04E4545B4C9E}" type="sibTrans" cxnId="{AD5CAF72-E2F2-4039-A02B-B57C157B460B}">
      <dgm:prSet/>
      <dgm:spPr/>
      <dgm:t>
        <a:bodyPr/>
        <a:lstStyle/>
        <a:p>
          <a:endParaRPr lang="en-US" sz="2000">
            <a:solidFill>
              <a:schemeClr val="tx1">
                <a:lumMod val="75000"/>
                <a:lumOff val="25000"/>
              </a:schemeClr>
            </a:solidFill>
            <a:latin typeface="+mj-lt"/>
          </a:endParaRPr>
        </a:p>
      </dgm:t>
    </dgm:pt>
    <dgm:pt modelId="{BF2EC6D7-3243-4343-B34D-AC555D2C2EF4}">
      <dgm:prSet phldrT="[Text]" custT="1"/>
      <dgm:spPr/>
      <dgm:t>
        <a:bodyPr/>
        <a:lstStyle/>
        <a:p>
          <a:r>
            <a:rPr lang="en-US" sz="600">
              <a:solidFill>
                <a:schemeClr val="tx1">
                  <a:lumMod val="75000"/>
                  <a:lumOff val="25000"/>
                </a:schemeClr>
              </a:solidFill>
              <a:latin typeface="+mj-lt"/>
            </a:rPr>
            <a:t>GoGreen Estimación de Emisiones de CO2</a:t>
          </a:r>
        </a:p>
      </dgm:t>
    </dgm:pt>
    <dgm:pt modelId="{A7BFEE87-7BE6-46D0-86C3-5E46CA6FA8C7}" type="parTrans" cxnId="{FA7A810C-D691-4EE4-9AB7-A4F7500498A1}">
      <dgm:prSet/>
      <dgm:spPr/>
      <dgm:t>
        <a:bodyPr/>
        <a:lstStyle/>
        <a:p>
          <a:endParaRPr lang="en-US" sz="2000">
            <a:solidFill>
              <a:schemeClr val="tx1">
                <a:lumMod val="75000"/>
                <a:lumOff val="25000"/>
              </a:schemeClr>
            </a:solidFill>
            <a:latin typeface="+mj-lt"/>
          </a:endParaRPr>
        </a:p>
      </dgm:t>
    </dgm:pt>
    <dgm:pt modelId="{6541CE10-9F8A-4702-A2B3-44754E3C7FB8}" type="sibTrans" cxnId="{FA7A810C-D691-4EE4-9AB7-A4F7500498A1}">
      <dgm:prSet/>
      <dgm:spPr/>
      <dgm:t>
        <a:bodyPr/>
        <a:lstStyle/>
        <a:p>
          <a:endParaRPr lang="en-US" sz="2000">
            <a:solidFill>
              <a:schemeClr val="tx1">
                <a:lumMod val="75000"/>
                <a:lumOff val="25000"/>
              </a:schemeClr>
            </a:solidFill>
            <a:latin typeface="+mj-lt"/>
          </a:endParaRPr>
        </a:p>
      </dgm:t>
    </dgm:pt>
    <dgm:pt modelId="{59A47893-FF28-4C56-A94F-8A907C8DBEF2}">
      <dgm:prSet phldrT="[Text]" custT="1"/>
      <dgm:spPr/>
      <dgm:t>
        <a:bodyPr/>
        <a:lstStyle/>
        <a:p>
          <a:r>
            <a:rPr lang="en-US" sz="600">
              <a:solidFill>
                <a:schemeClr val="tx1">
                  <a:lumMod val="75000"/>
                  <a:lumOff val="25000"/>
                </a:schemeClr>
              </a:solidFill>
              <a:latin typeface="+mj-lt"/>
            </a:rPr>
            <a:t>GoGreen Huella Ambiental</a:t>
          </a:r>
        </a:p>
      </dgm:t>
    </dgm:pt>
    <dgm:pt modelId="{6A2253EC-9BFF-450D-AA39-140BA566D687}" type="parTrans" cxnId="{E1732860-1FA3-448E-841F-52886FD804FF}">
      <dgm:prSet/>
      <dgm:spPr/>
      <dgm:t>
        <a:bodyPr/>
        <a:lstStyle/>
        <a:p>
          <a:endParaRPr lang="en-US" sz="2000">
            <a:solidFill>
              <a:schemeClr val="tx1">
                <a:lumMod val="75000"/>
                <a:lumOff val="25000"/>
              </a:schemeClr>
            </a:solidFill>
            <a:latin typeface="+mj-lt"/>
          </a:endParaRPr>
        </a:p>
      </dgm:t>
    </dgm:pt>
    <dgm:pt modelId="{9A0705B5-D282-4FEA-AC61-5017A1884CBD}" type="sibTrans" cxnId="{E1732860-1FA3-448E-841F-52886FD804FF}">
      <dgm:prSet/>
      <dgm:spPr/>
      <dgm:t>
        <a:bodyPr/>
        <a:lstStyle/>
        <a:p>
          <a:endParaRPr lang="en-US" sz="2000">
            <a:solidFill>
              <a:schemeClr val="tx1">
                <a:lumMod val="75000"/>
                <a:lumOff val="25000"/>
              </a:schemeClr>
            </a:solidFill>
            <a:latin typeface="+mj-lt"/>
          </a:endParaRPr>
        </a:p>
      </dgm:t>
    </dgm:pt>
    <dgm:pt modelId="{2431FD33-906F-44A9-9E33-8533AE414C65}">
      <dgm:prSet phldrT="[Text]" custT="1"/>
      <dgm:spPr/>
      <dgm:t>
        <a:bodyPr/>
        <a:lstStyle/>
        <a:p>
          <a:r>
            <a:rPr lang="en-US" sz="600">
              <a:solidFill>
                <a:schemeClr val="tx1">
                  <a:lumMod val="75000"/>
                  <a:lumOff val="25000"/>
                </a:schemeClr>
              </a:solidFill>
              <a:latin typeface="+mj-lt"/>
            </a:rPr>
            <a:t>Cargo Adicional por Combustible </a:t>
          </a:r>
        </a:p>
      </dgm:t>
    </dgm:pt>
    <dgm:pt modelId="{F78ED206-F9A2-41A0-B393-74AB3229E1DA}" type="parTrans" cxnId="{965D9262-806A-476B-A146-B39777B062BA}">
      <dgm:prSet/>
      <dgm:spPr/>
      <dgm:t>
        <a:bodyPr/>
        <a:lstStyle/>
        <a:p>
          <a:endParaRPr lang="en-US" sz="2000">
            <a:solidFill>
              <a:schemeClr val="tx1">
                <a:lumMod val="75000"/>
                <a:lumOff val="25000"/>
              </a:schemeClr>
            </a:solidFill>
            <a:latin typeface="+mj-lt"/>
          </a:endParaRPr>
        </a:p>
      </dgm:t>
    </dgm:pt>
    <dgm:pt modelId="{04A1FA68-8B35-4D4C-916A-182346FBB9F1}" type="sibTrans" cxnId="{965D9262-806A-476B-A146-B39777B062BA}">
      <dgm:prSet/>
      <dgm:spPr/>
      <dgm:t>
        <a:bodyPr/>
        <a:lstStyle/>
        <a:p>
          <a:endParaRPr lang="en-US" sz="2000">
            <a:solidFill>
              <a:schemeClr val="tx1">
                <a:lumMod val="75000"/>
                <a:lumOff val="25000"/>
              </a:schemeClr>
            </a:solidFill>
            <a:latin typeface="+mj-lt"/>
          </a:endParaRPr>
        </a:p>
      </dgm:t>
    </dgm:pt>
    <dgm:pt modelId="{9F1C2ABC-62D4-4DF3-ACEA-C1C45380D350}">
      <dgm:prSet phldrT="[Text]" custT="1"/>
      <dgm:spPr/>
      <dgm:t>
        <a:bodyPr/>
        <a:lstStyle/>
        <a:p>
          <a:r>
            <a:rPr lang="en-US" sz="600">
              <a:solidFill>
                <a:schemeClr val="tx1">
                  <a:lumMod val="75000"/>
                  <a:lumOff val="25000"/>
                </a:schemeClr>
              </a:solidFill>
              <a:latin typeface="+mj-lt"/>
            </a:rPr>
            <a:t>Áreas Remotas</a:t>
          </a:r>
        </a:p>
      </dgm:t>
    </dgm:pt>
    <dgm:pt modelId="{F1609B3E-EC19-4F8E-85D5-37ACA26958B5}" type="parTrans" cxnId="{70C2E5CD-9A76-4280-AFDC-A413287F2422}">
      <dgm:prSet/>
      <dgm:spPr/>
      <dgm:t>
        <a:bodyPr/>
        <a:lstStyle/>
        <a:p>
          <a:endParaRPr lang="en-US" sz="2000">
            <a:solidFill>
              <a:schemeClr val="tx1">
                <a:lumMod val="75000"/>
                <a:lumOff val="25000"/>
              </a:schemeClr>
            </a:solidFill>
            <a:latin typeface="+mj-lt"/>
          </a:endParaRPr>
        </a:p>
      </dgm:t>
    </dgm:pt>
    <dgm:pt modelId="{02037721-C582-4C98-94F9-DE6A09D8A719}" type="sibTrans" cxnId="{70C2E5CD-9A76-4280-AFDC-A413287F2422}">
      <dgm:prSet/>
      <dgm:spPr/>
      <dgm:t>
        <a:bodyPr/>
        <a:lstStyle/>
        <a:p>
          <a:endParaRPr lang="en-US" sz="2000">
            <a:solidFill>
              <a:schemeClr val="tx1">
                <a:lumMod val="75000"/>
                <a:lumOff val="25000"/>
              </a:schemeClr>
            </a:solidFill>
            <a:latin typeface="+mj-lt"/>
          </a:endParaRPr>
        </a:p>
      </dgm:t>
    </dgm:pt>
    <dgm:pt modelId="{042AB2EF-6CDD-4DD7-B984-2C9810F4AA0F}">
      <dgm:prSet phldrT="[Text]" custT="1"/>
      <dgm:spPr/>
      <dgm:t>
        <a:bodyPr/>
        <a:lstStyle/>
        <a:p>
          <a:r>
            <a:rPr lang="en-US" sz="600">
              <a:solidFill>
                <a:schemeClr val="tx1">
                  <a:lumMod val="75000"/>
                  <a:lumOff val="25000"/>
                </a:schemeClr>
              </a:solidFill>
              <a:latin typeface="+mj-lt"/>
            </a:rPr>
            <a:t>Pieza con Sobrepeso</a:t>
          </a:r>
        </a:p>
      </dgm:t>
    </dgm:pt>
    <dgm:pt modelId="{9FD441B9-7D64-404E-983B-8BF6CB19286B}" type="parTrans" cxnId="{44CBFE9E-02E8-46DA-A2E7-D30DC0055C81}">
      <dgm:prSet/>
      <dgm:spPr/>
      <dgm:t>
        <a:bodyPr/>
        <a:lstStyle/>
        <a:p>
          <a:endParaRPr lang="en-US" sz="2000">
            <a:solidFill>
              <a:schemeClr val="tx1">
                <a:lumMod val="75000"/>
                <a:lumOff val="25000"/>
              </a:schemeClr>
            </a:solidFill>
            <a:latin typeface="+mj-lt"/>
          </a:endParaRPr>
        </a:p>
      </dgm:t>
    </dgm:pt>
    <dgm:pt modelId="{3C9A7CD8-D648-43C1-A306-0E0E14B9C800}" type="sibTrans" cxnId="{44CBFE9E-02E8-46DA-A2E7-D30DC0055C81}">
      <dgm:prSet/>
      <dgm:spPr/>
      <dgm:t>
        <a:bodyPr/>
        <a:lstStyle/>
        <a:p>
          <a:endParaRPr lang="en-US" sz="2000">
            <a:solidFill>
              <a:schemeClr val="tx1">
                <a:lumMod val="75000"/>
                <a:lumOff val="25000"/>
              </a:schemeClr>
            </a:solidFill>
            <a:latin typeface="+mj-lt"/>
          </a:endParaRPr>
        </a:p>
      </dgm:t>
    </dgm:pt>
    <dgm:pt modelId="{12759C88-E6BC-4561-BC9E-C9F219E33F58}">
      <dgm:prSet phldrT="[Text]" custT="1"/>
      <dgm:spPr/>
      <dgm:t>
        <a:bodyPr/>
        <a:lstStyle/>
        <a:p>
          <a:r>
            <a:rPr lang="en-US" sz="600">
              <a:solidFill>
                <a:schemeClr val="tx1">
                  <a:lumMod val="75000"/>
                  <a:lumOff val="25000"/>
                </a:schemeClr>
              </a:solidFill>
              <a:latin typeface="+mj-lt"/>
            </a:rPr>
            <a:t>Pieza Excedida de Tamaño</a:t>
          </a:r>
        </a:p>
      </dgm:t>
    </dgm:pt>
    <dgm:pt modelId="{80D8BD2B-A660-4200-A5E2-E1E0F1E8BAE7}" type="parTrans" cxnId="{B6E58DF2-9D8C-4007-8833-A98A7C733CCB}">
      <dgm:prSet/>
      <dgm:spPr/>
      <dgm:t>
        <a:bodyPr/>
        <a:lstStyle/>
        <a:p>
          <a:endParaRPr lang="en-US" sz="2000">
            <a:solidFill>
              <a:schemeClr val="tx1">
                <a:lumMod val="75000"/>
                <a:lumOff val="25000"/>
              </a:schemeClr>
            </a:solidFill>
            <a:latin typeface="+mj-lt"/>
          </a:endParaRPr>
        </a:p>
      </dgm:t>
    </dgm:pt>
    <dgm:pt modelId="{AE424F44-5757-46AE-826E-87B12CA7DDC6}" type="sibTrans" cxnId="{B6E58DF2-9D8C-4007-8833-A98A7C733CCB}">
      <dgm:prSet/>
      <dgm:spPr/>
      <dgm:t>
        <a:bodyPr/>
        <a:lstStyle/>
        <a:p>
          <a:endParaRPr lang="en-US" sz="2000">
            <a:solidFill>
              <a:schemeClr val="tx1">
                <a:lumMod val="75000"/>
                <a:lumOff val="25000"/>
              </a:schemeClr>
            </a:solidFill>
            <a:latin typeface="+mj-lt"/>
          </a:endParaRPr>
        </a:p>
      </dgm:t>
    </dgm:pt>
    <dgm:pt modelId="{D6F9571A-E3E1-443E-8BBB-66FF7A02DAEE}">
      <dgm:prSet phldrT="[Text]" custT="1"/>
      <dgm:spPr/>
      <dgm:t>
        <a:bodyPr/>
        <a:lstStyle/>
        <a:p>
          <a:r>
            <a:rPr lang="en-US" sz="600">
              <a:solidFill>
                <a:schemeClr val="tx1">
                  <a:lumMod val="75000"/>
                  <a:lumOff val="25000"/>
                </a:schemeClr>
              </a:solidFill>
              <a:latin typeface="+mj-lt"/>
            </a:rPr>
            <a:t>Pallet no Apilable</a:t>
          </a:r>
        </a:p>
      </dgm:t>
    </dgm:pt>
    <dgm:pt modelId="{7EEE9FA1-2838-4237-BD15-734D03F6FC0E}" type="parTrans" cxnId="{FC46B4C7-BC66-46E3-BC92-7DA1F3B1BB9D}">
      <dgm:prSet/>
      <dgm:spPr/>
      <dgm:t>
        <a:bodyPr/>
        <a:lstStyle/>
        <a:p>
          <a:endParaRPr lang="en-US" sz="2000">
            <a:solidFill>
              <a:schemeClr val="tx1">
                <a:lumMod val="75000"/>
                <a:lumOff val="25000"/>
              </a:schemeClr>
            </a:solidFill>
            <a:latin typeface="+mj-lt"/>
          </a:endParaRPr>
        </a:p>
      </dgm:t>
    </dgm:pt>
    <dgm:pt modelId="{A21CD00C-EFB3-4955-9A85-0F25F4BDC8C2}" type="sibTrans" cxnId="{FC46B4C7-BC66-46E3-BC92-7DA1F3B1BB9D}">
      <dgm:prSet/>
      <dgm:spPr/>
      <dgm:t>
        <a:bodyPr/>
        <a:lstStyle/>
        <a:p>
          <a:endParaRPr lang="en-US" sz="2000">
            <a:solidFill>
              <a:schemeClr val="tx1">
                <a:lumMod val="75000"/>
                <a:lumOff val="25000"/>
              </a:schemeClr>
            </a:solidFill>
            <a:latin typeface="+mj-lt"/>
          </a:endParaRPr>
        </a:p>
      </dgm:t>
    </dgm:pt>
    <dgm:pt modelId="{0DF8A837-5FCD-495C-BF2B-E0E58DA86BF5}">
      <dgm:prSet phldrT="[Text]" custT="1"/>
      <dgm:spPr/>
      <dgm:t>
        <a:bodyPr/>
        <a:lstStyle/>
        <a:p>
          <a:r>
            <a:rPr lang="en-US" sz="600">
              <a:solidFill>
                <a:schemeClr val="tx1">
                  <a:lumMod val="75000"/>
                  <a:lumOff val="25000"/>
                </a:schemeClr>
              </a:solidFill>
              <a:latin typeface="+mj-lt"/>
            </a:rPr>
            <a:t>Mercancías Peligrosas</a:t>
          </a:r>
        </a:p>
      </dgm:t>
    </dgm:pt>
    <dgm:pt modelId="{DAC476D3-1250-4845-B44A-301641AF1120}" type="parTrans" cxnId="{8BA78AF7-7CDF-43A9-9AAD-20805FEEC6B8}">
      <dgm:prSet/>
      <dgm:spPr/>
      <dgm:t>
        <a:bodyPr/>
        <a:lstStyle/>
        <a:p>
          <a:endParaRPr lang="en-US" sz="2000">
            <a:solidFill>
              <a:schemeClr val="tx1">
                <a:lumMod val="75000"/>
                <a:lumOff val="25000"/>
              </a:schemeClr>
            </a:solidFill>
            <a:latin typeface="+mj-lt"/>
          </a:endParaRPr>
        </a:p>
      </dgm:t>
    </dgm:pt>
    <dgm:pt modelId="{6546F66D-182D-4E70-8BEC-85A38722ECC4}" type="sibTrans" cxnId="{8BA78AF7-7CDF-43A9-9AAD-20805FEEC6B8}">
      <dgm:prSet/>
      <dgm:spPr/>
      <dgm:t>
        <a:bodyPr/>
        <a:lstStyle/>
        <a:p>
          <a:endParaRPr lang="en-US" sz="2000">
            <a:solidFill>
              <a:schemeClr val="tx1">
                <a:lumMod val="75000"/>
                <a:lumOff val="25000"/>
              </a:schemeClr>
            </a:solidFill>
            <a:latin typeface="+mj-lt"/>
          </a:endParaRPr>
        </a:p>
      </dgm:t>
    </dgm:pt>
    <dgm:pt modelId="{ABEB1984-CAC1-4E9F-9379-6B0A1F43600E}">
      <dgm:prSet phldrT="[Text]" custT="1"/>
      <dgm:spPr/>
      <dgm:t>
        <a:bodyPr/>
        <a:lstStyle/>
        <a:p>
          <a:r>
            <a:rPr lang="en-US" sz="600">
              <a:solidFill>
                <a:schemeClr val="tx1">
                  <a:lumMod val="75000"/>
                  <a:lumOff val="25000"/>
                </a:schemeClr>
              </a:solidFill>
              <a:latin typeface="+mj-lt"/>
            </a:rPr>
            <a:t>Baterías de Litio</a:t>
          </a:r>
        </a:p>
      </dgm:t>
    </dgm:pt>
    <dgm:pt modelId="{1C4C1899-9E3F-4532-A688-79B7DE7689FE}" type="parTrans" cxnId="{4159A4F4-E999-439C-BA5B-B5A54381F9ED}">
      <dgm:prSet/>
      <dgm:spPr/>
      <dgm:t>
        <a:bodyPr/>
        <a:lstStyle/>
        <a:p>
          <a:endParaRPr lang="en-US" sz="2000">
            <a:solidFill>
              <a:schemeClr val="tx1">
                <a:lumMod val="75000"/>
                <a:lumOff val="25000"/>
              </a:schemeClr>
            </a:solidFill>
            <a:latin typeface="+mj-lt"/>
          </a:endParaRPr>
        </a:p>
      </dgm:t>
    </dgm:pt>
    <dgm:pt modelId="{05FCDFE4-9235-404E-85BA-307A59684D3C}" type="sibTrans" cxnId="{4159A4F4-E999-439C-BA5B-B5A54381F9ED}">
      <dgm:prSet/>
      <dgm:spPr/>
      <dgm:t>
        <a:bodyPr/>
        <a:lstStyle/>
        <a:p>
          <a:endParaRPr lang="en-US" sz="2000">
            <a:solidFill>
              <a:schemeClr val="tx1">
                <a:lumMod val="75000"/>
                <a:lumOff val="25000"/>
              </a:schemeClr>
            </a:solidFill>
            <a:latin typeface="+mj-lt"/>
          </a:endParaRPr>
        </a:p>
      </dgm:t>
    </dgm:pt>
    <dgm:pt modelId="{19966C8E-8025-404E-B580-DE201C657FF5}">
      <dgm:prSet phldrT="[Text]" custT="1"/>
      <dgm:spPr/>
      <dgm:t>
        <a:bodyPr/>
        <a:lstStyle/>
        <a:p>
          <a:r>
            <a:rPr lang="en-US" sz="600">
              <a:solidFill>
                <a:schemeClr val="tx1">
                  <a:lumMod val="75000"/>
                  <a:lumOff val="25000"/>
                </a:schemeClr>
              </a:solidFill>
              <a:latin typeface="+mj-lt"/>
            </a:rPr>
            <a:t>Corrección de Dirección</a:t>
          </a:r>
        </a:p>
      </dgm:t>
    </dgm:pt>
    <dgm:pt modelId="{809C46B9-6128-46F2-8EDD-50C339C1CEE5}" type="parTrans" cxnId="{87E1BA1F-FDF5-4182-981C-D63175E296C4}">
      <dgm:prSet/>
      <dgm:spPr/>
      <dgm:t>
        <a:bodyPr/>
        <a:lstStyle/>
        <a:p>
          <a:endParaRPr lang="en-US" sz="2000">
            <a:solidFill>
              <a:schemeClr val="tx1">
                <a:lumMod val="75000"/>
                <a:lumOff val="25000"/>
              </a:schemeClr>
            </a:solidFill>
            <a:latin typeface="+mj-lt"/>
          </a:endParaRPr>
        </a:p>
      </dgm:t>
    </dgm:pt>
    <dgm:pt modelId="{60332DE8-818E-46DF-9FB1-716699E2C5CF}" type="sibTrans" cxnId="{87E1BA1F-FDF5-4182-981C-D63175E296C4}">
      <dgm:prSet/>
      <dgm:spPr/>
      <dgm:t>
        <a:bodyPr/>
        <a:lstStyle/>
        <a:p>
          <a:endParaRPr lang="en-US" sz="2000">
            <a:solidFill>
              <a:schemeClr val="tx1">
                <a:lumMod val="75000"/>
                <a:lumOff val="25000"/>
              </a:schemeClr>
            </a:solidFill>
            <a:latin typeface="+mj-lt"/>
          </a:endParaRPr>
        </a:p>
      </dgm:t>
    </dgm:pt>
    <dgm:pt modelId="{0CE1E152-6D60-48C4-A3AA-5186BF93CAF7}">
      <dgm:prSet phldrT="[Text]" custT="1"/>
      <dgm:spPr/>
      <dgm:t>
        <a:bodyPr/>
        <a:lstStyle/>
        <a:p>
          <a:r>
            <a:rPr lang="en-US" sz="600">
              <a:solidFill>
                <a:schemeClr val="tx1">
                  <a:lumMod val="75000"/>
                  <a:lumOff val="25000"/>
                </a:schemeClr>
              </a:solidFill>
              <a:latin typeface="+mj-lt"/>
            </a:rPr>
            <a:t>Cargos por Seguridad</a:t>
          </a:r>
        </a:p>
      </dgm:t>
    </dgm:pt>
    <dgm:pt modelId="{3806A67D-458A-4FA1-BF76-8A97A6CAEDA1}" type="parTrans" cxnId="{00DFB7B3-9140-405D-97AB-D8D3AA01C8F5}">
      <dgm:prSet/>
      <dgm:spPr/>
      <dgm:t>
        <a:bodyPr/>
        <a:lstStyle/>
        <a:p>
          <a:endParaRPr lang="en-US" sz="2000">
            <a:solidFill>
              <a:schemeClr val="tx1">
                <a:lumMod val="75000"/>
                <a:lumOff val="25000"/>
              </a:schemeClr>
            </a:solidFill>
            <a:latin typeface="+mj-lt"/>
          </a:endParaRPr>
        </a:p>
      </dgm:t>
    </dgm:pt>
    <dgm:pt modelId="{AD61F1A1-8404-49EC-8B7C-B7FF9E1AFDAA}" type="sibTrans" cxnId="{00DFB7B3-9140-405D-97AB-D8D3AA01C8F5}">
      <dgm:prSet/>
      <dgm:spPr/>
      <dgm:t>
        <a:bodyPr/>
        <a:lstStyle/>
        <a:p>
          <a:endParaRPr lang="en-US" sz="2000">
            <a:solidFill>
              <a:schemeClr val="tx1">
                <a:lumMod val="75000"/>
                <a:lumOff val="25000"/>
              </a:schemeClr>
            </a:solidFill>
            <a:latin typeface="+mj-lt"/>
          </a:endParaRPr>
        </a:p>
      </dgm:t>
    </dgm:pt>
    <dgm:pt modelId="{5AD202E1-457A-48CC-BC51-28CCA26B9DD7}">
      <dgm:prSet phldrT="[Text]" custT="1"/>
      <dgm:spPr/>
      <dgm:t>
        <a:bodyPr/>
        <a:lstStyle/>
        <a:p>
          <a:r>
            <a:rPr lang="en-US" sz="600">
              <a:solidFill>
                <a:schemeClr val="tx1">
                  <a:lumMod val="75000"/>
                  <a:lumOff val="25000"/>
                </a:schemeClr>
              </a:solidFill>
              <a:latin typeface="+mj-lt"/>
            </a:rPr>
            <a:t>Aplazamiento de Pago</a:t>
          </a:r>
        </a:p>
      </dgm:t>
    </dgm:pt>
    <dgm:pt modelId="{E31EBBB2-8930-4394-BD15-2338C5EF6638}" type="parTrans" cxnId="{623F9BC3-7080-4FA5-B4AF-120A90373ACC}">
      <dgm:prSet/>
      <dgm:spPr/>
      <dgm:t>
        <a:bodyPr/>
        <a:lstStyle/>
        <a:p>
          <a:endParaRPr lang="en-US" sz="2000">
            <a:solidFill>
              <a:schemeClr val="tx1">
                <a:lumMod val="75000"/>
                <a:lumOff val="25000"/>
              </a:schemeClr>
            </a:solidFill>
            <a:latin typeface="+mj-lt"/>
          </a:endParaRPr>
        </a:p>
      </dgm:t>
    </dgm:pt>
    <dgm:pt modelId="{1BF99070-5943-43E5-B193-835B3D8EC67A}" type="sibTrans" cxnId="{623F9BC3-7080-4FA5-B4AF-120A90373ACC}">
      <dgm:prSet/>
      <dgm:spPr/>
      <dgm:t>
        <a:bodyPr/>
        <a:lstStyle/>
        <a:p>
          <a:endParaRPr lang="en-US" sz="2000">
            <a:solidFill>
              <a:schemeClr val="tx1">
                <a:lumMod val="75000"/>
                <a:lumOff val="25000"/>
              </a:schemeClr>
            </a:solidFill>
            <a:latin typeface="+mj-lt"/>
          </a:endParaRPr>
        </a:p>
      </dgm:t>
    </dgm:pt>
    <dgm:pt modelId="{288459A8-96BF-4E64-B3F6-EE0CA4AE90A9}">
      <dgm:prSet phldrT="[Text]" custT="1"/>
      <dgm:spPr/>
      <dgm:t>
        <a:bodyPr/>
        <a:lstStyle/>
        <a:p>
          <a:r>
            <a:rPr lang="en-US" sz="600">
              <a:solidFill>
                <a:schemeClr val="tx1">
                  <a:lumMod val="75000"/>
                  <a:lumOff val="25000"/>
                </a:schemeClr>
              </a:solidFill>
              <a:latin typeface="+mj-lt"/>
            </a:rPr>
            <a:t>Pago por Adelantado</a:t>
          </a:r>
        </a:p>
      </dgm:t>
    </dgm:pt>
    <dgm:pt modelId="{9BB2B815-1B35-4394-91C1-9F2CE334F258}" type="parTrans" cxnId="{10BF36FF-6665-48E7-84CF-FA6365280322}">
      <dgm:prSet/>
      <dgm:spPr/>
      <dgm:t>
        <a:bodyPr/>
        <a:lstStyle/>
        <a:p>
          <a:endParaRPr lang="en-US" sz="2000">
            <a:solidFill>
              <a:schemeClr val="tx1">
                <a:lumMod val="75000"/>
                <a:lumOff val="25000"/>
              </a:schemeClr>
            </a:solidFill>
            <a:latin typeface="+mj-lt"/>
          </a:endParaRPr>
        </a:p>
      </dgm:t>
    </dgm:pt>
    <dgm:pt modelId="{1942E4D7-807D-4D52-BE69-327C6BEE8498}" type="sibTrans" cxnId="{10BF36FF-6665-48E7-84CF-FA6365280322}">
      <dgm:prSet/>
      <dgm:spPr/>
      <dgm:t>
        <a:bodyPr/>
        <a:lstStyle/>
        <a:p>
          <a:endParaRPr lang="en-US" sz="2000">
            <a:solidFill>
              <a:schemeClr val="tx1">
                <a:lumMod val="75000"/>
                <a:lumOff val="25000"/>
              </a:schemeClr>
            </a:solidFill>
            <a:latin typeface="+mj-lt"/>
          </a:endParaRPr>
        </a:p>
      </dgm:t>
    </dgm:pt>
    <dgm:pt modelId="{07AD3D0B-C2B3-402E-BDF4-080A34B98092}">
      <dgm:prSet phldrT="[Text]" custT="1"/>
      <dgm:spPr/>
      <dgm:t>
        <a:bodyPr/>
        <a:lstStyle/>
        <a:p>
          <a:r>
            <a:rPr lang="en-US" sz="600">
              <a:solidFill>
                <a:schemeClr val="tx1">
                  <a:lumMod val="75000"/>
                  <a:lumOff val="25000"/>
                </a:schemeClr>
              </a:solidFill>
              <a:latin typeface="+mj-lt"/>
            </a:rPr>
            <a:t>Notificación a otro Agente Aduanal </a:t>
          </a:r>
        </a:p>
      </dgm:t>
    </dgm:pt>
    <dgm:pt modelId="{D97791E2-B5A7-4BCB-94B9-E1B013788D85}" type="parTrans" cxnId="{F2B97D25-E441-4E21-82C6-2C73F5A16A70}">
      <dgm:prSet/>
      <dgm:spPr/>
      <dgm:t>
        <a:bodyPr/>
        <a:lstStyle/>
        <a:p>
          <a:endParaRPr lang="en-US" sz="2000">
            <a:solidFill>
              <a:schemeClr val="tx1">
                <a:lumMod val="75000"/>
                <a:lumOff val="25000"/>
              </a:schemeClr>
            </a:solidFill>
            <a:latin typeface="+mj-lt"/>
          </a:endParaRPr>
        </a:p>
      </dgm:t>
    </dgm:pt>
    <dgm:pt modelId="{86C801FB-C5E3-4E33-BBF6-FEBB7344A1F8}" type="sibTrans" cxnId="{F2B97D25-E441-4E21-82C6-2C73F5A16A70}">
      <dgm:prSet/>
      <dgm:spPr/>
      <dgm:t>
        <a:bodyPr/>
        <a:lstStyle/>
        <a:p>
          <a:endParaRPr lang="en-US" sz="2000">
            <a:solidFill>
              <a:schemeClr val="tx1">
                <a:lumMod val="75000"/>
                <a:lumOff val="25000"/>
              </a:schemeClr>
            </a:solidFill>
            <a:latin typeface="+mj-lt"/>
          </a:endParaRPr>
        </a:p>
      </dgm:t>
    </dgm:pt>
    <dgm:pt modelId="{D0599414-576D-4AE3-8EEE-45985C9AF3DD}">
      <dgm:prSet phldrT="[Text]" custT="1"/>
      <dgm:spPr/>
      <dgm:t>
        <a:bodyPr/>
        <a:lstStyle/>
        <a:p>
          <a:r>
            <a:rPr lang="en-US" sz="600">
              <a:solidFill>
                <a:schemeClr val="tx1">
                  <a:lumMod val="75000"/>
                  <a:lumOff val="25000"/>
                </a:schemeClr>
              </a:solidFill>
              <a:latin typeface="+mj-lt"/>
            </a:rPr>
            <a:t>Almacenamiento Fiscalizado</a:t>
          </a:r>
        </a:p>
      </dgm:t>
    </dgm:pt>
    <dgm:pt modelId="{020AC9AF-115C-45A1-920C-3E97E6BEBA54}" type="parTrans" cxnId="{E82CAB61-B3E1-4565-B329-1834AA0ACE78}">
      <dgm:prSet/>
      <dgm:spPr/>
      <dgm:t>
        <a:bodyPr/>
        <a:lstStyle/>
        <a:p>
          <a:endParaRPr lang="en-US" sz="2000">
            <a:solidFill>
              <a:schemeClr val="tx1">
                <a:lumMod val="75000"/>
                <a:lumOff val="25000"/>
              </a:schemeClr>
            </a:solidFill>
            <a:latin typeface="+mj-lt"/>
          </a:endParaRPr>
        </a:p>
      </dgm:t>
    </dgm:pt>
    <dgm:pt modelId="{86C642E5-A49F-4B9F-A140-C5BA881EFB51}" type="sibTrans" cxnId="{E82CAB61-B3E1-4565-B329-1834AA0ACE78}">
      <dgm:prSet/>
      <dgm:spPr/>
      <dgm:t>
        <a:bodyPr/>
        <a:lstStyle/>
        <a:p>
          <a:endParaRPr lang="en-US" sz="2000">
            <a:solidFill>
              <a:schemeClr val="tx1">
                <a:lumMod val="75000"/>
                <a:lumOff val="25000"/>
              </a:schemeClr>
            </a:solidFill>
            <a:latin typeface="+mj-lt"/>
          </a:endParaRPr>
        </a:p>
      </dgm:t>
    </dgm:pt>
    <dgm:pt modelId="{12A2B5C9-A6AA-49AC-ACB3-464848EE1A8B}">
      <dgm:prSet phldrT="[Text]" custT="1"/>
      <dgm:spPr/>
      <dgm:t>
        <a:bodyPr/>
        <a:lstStyle/>
        <a:p>
          <a:r>
            <a:rPr lang="en-US" sz="600">
              <a:solidFill>
                <a:schemeClr val="tx1">
                  <a:lumMod val="75000"/>
                  <a:lumOff val="25000"/>
                </a:schemeClr>
              </a:solidFill>
              <a:latin typeface="+mj-lt"/>
            </a:rPr>
            <a:t>Tránsito Fiscalizado</a:t>
          </a:r>
        </a:p>
      </dgm:t>
    </dgm:pt>
    <dgm:pt modelId="{68455919-0EF5-44B7-B925-3E9D38BD93CF}" type="parTrans" cxnId="{D9B60009-6D8D-48A6-9118-982444B1B5EC}">
      <dgm:prSet/>
      <dgm:spPr/>
      <dgm:t>
        <a:bodyPr/>
        <a:lstStyle/>
        <a:p>
          <a:endParaRPr lang="en-US" sz="2000">
            <a:solidFill>
              <a:schemeClr val="tx1">
                <a:lumMod val="75000"/>
                <a:lumOff val="25000"/>
              </a:schemeClr>
            </a:solidFill>
            <a:latin typeface="+mj-lt"/>
          </a:endParaRPr>
        </a:p>
      </dgm:t>
    </dgm:pt>
    <dgm:pt modelId="{536B3A85-1F8C-491B-97CB-885789995C61}" type="sibTrans" cxnId="{D9B60009-6D8D-48A6-9118-982444B1B5EC}">
      <dgm:prSet/>
      <dgm:spPr/>
      <dgm:t>
        <a:bodyPr/>
        <a:lstStyle/>
        <a:p>
          <a:endParaRPr lang="en-US" sz="2000">
            <a:solidFill>
              <a:schemeClr val="tx1">
                <a:lumMod val="75000"/>
                <a:lumOff val="25000"/>
              </a:schemeClr>
            </a:solidFill>
            <a:latin typeface="+mj-lt"/>
          </a:endParaRPr>
        </a:p>
      </dgm:t>
    </dgm:pt>
    <dgm:pt modelId="{9744FAC8-1A90-4575-9855-904D7668D4DC}">
      <dgm:prSet phldrT="[Text]" custT="1"/>
      <dgm:spPr/>
      <dgm:t>
        <a:bodyPr/>
        <a:lstStyle/>
        <a:p>
          <a:r>
            <a:rPr lang="en-US" sz="600">
              <a:solidFill>
                <a:schemeClr val="tx1">
                  <a:lumMod val="75000"/>
                  <a:lumOff val="25000"/>
                </a:schemeClr>
              </a:solidFill>
              <a:latin typeface="+mj-lt"/>
            </a:rPr>
            <a:t>Declaración de Exportación</a:t>
          </a:r>
        </a:p>
      </dgm:t>
    </dgm:pt>
    <dgm:pt modelId="{BE94AFD8-05A6-4121-908C-29C0791420B7}" type="parTrans" cxnId="{5E3BC7D8-7525-45DB-987D-CAF406A48601}">
      <dgm:prSet/>
      <dgm:spPr/>
      <dgm:t>
        <a:bodyPr/>
        <a:lstStyle/>
        <a:p>
          <a:endParaRPr lang="en-US" sz="2000">
            <a:solidFill>
              <a:schemeClr val="tx1">
                <a:lumMod val="75000"/>
                <a:lumOff val="25000"/>
              </a:schemeClr>
            </a:solidFill>
            <a:latin typeface="+mj-lt"/>
          </a:endParaRPr>
        </a:p>
      </dgm:t>
    </dgm:pt>
    <dgm:pt modelId="{C74D15CE-0F39-4B6E-8F87-1F40EF60B98E}" type="sibTrans" cxnId="{5E3BC7D8-7525-45DB-987D-CAF406A48601}">
      <dgm:prSet/>
      <dgm:spPr/>
      <dgm:t>
        <a:bodyPr/>
        <a:lstStyle/>
        <a:p>
          <a:endParaRPr lang="en-US" sz="2000">
            <a:solidFill>
              <a:schemeClr val="tx1">
                <a:lumMod val="75000"/>
                <a:lumOff val="25000"/>
              </a:schemeClr>
            </a:solidFill>
            <a:latin typeface="+mj-lt"/>
          </a:endParaRPr>
        </a:p>
      </dgm:t>
    </dgm:pt>
    <dgm:pt modelId="{57BA11DC-A48F-4DB8-95DF-E4ACD591AF5B}" type="pres">
      <dgm:prSet presAssocID="{FA74F2B4-DE34-4D98-8155-A93D10D2ABE8}" presName="hierChild1" presStyleCnt="0">
        <dgm:presLayoutVars>
          <dgm:orgChart val="1"/>
          <dgm:chPref val="1"/>
          <dgm:dir/>
          <dgm:animOne val="branch"/>
          <dgm:animLvl val="lvl"/>
          <dgm:resizeHandles/>
        </dgm:presLayoutVars>
      </dgm:prSet>
      <dgm:spPr/>
      <dgm:t>
        <a:bodyPr/>
        <a:lstStyle/>
        <a:p>
          <a:endParaRPr lang="es-CL"/>
        </a:p>
      </dgm:t>
    </dgm:pt>
    <dgm:pt modelId="{10CDBFA6-5AC5-48BE-82AB-41140E766239}" type="pres">
      <dgm:prSet presAssocID="{B3B886CC-BC49-4540-BF6F-FA47833D7985}" presName="hierRoot1" presStyleCnt="0">
        <dgm:presLayoutVars>
          <dgm:hierBranch val="init"/>
        </dgm:presLayoutVars>
      </dgm:prSet>
      <dgm:spPr/>
      <dgm:t>
        <a:bodyPr/>
        <a:lstStyle/>
        <a:p>
          <a:endParaRPr lang="es-CL"/>
        </a:p>
      </dgm:t>
    </dgm:pt>
    <dgm:pt modelId="{ADED3185-7256-4EC5-830C-FB56E0F89DCD}" type="pres">
      <dgm:prSet presAssocID="{B3B886CC-BC49-4540-BF6F-FA47833D7985}" presName="rootComposite1" presStyleCnt="0"/>
      <dgm:spPr/>
      <dgm:t>
        <a:bodyPr/>
        <a:lstStyle/>
        <a:p>
          <a:endParaRPr lang="es-CL"/>
        </a:p>
      </dgm:t>
    </dgm:pt>
    <dgm:pt modelId="{6E3DB42B-85B1-45D4-BD11-9DE336E916FA}" type="pres">
      <dgm:prSet presAssocID="{B3B886CC-BC49-4540-BF6F-FA47833D7985}" presName="rootText1" presStyleLbl="node0" presStyleIdx="0" presStyleCnt="1" custScaleX="570725">
        <dgm:presLayoutVars>
          <dgm:chPref val="3"/>
        </dgm:presLayoutVars>
      </dgm:prSet>
      <dgm:spPr/>
      <dgm:t>
        <a:bodyPr/>
        <a:lstStyle/>
        <a:p>
          <a:endParaRPr lang="es-CL"/>
        </a:p>
      </dgm:t>
    </dgm:pt>
    <dgm:pt modelId="{ABC898DD-C6F3-45B1-A5D6-4E0DFDFE624D}" type="pres">
      <dgm:prSet presAssocID="{B3B886CC-BC49-4540-BF6F-FA47833D7985}" presName="rootConnector1" presStyleLbl="node1" presStyleIdx="0" presStyleCnt="0"/>
      <dgm:spPr/>
      <dgm:t>
        <a:bodyPr/>
        <a:lstStyle/>
        <a:p>
          <a:endParaRPr lang="es-CL"/>
        </a:p>
      </dgm:t>
    </dgm:pt>
    <dgm:pt modelId="{EF587431-2090-4922-94E7-3E88C2A0E06D}" type="pres">
      <dgm:prSet presAssocID="{B3B886CC-BC49-4540-BF6F-FA47833D7985}" presName="hierChild2" presStyleCnt="0"/>
      <dgm:spPr/>
      <dgm:t>
        <a:bodyPr/>
        <a:lstStyle/>
        <a:p>
          <a:endParaRPr lang="es-CL"/>
        </a:p>
      </dgm:t>
    </dgm:pt>
    <dgm:pt modelId="{46AD119C-BC36-4544-8BB7-3129E5A5C24D}" type="pres">
      <dgm:prSet presAssocID="{F3859EEE-8D6E-47D9-A459-578CA6705A21}" presName="Name37" presStyleLbl="parChTrans1D2" presStyleIdx="0" presStyleCnt="7"/>
      <dgm:spPr/>
      <dgm:t>
        <a:bodyPr/>
        <a:lstStyle/>
        <a:p>
          <a:endParaRPr lang="es-CL"/>
        </a:p>
      </dgm:t>
    </dgm:pt>
    <dgm:pt modelId="{089E300E-CD2E-49F0-9F82-84FE6A73FFF4}" type="pres">
      <dgm:prSet presAssocID="{1FAD0C45-D0DB-4ECD-B157-7CC990B8D006}" presName="hierRoot2" presStyleCnt="0">
        <dgm:presLayoutVars>
          <dgm:hierBranch val="init"/>
        </dgm:presLayoutVars>
      </dgm:prSet>
      <dgm:spPr/>
      <dgm:t>
        <a:bodyPr/>
        <a:lstStyle/>
        <a:p>
          <a:endParaRPr lang="es-CL"/>
        </a:p>
      </dgm:t>
    </dgm:pt>
    <dgm:pt modelId="{74872162-7E2D-4037-8FCC-60D4209CC4E6}" type="pres">
      <dgm:prSet presAssocID="{1FAD0C45-D0DB-4ECD-B157-7CC990B8D006}" presName="rootComposite" presStyleCnt="0"/>
      <dgm:spPr/>
      <dgm:t>
        <a:bodyPr/>
        <a:lstStyle/>
        <a:p>
          <a:endParaRPr lang="es-CL"/>
        </a:p>
      </dgm:t>
    </dgm:pt>
    <dgm:pt modelId="{969EC596-A7E3-4265-96DB-DFEB9A5332AD}" type="pres">
      <dgm:prSet presAssocID="{1FAD0C45-D0DB-4ECD-B157-7CC990B8D006}" presName="rootText" presStyleLbl="node2" presStyleIdx="0" presStyleCnt="7" custScaleX="132737" custScaleY="123478">
        <dgm:presLayoutVars>
          <dgm:chPref val="3"/>
        </dgm:presLayoutVars>
      </dgm:prSet>
      <dgm:spPr/>
      <dgm:t>
        <a:bodyPr/>
        <a:lstStyle/>
        <a:p>
          <a:endParaRPr lang="en-US"/>
        </a:p>
      </dgm:t>
    </dgm:pt>
    <dgm:pt modelId="{2B903BDA-04B8-4D59-9498-CA021421BC1D}" type="pres">
      <dgm:prSet presAssocID="{1FAD0C45-D0DB-4ECD-B157-7CC990B8D006}" presName="rootConnector" presStyleLbl="node2" presStyleIdx="0" presStyleCnt="7"/>
      <dgm:spPr/>
      <dgm:t>
        <a:bodyPr/>
        <a:lstStyle/>
        <a:p>
          <a:endParaRPr lang="es-CL"/>
        </a:p>
      </dgm:t>
    </dgm:pt>
    <dgm:pt modelId="{AA3BA6A9-8157-42E9-B959-B94D3A5C7D1A}" type="pres">
      <dgm:prSet presAssocID="{1FAD0C45-D0DB-4ECD-B157-7CC990B8D006}" presName="hierChild4" presStyleCnt="0"/>
      <dgm:spPr/>
      <dgm:t>
        <a:bodyPr/>
        <a:lstStyle/>
        <a:p>
          <a:endParaRPr lang="es-CL"/>
        </a:p>
      </dgm:t>
    </dgm:pt>
    <dgm:pt modelId="{327F910A-2247-4753-BDA4-583F8CA4C301}" type="pres">
      <dgm:prSet presAssocID="{852D2E8E-5BC4-474C-B052-7C63BCBE7690}" presName="Name37" presStyleLbl="parChTrans1D3" presStyleIdx="0" presStyleCnt="31"/>
      <dgm:spPr/>
      <dgm:t>
        <a:bodyPr/>
        <a:lstStyle/>
        <a:p>
          <a:endParaRPr lang="es-CL"/>
        </a:p>
      </dgm:t>
    </dgm:pt>
    <dgm:pt modelId="{4EE7F816-34B9-4641-AFDB-1D0593485A70}" type="pres">
      <dgm:prSet presAssocID="{A3046C7F-B4BE-4CD3-9E0A-EB5ACD143301}" presName="hierRoot2" presStyleCnt="0">
        <dgm:presLayoutVars>
          <dgm:hierBranch val="init"/>
        </dgm:presLayoutVars>
      </dgm:prSet>
      <dgm:spPr/>
      <dgm:t>
        <a:bodyPr/>
        <a:lstStyle/>
        <a:p>
          <a:endParaRPr lang="es-CL"/>
        </a:p>
      </dgm:t>
    </dgm:pt>
    <dgm:pt modelId="{C5487EFD-83EC-44E5-96FA-18FB85C9C030}" type="pres">
      <dgm:prSet presAssocID="{A3046C7F-B4BE-4CD3-9E0A-EB5ACD143301}" presName="rootComposite" presStyleCnt="0"/>
      <dgm:spPr/>
      <dgm:t>
        <a:bodyPr/>
        <a:lstStyle/>
        <a:p>
          <a:endParaRPr lang="es-CL"/>
        </a:p>
      </dgm:t>
    </dgm:pt>
    <dgm:pt modelId="{E3CB4511-A834-44D6-88C7-B7F24489ACA8}" type="pres">
      <dgm:prSet presAssocID="{A3046C7F-B4BE-4CD3-9E0A-EB5ACD143301}" presName="rootText" presStyleLbl="node3" presStyleIdx="0" presStyleCnt="31" custScaleX="123527" custScaleY="159891">
        <dgm:presLayoutVars>
          <dgm:chPref val="3"/>
        </dgm:presLayoutVars>
      </dgm:prSet>
      <dgm:spPr/>
      <dgm:t>
        <a:bodyPr/>
        <a:lstStyle/>
        <a:p>
          <a:endParaRPr lang="en-US"/>
        </a:p>
      </dgm:t>
    </dgm:pt>
    <dgm:pt modelId="{CC509025-8F9F-46BC-B3CC-DF2F0DD3B934}" type="pres">
      <dgm:prSet presAssocID="{A3046C7F-B4BE-4CD3-9E0A-EB5ACD143301}" presName="rootConnector" presStyleLbl="node3" presStyleIdx="0" presStyleCnt="31"/>
      <dgm:spPr/>
      <dgm:t>
        <a:bodyPr/>
        <a:lstStyle/>
        <a:p>
          <a:endParaRPr lang="es-CL"/>
        </a:p>
      </dgm:t>
    </dgm:pt>
    <dgm:pt modelId="{1893981F-0ACD-4F2C-83F5-D5A209667DBF}" type="pres">
      <dgm:prSet presAssocID="{A3046C7F-B4BE-4CD3-9E0A-EB5ACD143301}" presName="hierChild4" presStyleCnt="0"/>
      <dgm:spPr/>
      <dgm:t>
        <a:bodyPr/>
        <a:lstStyle/>
        <a:p>
          <a:endParaRPr lang="es-CL"/>
        </a:p>
      </dgm:t>
    </dgm:pt>
    <dgm:pt modelId="{E8387602-23AA-40B4-92F2-960854153DB2}" type="pres">
      <dgm:prSet presAssocID="{A3046C7F-B4BE-4CD3-9E0A-EB5ACD143301}" presName="hierChild5" presStyleCnt="0"/>
      <dgm:spPr/>
      <dgm:t>
        <a:bodyPr/>
        <a:lstStyle/>
        <a:p>
          <a:endParaRPr lang="es-CL"/>
        </a:p>
      </dgm:t>
    </dgm:pt>
    <dgm:pt modelId="{A5E6AE5E-808A-4E7B-B650-C286B5A85DA8}" type="pres">
      <dgm:prSet presAssocID="{C6D7B9F4-B437-4694-9986-C5FBE0AC4561}" presName="Name37" presStyleLbl="parChTrans1D3" presStyleIdx="1" presStyleCnt="31"/>
      <dgm:spPr/>
      <dgm:t>
        <a:bodyPr/>
        <a:lstStyle/>
        <a:p>
          <a:endParaRPr lang="es-CL"/>
        </a:p>
      </dgm:t>
    </dgm:pt>
    <dgm:pt modelId="{A98CB9F5-8FC3-49B7-AC0B-7B32929956CB}" type="pres">
      <dgm:prSet presAssocID="{829B439F-8C3C-4EC3-AB1B-D1969DE56F89}" presName="hierRoot2" presStyleCnt="0">
        <dgm:presLayoutVars>
          <dgm:hierBranch val="init"/>
        </dgm:presLayoutVars>
      </dgm:prSet>
      <dgm:spPr/>
      <dgm:t>
        <a:bodyPr/>
        <a:lstStyle/>
        <a:p>
          <a:endParaRPr lang="es-CL"/>
        </a:p>
      </dgm:t>
    </dgm:pt>
    <dgm:pt modelId="{DB4782F5-2B5E-4918-A548-90684AFC23AB}" type="pres">
      <dgm:prSet presAssocID="{829B439F-8C3C-4EC3-AB1B-D1969DE56F89}" presName="rootComposite" presStyleCnt="0"/>
      <dgm:spPr/>
      <dgm:t>
        <a:bodyPr/>
        <a:lstStyle/>
        <a:p>
          <a:endParaRPr lang="es-CL"/>
        </a:p>
      </dgm:t>
    </dgm:pt>
    <dgm:pt modelId="{0F14D46A-C016-43C5-8AA5-788F205D333A}" type="pres">
      <dgm:prSet presAssocID="{829B439F-8C3C-4EC3-AB1B-D1969DE56F89}" presName="rootText" presStyleLbl="node3" presStyleIdx="1" presStyleCnt="31" custScaleX="123527" custScaleY="159891">
        <dgm:presLayoutVars>
          <dgm:chPref val="3"/>
        </dgm:presLayoutVars>
      </dgm:prSet>
      <dgm:spPr/>
      <dgm:t>
        <a:bodyPr/>
        <a:lstStyle/>
        <a:p>
          <a:endParaRPr lang="es-CL"/>
        </a:p>
      </dgm:t>
    </dgm:pt>
    <dgm:pt modelId="{A9F61870-B1CF-4269-B2D3-66DD7D26FC99}" type="pres">
      <dgm:prSet presAssocID="{829B439F-8C3C-4EC3-AB1B-D1969DE56F89}" presName="rootConnector" presStyleLbl="node3" presStyleIdx="1" presStyleCnt="31"/>
      <dgm:spPr/>
      <dgm:t>
        <a:bodyPr/>
        <a:lstStyle/>
        <a:p>
          <a:endParaRPr lang="es-CL"/>
        </a:p>
      </dgm:t>
    </dgm:pt>
    <dgm:pt modelId="{AA1FDC1E-A8CE-421F-9FB8-F2C4D73B6E68}" type="pres">
      <dgm:prSet presAssocID="{829B439F-8C3C-4EC3-AB1B-D1969DE56F89}" presName="hierChild4" presStyleCnt="0"/>
      <dgm:spPr/>
      <dgm:t>
        <a:bodyPr/>
        <a:lstStyle/>
        <a:p>
          <a:endParaRPr lang="es-CL"/>
        </a:p>
      </dgm:t>
    </dgm:pt>
    <dgm:pt modelId="{B3E0DB3A-135E-4A6C-931E-5DCE7BA7433D}" type="pres">
      <dgm:prSet presAssocID="{829B439F-8C3C-4EC3-AB1B-D1969DE56F89}" presName="hierChild5" presStyleCnt="0"/>
      <dgm:spPr/>
      <dgm:t>
        <a:bodyPr/>
        <a:lstStyle/>
        <a:p>
          <a:endParaRPr lang="es-CL"/>
        </a:p>
      </dgm:t>
    </dgm:pt>
    <dgm:pt modelId="{F8027213-5277-4609-BF29-6AE88E0E5816}" type="pres">
      <dgm:prSet presAssocID="{8FA9C2F6-E762-48CF-976F-F6811720F48D}" presName="Name37" presStyleLbl="parChTrans1D3" presStyleIdx="2" presStyleCnt="31"/>
      <dgm:spPr/>
      <dgm:t>
        <a:bodyPr/>
        <a:lstStyle/>
        <a:p>
          <a:endParaRPr lang="es-CL"/>
        </a:p>
      </dgm:t>
    </dgm:pt>
    <dgm:pt modelId="{6602EEAC-5093-4525-80B2-5B531533EF44}" type="pres">
      <dgm:prSet presAssocID="{836B0E22-DFA6-480D-9651-0C9EC902ED8A}" presName="hierRoot2" presStyleCnt="0">
        <dgm:presLayoutVars>
          <dgm:hierBranch val="init"/>
        </dgm:presLayoutVars>
      </dgm:prSet>
      <dgm:spPr/>
      <dgm:t>
        <a:bodyPr/>
        <a:lstStyle/>
        <a:p>
          <a:endParaRPr lang="es-CL"/>
        </a:p>
      </dgm:t>
    </dgm:pt>
    <dgm:pt modelId="{876E709A-FF78-4D74-9FA4-A8915E5D7B87}" type="pres">
      <dgm:prSet presAssocID="{836B0E22-DFA6-480D-9651-0C9EC902ED8A}" presName="rootComposite" presStyleCnt="0"/>
      <dgm:spPr/>
      <dgm:t>
        <a:bodyPr/>
        <a:lstStyle/>
        <a:p>
          <a:endParaRPr lang="es-CL"/>
        </a:p>
      </dgm:t>
    </dgm:pt>
    <dgm:pt modelId="{41B1F28D-154F-42E1-9CC2-5CBC1110FCF5}" type="pres">
      <dgm:prSet presAssocID="{836B0E22-DFA6-480D-9651-0C9EC902ED8A}" presName="rootText" presStyleLbl="node3" presStyleIdx="2" presStyleCnt="31" custScaleX="123527" custScaleY="159891">
        <dgm:presLayoutVars>
          <dgm:chPref val="3"/>
        </dgm:presLayoutVars>
      </dgm:prSet>
      <dgm:spPr/>
      <dgm:t>
        <a:bodyPr/>
        <a:lstStyle/>
        <a:p>
          <a:endParaRPr lang="es-CL"/>
        </a:p>
      </dgm:t>
    </dgm:pt>
    <dgm:pt modelId="{19208464-6272-4C22-ADFB-A345B1D1AFF3}" type="pres">
      <dgm:prSet presAssocID="{836B0E22-DFA6-480D-9651-0C9EC902ED8A}" presName="rootConnector" presStyleLbl="node3" presStyleIdx="2" presStyleCnt="31"/>
      <dgm:spPr/>
      <dgm:t>
        <a:bodyPr/>
        <a:lstStyle/>
        <a:p>
          <a:endParaRPr lang="es-CL"/>
        </a:p>
      </dgm:t>
    </dgm:pt>
    <dgm:pt modelId="{21E009D8-0B2E-4F2A-9895-D9BB06A3710B}" type="pres">
      <dgm:prSet presAssocID="{836B0E22-DFA6-480D-9651-0C9EC902ED8A}" presName="hierChild4" presStyleCnt="0"/>
      <dgm:spPr/>
      <dgm:t>
        <a:bodyPr/>
        <a:lstStyle/>
        <a:p>
          <a:endParaRPr lang="es-CL"/>
        </a:p>
      </dgm:t>
    </dgm:pt>
    <dgm:pt modelId="{E1BFA78A-A935-4E33-A49D-E4C629A031D2}" type="pres">
      <dgm:prSet presAssocID="{836B0E22-DFA6-480D-9651-0C9EC902ED8A}" presName="hierChild5" presStyleCnt="0"/>
      <dgm:spPr/>
      <dgm:t>
        <a:bodyPr/>
        <a:lstStyle/>
        <a:p>
          <a:endParaRPr lang="es-CL"/>
        </a:p>
      </dgm:t>
    </dgm:pt>
    <dgm:pt modelId="{CD85AB89-C8AB-4128-A8ED-57249E27AD45}" type="pres">
      <dgm:prSet presAssocID="{1FAD0C45-D0DB-4ECD-B157-7CC990B8D006}" presName="hierChild5" presStyleCnt="0"/>
      <dgm:spPr/>
      <dgm:t>
        <a:bodyPr/>
        <a:lstStyle/>
        <a:p>
          <a:endParaRPr lang="es-CL"/>
        </a:p>
      </dgm:t>
    </dgm:pt>
    <dgm:pt modelId="{5105880D-BA2B-4276-A046-98DCEACAAD02}" type="pres">
      <dgm:prSet presAssocID="{464CE9AE-D383-4CD5-8E0A-490BD5661700}" presName="Name37" presStyleLbl="parChTrans1D2" presStyleIdx="1" presStyleCnt="7"/>
      <dgm:spPr/>
      <dgm:t>
        <a:bodyPr/>
        <a:lstStyle/>
        <a:p>
          <a:endParaRPr lang="es-CL"/>
        </a:p>
      </dgm:t>
    </dgm:pt>
    <dgm:pt modelId="{95E9768C-04E6-4B60-8D4F-A4AA83185730}" type="pres">
      <dgm:prSet presAssocID="{FB106E0F-684A-4939-8CC4-7C06BB144534}" presName="hierRoot2" presStyleCnt="0">
        <dgm:presLayoutVars>
          <dgm:hierBranch val="init"/>
        </dgm:presLayoutVars>
      </dgm:prSet>
      <dgm:spPr/>
      <dgm:t>
        <a:bodyPr/>
        <a:lstStyle/>
        <a:p>
          <a:endParaRPr lang="es-CL"/>
        </a:p>
      </dgm:t>
    </dgm:pt>
    <dgm:pt modelId="{E803C830-9634-4840-88A7-F51835377B6F}" type="pres">
      <dgm:prSet presAssocID="{FB106E0F-684A-4939-8CC4-7C06BB144534}" presName="rootComposite" presStyleCnt="0"/>
      <dgm:spPr/>
      <dgm:t>
        <a:bodyPr/>
        <a:lstStyle/>
        <a:p>
          <a:endParaRPr lang="es-CL"/>
        </a:p>
      </dgm:t>
    </dgm:pt>
    <dgm:pt modelId="{BB0A6320-7584-4788-959D-6491556B4591}" type="pres">
      <dgm:prSet presAssocID="{FB106E0F-684A-4939-8CC4-7C06BB144534}" presName="rootText" presStyleLbl="node2" presStyleIdx="1" presStyleCnt="7" custScaleX="132737" custScaleY="123478">
        <dgm:presLayoutVars>
          <dgm:chPref val="3"/>
        </dgm:presLayoutVars>
      </dgm:prSet>
      <dgm:spPr/>
      <dgm:t>
        <a:bodyPr/>
        <a:lstStyle/>
        <a:p>
          <a:endParaRPr lang="es-CL"/>
        </a:p>
      </dgm:t>
    </dgm:pt>
    <dgm:pt modelId="{E3845410-EA79-417C-87DC-9FFDAB1D27C4}" type="pres">
      <dgm:prSet presAssocID="{FB106E0F-684A-4939-8CC4-7C06BB144534}" presName="rootConnector" presStyleLbl="node2" presStyleIdx="1" presStyleCnt="7"/>
      <dgm:spPr/>
      <dgm:t>
        <a:bodyPr/>
        <a:lstStyle/>
        <a:p>
          <a:endParaRPr lang="es-CL"/>
        </a:p>
      </dgm:t>
    </dgm:pt>
    <dgm:pt modelId="{A5D19493-C9AC-4502-BFF9-E9E12EB843CD}" type="pres">
      <dgm:prSet presAssocID="{FB106E0F-684A-4939-8CC4-7C06BB144534}" presName="hierChild4" presStyleCnt="0"/>
      <dgm:spPr/>
      <dgm:t>
        <a:bodyPr/>
        <a:lstStyle/>
        <a:p>
          <a:endParaRPr lang="es-CL"/>
        </a:p>
      </dgm:t>
    </dgm:pt>
    <dgm:pt modelId="{677BAC68-C7A7-4F18-B42D-F090B72681D8}" type="pres">
      <dgm:prSet presAssocID="{24AF9AB0-A29B-44D6-B1B4-C4079D0C5C2A}" presName="Name37" presStyleLbl="parChTrans1D3" presStyleIdx="3" presStyleCnt="31"/>
      <dgm:spPr/>
      <dgm:t>
        <a:bodyPr/>
        <a:lstStyle/>
        <a:p>
          <a:endParaRPr lang="es-CL"/>
        </a:p>
      </dgm:t>
    </dgm:pt>
    <dgm:pt modelId="{1E529416-F03E-43A0-A54F-B01B1634761A}" type="pres">
      <dgm:prSet presAssocID="{F779B32F-28CE-460B-AA20-F6A64756F996}" presName="hierRoot2" presStyleCnt="0">
        <dgm:presLayoutVars>
          <dgm:hierBranch val="init"/>
        </dgm:presLayoutVars>
      </dgm:prSet>
      <dgm:spPr/>
      <dgm:t>
        <a:bodyPr/>
        <a:lstStyle/>
        <a:p>
          <a:endParaRPr lang="es-CL"/>
        </a:p>
      </dgm:t>
    </dgm:pt>
    <dgm:pt modelId="{E4C7AE7B-AEAB-4F05-BFE5-A3646C5C04FA}" type="pres">
      <dgm:prSet presAssocID="{F779B32F-28CE-460B-AA20-F6A64756F996}" presName="rootComposite" presStyleCnt="0"/>
      <dgm:spPr/>
      <dgm:t>
        <a:bodyPr/>
        <a:lstStyle/>
        <a:p>
          <a:endParaRPr lang="es-CL"/>
        </a:p>
      </dgm:t>
    </dgm:pt>
    <dgm:pt modelId="{FE2A55B4-F039-4509-9FB2-4352A1A4AF6D}" type="pres">
      <dgm:prSet presAssocID="{F779B32F-28CE-460B-AA20-F6A64756F996}" presName="rootText" presStyleLbl="node3" presStyleIdx="3" presStyleCnt="31" custScaleX="123527" custScaleY="159891">
        <dgm:presLayoutVars>
          <dgm:chPref val="3"/>
        </dgm:presLayoutVars>
      </dgm:prSet>
      <dgm:spPr/>
      <dgm:t>
        <a:bodyPr/>
        <a:lstStyle/>
        <a:p>
          <a:endParaRPr lang="en-US"/>
        </a:p>
      </dgm:t>
    </dgm:pt>
    <dgm:pt modelId="{9312207C-1F79-463D-9DCB-2296A59B3034}" type="pres">
      <dgm:prSet presAssocID="{F779B32F-28CE-460B-AA20-F6A64756F996}" presName="rootConnector" presStyleLbl="node3" presStyleIdx="3" presStyleCnt="31"/>
      <dgm:spPr/>
      <dgm:t>
        <a:bodyPr/>
        <a:lstStyle/>
        <a:p>
          <a:endParaRPr lang="es-CL"/>
        </a:p>
      </dgm:t>
    </dgm:pt>
    <dgm:pt modelId="{73C69910-3879-4B9C-933E-14E69AEB6D92}" type="pres">
      <dgm:prSet presAssocID="{F779B32F-28CE-460B-AA20-F6A64756F996}" presName="hierChild4" presStyleCnt="0"/>
      <dgm:spPr/>
      <dgm:t>
        <a:bodyPr/>
        <a:lstStyle/>
        <a:p>
          <a:endParaRPr lang="es-CL"/>
        </a:p>
      </dgm:t>
    </dgm:pt>
    <dgm:pt modelId="{AE03DFFC-937F-4285-A85A-C945E85A4805}" type="pres">
      <dgm:prSet presAssocID="{F779B32F-28CE-460B-AA20-F6A64756F996}" presName="hierChild5" presStyleCnt="0"/>
      <dgm:spPr/>
      <dgm:t>
        <a:bodyPr/>
        <a:lstStyle/>
        <a:p>
          <a:endParaRPr lang="es-CL"/>
        </a:p>
      </dgm:t>
    </dgm:pt>
    <dgm:pt modelId="{5C398D1D-2581-47A1-A14C-10243E1D7EAB}" type="pres">
      <dgm:prSet presAssocID="{F701CAAA-0B62-4CC0-91B2-32410DC0FE84}" presName="Name37" presStyleLbl="parChTrans1D3" presStyleIdx="4" presStyleCnt="31"/>
      <dgm:spPr/>
      <dgm:t>
        <a:bodyPr/>
        <a:lstStyle/>
        <a:p>
          <a:endParaRPr lang="es-CL"/>
        </a:p>
      </dgm:t>
    </dgm:pt>
    <dgm:pt modelId="{AB09DB2D-1DBE-4000-B7FF-BD6ED859D9BE}" type="pres">
      <dgm:prSet presAssocID="{D34A6F98-5BBC-4DBD-97B9-7F883474379E}" presName="hierRoot2" presStyleCnt="0">
        <dgm:presLayoutVars>
          <dgm:hierBranch val="init"/>
        </dgm:presLayoutVars>
      </dgm:prSet>
      <dgm:spPr/>
      <dgm:t>
        <a:bodyPr/>
        <a:lstStyle/>
        <a:p>
          <a:endParaRPr lang="es-CL"/>
        </a:p>
      </dgm:t>
    </dgm:pt>
    <dgm:pt modelId="{314B0B18-3AE7-4D67-A783-3D684A54B7E6}" type="pres">
      <dgm:prSet presAssocID="{D34A6F98-5BBC-4DBD-97B9-7F883474379E}" presName="rootComposite" presStyleCnt="0"/>
      <dgm:spPr/>
      <dgm:t>
        <a:bodyPr/>
        <a:lstStyle/>
        <a:p>
          <a:endParaRPr lang="es-CL"/>
        </a:p>
      </dgm:t>
    </dgm:pt>
    <dgm:pt modelId="{692D2B32-9091-499F-A4BB-1F0228B61E15}" type="pres">
      <dgm:prSet presAssocID="{D34A6F98-5BBC-4DBD-97B9-7F883474379E}" presName="rootText" presStyleLbl="node3" presStyleIdx="4" presStyleCnt="31" custScaleX="123527" custScaleY="159891">
        <dgm:presLayoutVars>
          <dgm:chPref val="3"/>
        </dgm:presLayoutVars>
      </dgm:prSet>
      <dgm:spPr/>
      <dgm:t>
        <a:bodyPr/>
        <a:lstStyle/>
        <a:p>
          <a:endParaRPr lang="es-CL"/>
        </a:p>
      </dgm:t>
    </dgm:pt>
    <dgm:pt modelId="{BAEE7986-6592-44C1-ABCA-41159580EE69}" type="pres">
      <dgm:prSet presAssocID="{D34A6F98-5BBC-4DBD-97B9-7F883474379E}" presName="rootConnector" presStyleLbl="node3" presStyleIdx="4" presStyleCnt="31"/>
      <dgm:spPr/>
      <dgm:t>
        <a:bodyPr/>
        <a:lstStyle/>
        <a:p>
          <a:endParaRPr lang="es-CL"/>
        </a:p>
      </dgm:t>
    </dgm:pt>
    <dgm:pt modelId="{5C537987-4CDC-462E-AE12-3E0D6B7F11D7}" type="pres">
      <dgm:prSet presAssocID="{D34A6F98-5BBC-4DBD-97B9-7F883474379E}" presName="hierChild4" presStyleCnt="0"/>
      <dgm:spPr/>
      <dgm:t>
        <a:bodyPr/>
        <a:lstStyle/>
        <a:p>
          <a:endParaRPr lang="es-CL"/>
        </a:p>
      </dgm:t>
    </dgm:pt>
    <dgm:pt modelId="{035CF046-D393-4625-A336-67867EC6C950}" type="pres">
      <dgm:prSet presAssocID="{D34A6F98-5BBC-4DBD-97B9-7F883474379E}" presName="hierChild5" presStyleCnt="0"/>
      <dgm:spPr/>
      <dgm:t>
        <a:bodyPr/>
        <a:lstStyle/>
        <a:p>
          <a:endParaRPr lang="es-CL"/>
        </a:p>
      </dgm:t>
    </dgm:pt>
    <dgm:pt modelId="{53584B95-96A9-4EB5-85A6-1D8ABBCEE737}" type="pres">
      <dgm:prSet presAssocID="{F637EADD-A901-44A1-BAF9-DC25AB75EC55}" presName="Name37" presStyleLbl="parChTrans1D3" presStyleIdx="5" presStyleCnt="31"/>
      <dgm:spPr/>
      <dgm:t>
        <a:bodyPr/>
        <a:lstStyle/>
        <a:p>
          <a:endParaRPr lang="es-CL"/>
        </a:p>
      </dgm:t>
    </dgm:pt>
    <dgm:pt modelId="{7B9EC909-3D39-4F5F-A6F7-3F8B3DB9C716}" type="pres">
      <dgm:prSet presAssocID="{3B651073-2B29-43F3-9009-E710B1AC5C4C}" presName="hierRoot2" presStyleCnt="0">
        <dgm:presLayoutVars>
          <dgm:hierBranch val="init"/>
        </dgm:presLayoutVars>
      </dgm:prSet>
      <dgm:spPr/>
      <dgm:t>
        <a:bodyPr/>
        <a:lstStyle/>
        <a:p>
          <a:endParaRPr lang="es-CL"/>
        </a:p>
      </dgm:t>
    </dgm:pt>
    <dgm:pt modelId="{1878F4C1-5E10-4106-9A78-C5D1B2558CC3}" type="pres">
      <dgm:prSet presAssocID="{3B651073-2B29-43F3-9009-E710B1AC5C4C}" presName="rootComposite" presStyleCnt="0"/>
      <dgm:spPr/>
      <dgm:t>
        <a:bodyPr/>
        <a:lstStyle/>
        <a:p>
          <a:endParaRPr lang="es-CL"/>
        </a:p>
      </dgm:t>
    </dgm:pt>
    <dgm:pt modelId="{DBC0FC95-BC57-4E47-8288-CBBA6242C7B6}" type="pres">
      <dgm:prSet presAssocID="{3B651073-2B29-43F3-9009-E710B1AC5C4C}" presName="rootText" presStyleLbl="node3" presStyleIdx="5" presStyleCnt="31" custScaleX="123527" custScaleY="159891">
        <dgm:presLayoutVars>
          <dgm:chPref val="3"/>
        </dgm:presLayoutVars>
      </dgm:prSet>
      <dgm:spPr/>
      <dgm:t>
        <a:bodyPr/>
        <a:lstStyle/>
        <a:p>
          <a:endParaRPr lang="es-CL"/>
        </a:p>
      </dgm:t>
    </dgm:pt>
    <dgm:pt modelId="{A7D3C399-1DAF-4F93-A0D8-B7C3A8C88441}" type="pres">
      <dgm:prSet presAssocID="{3B651073-2B29-43F3-9009-E710B1AC5C4C}" presName="rootConnector" presStyleLbl="node3" presStyleIdx="5" presStyleCnt="31"/>
      <dgm:spPr/>
      <dgm:t>
        <a:bodyPr/>
        <a:lstStyle/>
        <a:p>
          <a:endParaRPr lang="es-CL"/>
        </a:p>
      </dgm:t>
    </dgm:pt>
    <dgm:pt modelId="{A54FFB3D-5CD2-404D-9ED6-9E979781BC5A}" type="pres">
      <dgm:prSet presAssocID="{3B651073-2B29-43F3-9009-E710B1AC5C4C}" presName="hierChild4" presStyleCnt="0"/>
      <dgm:spPr/>
      <dgm:t>
        <a:bodyPr/>
        <a:lstStyle/>
        <a:p>
          <a:endParaRPr lang="es-CL"/>
        </a:p>
      </dgm:t>
    </dgm:pt>
    <dgm:pt modelId="{F02C7524-1EB9-444B-8153-21A65BD297BD}" type="pres">
      <dgm:prSet presAssocID="{3B651073-2B29-43F3-9009-E710B1AC5C4C}" presName="hierChild5" presStyleCnt="0"/>
      <dgm:spPr/>
      <dgm:t>
        <a:bodyPr/>
        <a:lstStyle/>
        <a:p>
          <a:endParaRPr lang="es-CL"/>
        </a:p>
      </dgm:t>
    </dgm:pt>
    <dgm:pt modelId="{1B1774B6-CDDB-4DE6-A998-375DD141BC33}" type="pres">
      <dgm:prSet presAssocID="{FB106E0F-684A-4939-8CC4-7C06BB144534}" presName="hierChild5" presStyleCnt="0"/>
      <dgm:spPr/>
      <dgm:t>
        <a:bodyPr/>
        <a:lstStyle/>
        <a:p>
          <a:endParaRPr lang="es-CL"/>
        </a:p>
      </dgm:t>
    </dgm:pt>
    <dgm:pt modelId="{20CC1EDF-B34B-4779-AC31-64406F4D50D7}" type="pres">
      <dgm:prSet presAssocID="{C7DD4B1F-2CCB-4B00-97BC-638D337DA527}" presName="Name37" presStyleLbl="parChTrans1D2" presStyleIdx="2" presStyleCnt="7"/>
      <dgm:spPr/>
      <dgm:t>
        <a:bodyPr/>
        <a:lstStyle/>
        <a:p>
          <a:endParaRPr lang="es-CL"/>
        </a:p>
      </dgm:t>
    </dgm:pt>
    <dgm:pt modelId="{144671BF-0A95-4550-9902-33A3392FF988}" type="pres">
      <dgm:prSet presAssocID="{D119900B-9B44-449A-9165-E146D6FEA3D6}" presName="hierRoot2" presStyleCnt="0">
        <dgm:presLayoutVars>
          <dgm:hierBranch val="init"/>
        </dgm:presLayoutVars>
      </dgm:prSet>
      <dgm:spPr/>
      <dgm:t>
        <a:bodyPr/>
        <a:lstStyle/>
        <a:p>
          <a:endParaRPr lang="es-CL"/>
        </a:p>
      </dgm:t>
    </dgm:pt>
    <dgm:pt modelId="{7C0C4204-E512-4D56-AA5F-CDA291071B5F}" type="pres">
      <dgm:prSet presAssocID="{D119900B-9B44-449A-9165-E146D6FEA3D6}" presName="rootComposite" presStyleCnt="0"/>
      <dgm:spPr/>
      <dgm:t>
        <a:bodyPr/>
        <a:lstStyle/>
        <a:p>
          <a:endParaRPr lang="es-CL"/>
        </a:p>
      </dgm:t>
    </dgm:pt>
    <dgm:pt modelId="{DE34671E-0DCF-4149-80C6-F4F8A6942454}" type="pres">
      <dgm:prSet presAssocID="{D119900B-9B44-449A-9165-E146D6FEA3D6}" presName="rootText" presStyleLbl="node2" presStyleIdx="2" presStyleCnt="7" custScaleX="132737" custScaleY="123478">
        <dgm:presLayoutVars>
          <dgm:chPref val="3"/>
        </dgm:presLayoutVars>
      </dgm:prSet>
      <dgm:spPr/>
      <dgm:t>
        <a:bodyPr/>
        <a:lstStyle/>
        <a:p>
          <a:endParaRPr lang="es-CL"/>
        </a:p>
      </dgm:t>
    </dgm:pt>
    <dgm:pt modelId="{A17C801A-B9AE-4C81-915E-E1F18FA1F682}" type="pres">
      <dgm:prSet presAssocID="{D119900B-9B44-449A-9165-E146D6FEA3D6}" presName="rootConnector" presStyleLbl="node2" presStyleIdx="2" presStyleCnt="7"/>
      <dgm:spPr/>
      <dgm:t>
        <a:bodyPr/>
        <a:lstStyle/>
        <a:p>
          <a:endParaRPr lang="es-CL"/>
        </a:p>
      </dgm:t>
    </dgm:pt>
    <dgm:pt modelId="{8D9E0D76-A4BF-493B-8B33-7CABAE39978F}" type="pres">
      <dgm:prSet presAssocID="{D119900B-9B44-449A-9165-E146D6FEA3D6}" presName="hierChild4" presStyleCnt="0"/>
      <dgm:spPr/>
      <dgm:t>
        <a:bodyPr/>
        <a:lstStyle/>
        <a:p>
          <a:endParaRPr lang="es-CL"/>
        </a:p>
      </dgm:t>
    </dgm:pt>
    <dgm:pt modelId="{7B4A14E2-920A-44B9-A6A3-C68B70295967}" type="pres">
      <dgm:prSet presAssocID="{AB18BC7A-39EC-4AEB-931D-95D506C32A67}" presName="Name37" presStyleLbl="parChTrans1D3" presStyleIdx="6" presStyleCnt="31"/>
      <dgm:spPr/>
      <dgm:t>
        <a:bodyPr/>
        <a:lstStyle/>
        <a:p>
          <a:endParaRPr lang="es-CL"/>
        </a:p>
      </dgm:t>
    </dgm:pt>
    <dgm:pt modelId="{92A85C8C-0C10-483C-90ED-B12B150EDDD0}" type="pres">
      <dgm:prSet presAssocID="{ED967598-B4BF-4372-B51F-1C6ACC913458}" presName="hierRoot2" presStyleCnt="0">
        <dgm:presLayoutVars>
          <dgm:hierBranch val="init"/>
        </dgm:presLayoutVars>
      </dgm:prSet>
      <dgm:spPr/>
      <dgm:t>
        <a:bodyPr/>
        <a:lstStyle/>
        <a:p>
          <a:endParaRPr lang="es-CL"/>
        </a:p>
      </dgm:t>
    </dgm:pt>
    <dgm:pt modelId="{D4C2DFD9-E9F5-412F-AB87-96FB9B83D9B8}" type="pres">
      <dgm:prSet presAssocID="{ED967598-B4BF-4372-B51F-1C6ACC913458}" presName="rootComposite" presStyleCnt="0"/>
      <dgm:spPr/>
      <dgm:t>
        <a:bodyPr/>
        <a:lstStyle/>
        <a:p>
          <a:endParaRPr lang="es-CL"/>
        </a:p>
      </dgm:t>
    </dgm:pt>
    <dgm:pt modelId="{FF6DA438-9CCF-4566-9B5A-081E4743D674}" type="pres">
      <dgm:prSet presAssocID="{ED967598-B4BF-4372-B51F-1C6ACC913458}" presName="rootText" presStyleLbl="node3" presStyleIdx="6" presStyleCnt="31" custScaleX="123527" custScaleY="159891">
        <dgm:presLayoutVars>
          <dgm:chPref val="3"/>
        </dgm:presLayoutVars>
      </dgm:prSet>
      <dgm:spPr/>
      <dgm:t>
        <a:bodyPr/>
        <a:lstStyle/>
        <a:p>
          <a:endParaRPr lang="en-US"/>
        </a:p>
      </dgm:t>
    </dgm:pt>
    <dgm:pt modelId="{A111E685-D5C8-440F-AED4-F466E03C89E8}" type="pres">
      <dgm:prSet presAssocID="{ED967598-B4BF-4372-B51F-1C6ACC913458}" presName="rootConnector" presStyleLbl="node3" presStyleIdx="6" presStyleCnt="31"/>
      <dgm:spPr/>
      <dgm:t>
        <a:bodyPr/>
        <a:lstStyle/>
        <a:p>
          <a:endParaRPr lang="es-CL"/>
        </a:p>
      </dgm:t>
    </dgm:pt>
    <dgm:pt modelId="{DDCD1F3F-E310-4E2C-A28E-EAE4AAA9874D}" type="pres">
      <dgm:prSet presAssocID="{ED967598-B4BF-4372-B51F-1C6ACC913458}" presName="hierChild4" presStyleCnt="0"/>
      <dgm:spPr/>
      <dgm:t>
        <a:bodyPr/>
        <a:lstStyle/>
        <a:p>
          <a:endParaRPr lang="es-CL"/>
        </a:p>
      </dgm:t>
    </dgm:pt>
    <dgm:pt modelId="{28BCF1E3-AC8E-44E7-9B2B-D98F2E47D525}" type="pres">
      <dgm:prSet presAssocID="{ED967598-B4BF-4372-B51F-1C6ACC913458}" presName="hierChild5" presStyleCnt="0"/>
      <dgm:spPr/>
      <dgm:t>
        <a:bodyPr/>
        <a:lstStyle/>
        <a:p>
          <a:endParaRPr lang="es-CL"/>
        </a:p>
      </dgm:t>
    </dgm:pt>
    <dgm:pt modelId="{FC272A78-4497-4F76-A0B9-F8F8A82168D9}" type="pres">
      <dgm:prSet presAssocID="{D119900B-9B44-449A-9165-E146D6FEA3D6}" presName="hierChild5" presStyleCnt="0"/>
      <dgm:spPr/>
      <dgm:t>
        <a:bodyPr/>
        <a:lstStyle/>
        <a:p>
          <a:endParaRPr lang="es-CL"/>
        </a:p>
      </dgm:t>
    </dgm:pt>
    <dgm:pt modelId="{688FB05A-A31B-4AB1-9A2E-2412BEB60719}" type="pres">
      <dgm:prSet presAssocID="{BFDEACBD-EB35-4C0A-A463-8D36F0C9A0F7}" presName="Name37" presStyleLbl="parChTrans1D2" presStyleIdx="3" presStyleCnt="7"/>
      <dgm:spPr/>
      <dgm:t>
        <a:bodyPr/>
        <a:lstStyle/>
        <a:p>
          <a:endParaRPr lang="es-CL"/>
        </a:p>
      </dgm:t>
    </dgm:pt>
    <dgm:pt modelId="{5A79B0A0-B975-48B8-9CF5-CDF41A62C8CF}" type="pres">
      <dgm:prSet presAssocID="{FB31D818-53E5-4926-BB36-9AE86DFD42B4}" presName="hierRoot2" presStyleCnt="0">
        <dgm:presLayoutVars>
          <dgm:hierBranch val="init"/>
        </dgm:presLayoutVars>
      </dgm:prSet>
      <dgm:spPr/>
      <dgm:t>
        <a:bodyPr/>
        <a:lstStyle/>
        <a:p>
          <a:endParaRPr lang="es-CL"/>
        </a:p>
      </dgm:t>
    </dgm:pt>
    <dgm:pt modelId="{AB273977-4F54-4B70-ADF3-0EC3EAA9F6F3}" type="pres">
      <dgm:prSet presAssocID="{FB31D818-53E5-4926-BB36-9AE86DFD42B4}" presName="rootComposite" presStyleCnt="0"/>
      <dgm:spPr/>
      <dgm:t>
        <a:bodyPr/>
        <a:lstStyle/>
        <a:p>
          <a:endParaRPr lang="es-CL"/>
        </a:p>
      </dgm:t>
    </dgm:pt>
    <dgm:pt modelId="{3BDC9DD9-9711-453E-91E8-A8C700B1B7DE}" type="pres">
      <dgm:prSet presAssocID="{FB31D818-53E5-4926-BB36-9AE86DFD42B4}" presName="rootText" presStyleLbl="node2" presStyleIdx="3" presStyleCnt="7" custScaleX="132737" custScaleY="123478">
        <dgm:presLayoutVars>
          <dgm:chPref val="3"/>
        </dgm:presLayoutVars>
      </dgm:prSet>
      <dgm:spPr/>
      <dgm:t>
        <a:bodyPr/>
        <a:lstStyle/>
        <a:p>
          <a:endParaRPr lang="es-CL"/>
        </a:p>
      </dgm:t>
    </dgm:pt>
    <dgm:pt modelId="{22A38257-710D-4E2A-ADC2-8F64590A9FDC}" type="pres">
      <dgm:prSet presAssocID="{FB31D818-53E5-4926-BB36-9AE86DFD42B4}" presName="rootConnector" presStyleLbl="node2" presStyleIdx="3" presStyleCnt="7"/>
      <dgm:spPr/>
      <dgm:t>
        <a:bodyPr/>
        <a:lstStyle/>
        <a:p>
          <a:endParaRPr lang="es-CL"/>
        </a:p>
      </dgm:t>
    </dgm:pt>
    <dgm:pt modelId="{EB34BBA2-91FD-42A5-9193-AF58035E3CC9}" type="pres">
      <dgm:prSet presAssocID="{FB31D818-53E5-4926-BB36-9AE86DFD42B4}" presName="hierChild4" presStyleCnt="0"/>
      <dgm:spPr/>
      <dgm:t>
        <a:bodyPr/>
        <a:lstStyle/>
        <a:p>
          <a:endParaRPr lang="es-CL"/>
        </a:p>
      </dgm:t>
    </dgm:pt>
    <dgm:pt modelId="{2E33C731-0E90-479D-BA87-B2596E60AC65}" type="pres">
      <dgm:prSet presAssocID="{FB31D818-53E5-4926-BB36-9AE86DFD42B4}" presName="hierChild5" presStyleCnt="0"/>
      <dgm:spPr/>
      <dgm:t>
        <a:bodyPr/>
        <a:lstStyle/>
        <a:p>
          <a:endParaRPr lang="es-CL"/>
        </a:p>
      </dgm:t>
    </dgm:pt>
    <dgm:pt modelId="{AF2511CC-11BF-4F10-956A-6FA827338138}" type="pres">
      <dgm:prSet presAssocID="{1F9680B6-5853-4BEC-B3DF-02087FF899FF}" presName="Name37" presStyleLbl="parChTrans1D2" presStyleIdx="4" presStyleCnt="7"/>
      <dgm:spPr/>
      <dgm:t>
        <a:bodyPr/>
        <a:lstStyle/>
        <a:p>
          <a:endParaRPr lang="es-CL"/>
        </a:p>
      </dgm:t>
    </dgm:pt>
    <dgm:pt modelId="{290F4365-4B1F-419B-BD0C-82B20DBCC26A}" type="pres">
      <dgm:prSet presAssocID="{FC1A518D-6D0D-4CEA-B09B-D7A236146C2F}" presName="hierRoot2" presStyleCnt="0">
        <dgm:presLayoutVars>
          <dgm:hierBranch val="init"/>
        </dgm:presLayoutVars>
      </dgm:prSet>
      <dgm:spPr/>
      <dgm:t>
        <a:bodyPr/>
        <a:lstStyle/>
        <a:p>
          <a:endParaRPr lang="es-CL"/>
        </a:p>
      </dgm:t>
    </dgm:pt>
    <dgm:pt modelId="{1BB7DBFE-63FF-4D1E-BAF5-6D565EAFF230}" type="pres">
      <dgm:prSet presAssocID="{FC1A518D-6D0D-4CEA-B09B-D7A236146C2F}" presName="rootComposite" presStyleCnt="0"/>
      <dgm:spPr/>
      <dgm:t>
        <a:bodyPr/>
        <a:lstStyle/>
        <a:p>
          <a:endParaRPr lang="es-CL"/>
        </a:p>
      </dgm:t>
    </dgm:pt>
    <dgm:pt modelId="{D0C6D263-A258-46D1-A2F2-F81795DF9572}" type="pres">
      <dgm:prSet presAssocID="{FC1A518D-6D0D-4CEA-B09B-D7A236146C2F}" presName="rootText" presStyleLbl="node2" presStyleIdx="4" presStyleCnt="7" custScaleX="132737" custScaleY="123478">
        <dgm:presLayoutVars>
          <dgm:chPref val="3"/>
        </dgm:presLayoutVars>
      </dgm:prSet>
      <dgm:spPr/>
      <dgm:t>
        <a:bodyPr/>
        <a:lstStyle/>
        <a:p>
          <a:endParaRPr lang="es-CL"/>
        </a:p>
      </dgm:t>
    </dgm:pt>
    <dgm:pt modelId="{2F776E29-3F76-42CA-8ABC-997D9FCF8D49}" type="pres">
      <dgm:prSet presAssocID="{FC1A518D-6D0D-4CEA-B09B-D7A236146C2F}" presName="rootConnector" presStyleLbl="node2" presStyleIdx="4" presStyleCnt="7"/>
      <dgm:spPr/>
      <dgm:t>
        <a:bodyPr/>
        <a:lstStyle/>
        <a:p>
          <a:endParaRPr lang="es-CL"/>
        </a:p>
      </dgm:t>
    </dgm:pt>
    <dgm:pt modelId="{90B652A1-DCF6-4638-B879-EB2E54561980}" type="pres">
      <dgm:prSet presAssocID="{FC1A518D-6D0D-4CEA-B09B-D7A236146C2F}" presName="hierChild4" presStyleCnt="0"/>
      <dgm:spPr/>
      <dgm:t>
        <a:bodyPr/>
        <a:lstStyle/>
        <a:p>
          <a:endParaRPr lang="es-CL"/>
        </a:p>
      </dgm:t>
    </dgm:pt>
    <dgm:pt modelId="{45E66C53-F1E4-47BE-A324-8BF1A473131F}" type="pres">
      <dgm:prSet presAssocID="{E11E6E46-3681-4D05-81E3-04DABCEFF612}" presName="Name37" presStyleLbl="parChTrans1D3" presStyleIdx="7" presStyleCnt="31"/>
      <dgm:spPr/>
      <dgm:t>
        <a:bodyPr/>
        <a:lstStyle/>
        <a:p>
          <a:endParaRPr lang="es-CL"/>
        </a:p>
      </dgm:t>
    </dgm:pt>
    <dgm:pt modelId="{600AB12B-E87D-4A33-9EB0-A9622ED4522F}" type="pres">
      <dgm:prSet presAssocID="{054E6480-EB0F-4E79-816F-76B0242B34D9}" presName="hierRoot2" presStyleCnt="0">
        <dgm:presLayoutVars>
          <dgm:hierBranch val="init"/>
        </dgm:presLayoutVars>
      </dgm:prSet>
      <dgm:spPr/>
      <dgm:t>
        <a:bodyPr/>
        <a:lstStyle/>
        <a:p>
          <a:endParaRPr lang="es-CL"/>
        </a:p>
      </dgm:t>
    </dgm:pt>
    <dgm:pt modelId="{CC41A78E-85B5-4B95-830A-AAB0E6D3D3CA}" type="pres">
      <dgm:prSet presAssocID="{054E6480-EB0F-4E79-816F-76B0242B34D9}" presName="rootComposite" presStyleCnt="0"/>
      <dgm:spPr/>
      <dgm:t>
        <a:bodyPr/>
        <a:lstStyle/>
        <a:p>
          <a:endParaRPr lang="es-CL"/>
        </a:p>
      </dgm:t>
    </dgm:pt>
    <dgm:pt modelId="{2C2D6FB3-E1B4-4119-81A1-C524ECA18287}" type="pres">
      <dgm:prSet presAssocID="{054E6480-EB0F-4E79-816F-76B0242B34D9}" presName="rootText" presStyleLbl="node3" presStyleIdx="7" presStyleCnt="31" custScaleX="124767" custScaleY="127181">
        <dgm:presLayoutVars>
          <dgm:chPref val="3"/>
        </dgm:presLayoutVars>
      </dgm:prSet>
      <dgm:spPr/>
      <dgm:t>
        <a:bodyPr/>
        <a:lstStyle/>
        <a:p>
          <a:endParaRPr lang="en-US"/>
        </a:p>
      </dgm:t>
    </dgm:pt>
    <dgm:pt modelId="{55649AA3-5C0A-4AAB-A285-9B1307F1C6BF}" type="pres">
      <dgm:prSet presAssocID="{054E6480-EB0F-4E79-816F-76B0242B34D9}" presName="rootConnector" presStyleLbl="node3" presStyleIdx="7" presStyleCnt="31"/>
      <dgm:spPr/>
      <dgm:t>
        <a:bodyPr/>
        <a:lstStyle/>
        <a:p>
          <a:endParaRPr lang="es-CL"/>
        </a:p>
      </dgm:t>
    </dgm:pt>
    <dgm:pt modelId="{EDB5186E-C2D0-4AC9-8F59-87138089D1B0}" type="pres">
      <dgm:prSet presAssocID="{054E6480-EB0F-4E79-816F-76B0242B34D9}" presName="hierChild4" presStyleCnt="0"/>
      <dgm:spPr/>
      <dgm:t>
        <a:bodyPr/>
        <a:lstStyle/>
        <a:p>
          <a:endParaRPr lang="es-CL"/>
        </a:p>
      </dgm:t>
    </dgm:pt>
    <dgm:pt modelId="{2E7D7803-A84B-4931-AAE4-797347981D81}" type="pres">
      <dgm:prSet presAssocID="{054E6480-EB0F-4E79-816F-76B0242B34D9}" presName="hierChild5" presStyleCnt="0"/>
      <dgm:spPr/>
      <dgm:t>
        <a:bodyPr/>
        <a:lstStyle/>
        <a:p>
          <a:endParaRPr lang="es-CL"/>
        </a:p>
      </dgm:t>
    </dgm:pt>
    <dgm:pt modelId="{AACB0505-0510-474A-AA30-6DA338CBD07B}" type="pres">
      <dgm:prSet presAssocID="{CD2260AE-A2A6-400A-B259-65AD065E7B67}" presName="Name37" presStyleLbl="parChTrans1D3" presStyleIdx="8" presStyleCnt="31"/>
      <dgm:spPr/>
      <dgm:t>
        <a:bodyPr/>
        <a:lstStyle/>
        <a:p>
          <a:endParaRPr lang="es-CL"/>
        </a:p>
      </dgm:t>
    </dgm:pt>
    <dgm:pt modelId="{1A774E51-E3DE-49A6-8201-7C1FB8E64C35}" type="pres">
      <dgm:prSet presAssocID="{567522A1-4DE1-46D0-A0CD-16781BAF0F25}" presName="hierRoot2" presStyleCnt="0">
        <dgm:presLayoutVars>
          <dgm:hierBranch val="init"/>
        </dgm:presLayoutVars>
      </dgm:prSet>
      <dgm:spPr/>
      <dgm:t>
        <a:bodyPr/>
        <a:lstStyle/>
        <a:p>
          <a:endParaRPr lang="es-CL"/>
        </a:p>
      </dgm:t>
    </dgm:pt>
    <dgm:pt modelId="{0230EDD0-794D-4AAB-BE3F-BEBE9593A7B2}" type="pres">
      <dgm:prSet presAssocID="{567522A1-4DE1-46D0-A0CD-16781BAF0F25}" presName="rootComposite" presStyleCnt="0"/>
      <dgm:spPr/>
      <dgm:t>
        <a:bodyPr/>
        <a:lstStyle/>
        <a:p>
          <a:endParaRPr lang="es-CL"/>
        </a:p>
      </dgm:t>
    </dgm:pt>
    <dgm:pt modelId="{A42B9381-F21D-4A3A-A215-DD63703304F0}" type="pres">
      <dgm:prSet presAssocID="{567522A1-4DE1-46D0-A0CD-16781BAF0F25}" presName="rootText" presStyleLbl="node3" presStyleIdx="8" presStyleCnt="31" custScaleX="124767" custScaleY="127181">
        <dgm:presLayoutVars>
          <dgm:chPref val="3"/>
        </dgm:presLayoutVars>
      </dgm:prSet>
      <dgm:spPr/>
      <dgm:t>
        <a:bodyPr/>
        <a:lstStyle/>
        <a:p>
          <a:endParaRPr lang="en-US"/>
        </a:p>
      </dgm:t>
    </dgm:pt>
    <dgm:pt modelId="{2E7D4A6C-984C-4DF0-A394-E6EE3513EE55}" type="pres">
      <dgm:prSet presAssocID="{567522A1-4DE1-46D0-A0CD-16781BAF0F25}" presName="rootConnector" presStyleLbl="node3" presStyleIdx="8" presStyleCnt="31"/>
      <dgm:spPr/>
      <dgm:t>
        <a:bodyPr/>
        <a:lstStyle/>
        <a:p>
          <a:endParaRPr lang="es-CL"/>
        </a:p>
      </dgm:t>
    </dgm:pt>
    <dgm:pt modelId="{ECBB59C2-6381-4727-A4E5-AD8DE754A5B1}" type="pres">
      <dgm:prSet presAssocID="{567522A1-4DE1-46D0-A0CD-16781BAF0F25}" presName="hierChild4" presStyleCnt="0"/>
      <dgm:spPr/>
      <dgm:t>
        <a:bodyPr/>
        <a:lstStyle/>
        <a:p>
          <a:endParaRPr lang="es-CL"/>
        </a:p>
      </dgm:t>
    </dgm:pt>
    <dgm:pt modelId="{8D72B2BD-523E-4ED2-BE8A-306EBD56563F}" type="pres">
      <dgm:prSet presAssocID="{567522A1-4DE1-46D0-A0CD-16781BAF0F25}" presName="hierChild5" presStyleCnt="0"/>
      <dgm:spPr/>
      <dgm:t>
        <a:bodyPr/>
        <a:lstStyle/>
        <a:p>
          <a:endParaRPr lang="es-CL"/>
        </a:p>
      </dgm:t>
    </dgm:pt>
    <dgm:pt modelId="{AA5A5702-7055-452C-B0F6-27181DA7C163}" type="pres">
      <dgm:prSet presAssocID="{10A24D52-354B-4429-BD09-66F886DEFBEC}" presName="Name37" presStyleLbl="parChTrans1D3" presStyleIdx="9" presStyleCnt="31"/>
      <dgm:spPr/>
      <dgm:t>
        <a:bodyPr/>
        <a:lstStyle/>
        <a:p>
          <a:endParaRPr lang="es-CL"/>
        </a:p>
      </dgm:t>
    </dgm:pt>
    <dgm:pt modelId="{2FE1BC5D-B0BE-489F-BD64-B1C8737026AD}" type="pres">
      <dgm:prSet presAssocID="{C1AC7C7D-2764-48B0-A345-13EAE27B88F1}" presName="hierRoot2" presStyleCnt="0">
        <dgm:presLayoutVars>
          <dgm:hierBranch val="init"/>
        </dgm:presLayoutVars>
      </dgm:prSet>
      <dgm:spPr/>
      <dgm:t>
        <a:bodyPr/>
        <a:lstStyle/>
        <a:p>
          <a:endParaRPr lang="es-CL"/>
        </a:p>
      </dgm:t>
    </dgm:pt>
    <dgm:pt modelId="{83831FA3-2FCE-4C6F-A0BB-6EE729098208}" type="pres">
      <dgm:prSet presAssocID="{C1AC7C7D-2764-48B0-A345-13EAE27B88F1}" presName="rootComposite" presStyleCnt="0"/>
      <dgm:spPr/>
      <dgm:t>
        <a:bodyPr/>
        <a:lstStyle/>
        <a:p>
          <a:endParaRPr lang="es-CL"/>
        </a:p>
      </dgm:t>
    </dgm:pt>
    <dgm:pt modelId="{00D8841B-47A9-4DAE-94A1-80CD4AA42FAE}" type="pres">
      <dgm:prSet presAssocID="{C1AC7C7D-2764-48B0-A345-13EAE27B88F1}" presName="rootText" presStyleLbl="node3" presStyleIdx="9" presStyleCnt="31" custScaleX="124767" custScaleY="127181">
        <dgm:presLayoutVars>
          <dgm:chPref val="3"/>
        </dgm:presLayoutVars>
      </dgm:prSet>
      <dgm:spPr/>
      <dgm:t>
        <a:bodyPr/>
        <a:lstStyle/>
        <a:p>
          <a:endParaRPr lang="en-US"/>
        </a:p>
      </dgm:t>
    </dgm:pt>
    <dgm:pt modelId="{A94BCAF7-AD4E-4636-97DF-596300420B45}" type="pres">
      <dgm:prSet presAssocID="{C1AC7C7D-2764-48B0-A345-13EAE27B88F1}" presName="rootConnector" presStyleLbl="node3" presStyleIdx="9" presStyleCnt="31"/>
      <dgm:spPr/>
      <dgm:t>
        <a:bodyPr/>
        <a:lstStyle/>
        <a:p>
          <a:endParaRPr lang="es-CL"/>
        </a:p>
      </dgm:t>
    </dgm:pt>
    <dgm:pt modelId="{61F8B19A-04D2-45A3-A48C-651C476E97B9}" type="pres">
      <dgm:prSet presAssocID="{C1AC7C7D-2764-48B0-A345-13EAE27B88F1}" presName="hierChild4" presStyleCnt="0"/>
      <dgm:spPr/>
      <dgm:t>
        <a:bodyPr/>
        <a:lstStyle/>
        <a:p>
          <a:endParaRPr lang="es-CL"/>
        </a:p>
      </dgm:t>
    </dgm:pt>
    <dgm:pt modelId="{FC2B7A23-0078-42B8-B80C-3E69CD52A587}" type="pres">
      <dgm:prSet presAssocID="{C1AC7C7D-2764-48B0-A345-13EAE27B88F1}" presName="hierChild5" presStyleCnt="0"/>
      <dgm:spPr/>
      <dgm:t>
        <a:bodyPr/>
        <a:lstStyle/>
        <a:p>
          <a:endParaRPr lang="es-CL"/>
        </a:p>
      </dgm:t>
    </dgm:pt>
    <dgm:pt modelId="{A30046F9-86CA-4D1C-B8DC-A51B0DFF2114}" type="pres">
      <dgm:prSet presAssocID="{4989CE28-0176-4D5C-B9F2-18976846A04B}" presName="Name37" presStyleLbl="parChTrans1D3" presStyleIdx="10" presStyleCnt="31"/>
      <dgm:spPr/>
      <dgm:t>
        <a:bodyPr/>
        <a:lstStyle/>
        <a:p>
          <a:endParaRPr lang="es-CL"/>
        </a:p>
      </dgm:t>
    </dgm:pt>
    <dgm:pt modelId="{8C0A5E7E-24EF-4D71-89D5-852CCE33B27F}" type="pres">
      <dgm:prSet presAssocID="{87F38E14-5E9B-403B-9919-3AE32F7B899F}" presName="hierRoot2" presStyleCnt="0">
        <dgm:presLayoutVars>
          <dgm:hierBranch val="init"/>
        </dgm:presLayoutVars>
      </dgm:prSet>
      <dgm:spPr/>
      <dgm:t>
        <a:bodyPr/>
        <a:lstStyle/>
        <a:p>
          <a:endParaRPr lang="es-CL"/>
        </a:p>
      </dgm:t>
    </dgm:pt>
    <dgm:pt modelId="{21C85094-46F6-4213-A4FB-14444B4AD14B}" type="pres">
      <dgm:prSet presAssocID="{87F38E14-5E9B-403B-9919-3AE32F7B899F}" presName="rootComposite" presStyleCnt="0"/>
      <dgm:spPr/>
      <dgm:t>
        <a:bodyPr/>
        <a:lstStyle/>
        <a:p>
          <a:endParaRPr lang="es-CL"/>
        </a:p>
      </dgm:t>
    </dgm:pt>
    <dgm:pt modelId="{E760CEBA-2CA5-4C77-B2B3-C88806919789}" type="pres">
      <dgm:prSet presAssocID="{87F38E14-5E9B-403B-9919-3AE32F7B899F}" presName="rootText" presStyleLbl="node3" presStyleIdx="10" presStyleCnt="31" custScaleX="124767" custScaleY="127181">
        <dgm:presLayoutVars>
          <dgm:chPref val="3"/>
        </dgm:presLayoutVars>
      </dgm:prSet>
      <dgm:spPr/>
      <dgm:t>
        <a:bodyPr/>
        <a:lstStyle/>
        <a:p>
          <a:endParaRPr lang="en-US"/>
        </a:p>
      </dgm:t>
    </dgm:pt>
    <dgm:pt modelId="{11F991B1-7EFB-4B0A-98B5-AF67717D95B6}" type="pres">
      <dgm:prSet presAssocID="{87F38E14-5E9B-403B-9919-3AE32F7B899F}" presName="rootConnector" presStyleLbl="node3" presStyleIdx="10" presStyleCnt="31"/>
      <dgm:spPr/>
      <dgm:t>
        <a:bodyPr/>
        <a:lstStyle/>
        <a:p>
          <a:endParaRPr lang="es-CL"/>
        </a:p>
      </dgm:t>
    </dgm:pt>
    <dgm:pt modelId="{CD229DD2-9F7B-4BD9-99EB-91708186274B}" type="pres">
      <dgm:prSet presAssocID="{87F38E14-5E9B-403B-9919-3AE32F7B899F}" presName="hierChild4" presStyleCnt="0"/>
      <dgm:spPr/>
      <dgm:t>
        <a:bodyPr/>
        <a:lstStyle/>
        <a:p>
          <a:endParaRPr lang="es-CL"/>
        </a:p>
      </dgm:t>
    </dgm:pt>
    <dgm:pt modelId="{0411F661-6400-4E43-B770-847B16BBAB56}" type="pres">
      <dgm:prSet presAssocID="{87F38E14-5E9B-403B-9919-3AE32F7B899F}" presName="hierChild5" presStyleCnt="0"/>
      <dgm:spPr/>
      <dgm:t>
        <a:bodyPr/>
        <a:lstStyle/>
        <a:p>
          <a:endParaRPr lang="es-CL"/>
        </a:p>
      </dgm:t>
    </dgm:pt>
    <dgm:pt modelId="{18918919-3BE3-4BC3-9F08-0D715EB4C4F1}" type="pres">
      <dgm:prSet presAssocID="{461D42BC-A4D4-4A39-B083-75DCE9CE0DBE}" presName="Name37" presStyleLbl="parChTrans1D3" presStyleIdx="11" presStyleCnt="31"/>
      <dgm:spPr/>
      <dgm:t>
        <a:bodyPr/>
        <a:lstStyle/>
        <a:p>
          <a:endParaRPr lang="es-CL"/>
        </a:p>
      </dgm:t>
    </dgm:pt>
    <dgm:pt modelId="{5ED75194-9AAC-4218-AD63-049C89ECF26D}" type="pres">
      <dgm:prSet presAssocID="{85B4154C-AF3A-42E3-A1C9-1216F0D31B92}" presName="hierRoot2" presStyleCnt="0">
        <dgm:presLayoutVars>
          <dgm:hierBranch val="init"/>
        </dgm:presLayoutVars>
      </dgm:prSet>
      <dgm:spPr/>
      <dgm:t>
        <a:bodyPr/>
        <a:lstStyle/>
        <a:p>
          <a:endParaRPr lang="es-CL"/>
        </a:p>
      </dgm:t>
    </dgm:pt>
    <dgm:pt modelId="{95D88E5F-BCBE-494F-95B6-FFD8D6130C95}" type="pres">
      <dgm:prSet presAssocID="{85B4154C-AF3A-42E3-A1C9-1216F0D31B92}" presName="rootComposite" presStyleCnt="0"/>
      <dgm:spPr/>
      <dgm:t>
        <a:bodyPr/>
        <a:lstStyle/>
        <a:p>
          <a:endParaRPr lang="es-CL"/>
        </a:p>
      </dgm:t>
    </dgm:pt>
    <dgm:pt modelId="{74BD3EC5-0F49-469B-984C-850CAEDC42F4}" type="pres">
      <dgm:prSet presAssocID="{85B4154C-AF3A-42E3-A1C9-1216F0D31B92}" presName="rootText" presStyleLbl="node3" presStyleIdx="11" presStyleCnt="31" custScaleX="124767" custScaleY="127181">
        <dgm:presLayoutVars>
          <dgm:chPref val="3"/>
        </dgm:presLayoutVars>
      </dgm:prSet>
      <dgm:spPr/>
      <dgm:t>
        <a:bodyPr/>
        <a:lstStyle/>
        <a:p>
          <a:endParaRPr lang="en-US"/>
        </a:p>
      </dgm:t>
    </dgm:pt>
    <dgm:pt modelId="{3C5A8B50-24F5-421B-8A4B-2DAF902FC24A}" type="pres">
      <dgm:prSet presAssocID="{85B4154C-AF3A-42E3-A1C9-1216F0D31B92}" presName="rootConnector" presStyleLbl="node3" presStyleIdx="11" presStyleCnt="31"/>
      <dgm:spPr/>
      <dgm:t>
        <a:bodyPr/>
        <a:lstStyle/>
        <a:p>
          <a:endParaRPr lang="es-CL"/>
        </a:p>
      </dgm:t>
    </dgm:pt>
    <dgm:pt modelId="{54A5FFE3-39AB-4298-A53E-51967D3C7E98}" type="pres">
      <dgm:prSet presAssocID="{85B4154C-AF3A-42E3-A1C9-1216F0D31B92}" presName="hierChild4" presStyleCnt="0"/>
      <dgm:spPr/>
      <dgm:t>
        <a:bodyPr/>
        <a:lstStyle/>
        <a:p>
          <a:endParaRPr lang="es-CL"/>
        </a:p>
      </dgm:t>
    </dgm:pt>
    <dgm:pt modelId="{FCED388D-D4A5-443C-B2AE-769DB315AFD4}" type="pres">
      <dgm:prSet presAssocID="{85B4154C-AF3A-42E3-A1C9-1216F0D31B92}" presName="hierChild5" presStyleCnt="0"/>
      <dgm:spPr/>
      <dgm:t>
        <a:bodyPr/>
        <a:lstStyle/>
        <a:p>
          <a:endParaRPr lang="es-CL"/>
        </a:p>
      </dgm:t>
    </dgm:pt>
    <dgm:pt modelId="{DFA22BB0-25E6-45B1-8E09-04D4D98C61D4}" type="pres">
      <dgm:prSet presAssocID="{6D010E4A-CCEA-4E65-B35A-197D32A69C03}" presName="Name37" presStyleLbl="parChTrans1D3" presStyleIdx="12" presStyleCnt="31"/>
      <dgm:spPr/>
      <dgm:t>
        <a:bodyPr/>
        <a:lstStyle/>
        <a:p>
          <a:endParaRPr lang="es-CL"/>
        </a:p>
      </dgm:t>
    </dgm:pt>
    <dgm:pt modelId="{C8F20D48-8571-4682-8076-471239FD156E}" type="pres">
      <dgm:prSet presAssocID="{79C94DA8-A7E7-4DD3-B470-FB5E3B8784C6}" presName="hierRoot2" presStyleCnt="0">
        <dgm:presLayoutVars>
          <dgm:hierBranch val="init"/>
        </dgm:presLayoutVars>
      </dgm:prSet>
      <dgm:spPr/>
      <dgm:t>
        <a:bodyPr/>
        <a:lstStyle/>
        <a:p>
          <a:endParaRPr lang="es-CL"/>
        </a:p>
      </dgm:t>
    </dgm:pt>
    <dgm:pt modelId="{1D4B8160-41D6-4F9E-80A9-E65783F1B703}" type="pres">
      <dgm:prSet presAssocID="{79C94DA8-A7E7-4DD3-B470-FB5E3B8784C6}" presName="rootComposite" presStyleCnt="0"/>
      <dgm:spPr/>
      <dgm:t>
        <a:bodyPr/>
        <a:lstStyle/>
        <a:p>
          <a:endParaRPr lang="es-CL"/>
        </a:p>
      </dgm:t>
    </dgm:pt>
    <dgm:pt modelId="{77344282-7A34-4180-B0FB-BD285916EFD8}" type="pres">
      <dgm:prSet presAssocID="{79C94DA8-A7E7-4DD3-B470-FB5E3B8784C6}" presName="rootText" presStyleLbl="node3" presStyleIdx="12" presStyleCnt="31" custScaleX="124767" custScaleY="127181">
        <dgm:presLayoutVars>
          <dgm:chPref val="3"/>
        </dgm:presLayoutVars>
      </dgm:prSet>
      <dgm:spPr/>
      <dgm:t>
        <a:bodyPr/>
        <a:lstStyle/>
        <a:p>
          <a:endParaRPr lang="en-US"/>
        </a:p>
      </dgm:t>
    </dgm:pt>
    <dgm:pt modelId="{06DD784E-C735-42E9-8538-8B01A5E2EE15}" type="pres">
      <dgm:prSet presAssocID="{79C94DA8-A7E7-4DD3-B470-FB5E3B8784C6}" presName="rootConnector" presStyleLbl="node3" presStyleIdx="12" presStyleCnt="31"/>
      <dgm:spPr/>
      <dgm:t>
        <a:bodyPr/>
        <a:lstStyle/>
        <a:p>
          <a:endParaRPr lang="es-CL"/>
        </a:p>
      </dgm:t>
    </dgm:pt>
    <dgm:pt modelId="{895CB156-AEF4-4F5A-91D4-4C05F6A83A89}" type="pres">
      <dgm:prSet presAssocID="{79C94DA8-A7E7-4DD3-B470-FB5E3B8784C6}" presName="hierChild4" presStyleCnt="0"/>
      <dgm:spPr/>
      <dgm:t>
        <a:bodyPr/>
        <a:lstStyle/>
        <a:p>
          <a:endParaRPr lang="es-CL"/>
        </a:p>
      </dgm:t>
    </dgm:pt>
    <dgm:pt modelId="{524E0F13-C579-4DC1-9BD9-E5A1B95EF0CA}" type="pres">
      <dgm:prSet presAssocID="{79C94DA8-A7E7-4DD3-B470-FB5E3B8784C6}" presName="hierChild5" presStyleCnt="0"/>
      <dgm:spPr/>
      <dgm:t>
        <a:bodyPr/>
        <a:lstStyle/>
        <a:p>
          <a:endParaRPr lang="es-CL"/>
        </a:p>
      </dgm:t>
    </dgm:pt>
    <dgm:pt modelId="{5857FB30-37D8-4C94-A433-58CCB0324517}" type="pres">
      <dgm:prSet presAssocID="{F7DB7B01-0CB1-44B9-96C9-CB6D84D8DE24}" presName="Name37" presStyleLbl="parChTrans1D3" presStyleIdx="13" presStyleCnt="31"/>
      <dgm:spPr/>
      <dgm:t>
        <a:bodyPr/>
        <a:lstStyle/>
        <a:p>
          <a:endParaRPr lang="es-CL"/>
        </a:p>
      </dgm:t>
    </dgm:pt>
    <dgm:pt modelId="{4B6132A9-5616-4666-A219-81EB8E111E4E}" type="pres">
      <dgm:prSet presAssocID="{D8181970-B45C-4CBA-987F-ABB4476A0360}" presName="hierRoot2" presStyleCnt="0">
        <dgm:presLayoutVars>
          <dgm:hierBranch val="init"/>
        </dgm:presLayoutVars>
      </dgm:prSet>
      <dgm:spPr/>
      <dgm:t>
        <a:bodyPr/>
        <a:lstStyle/>
        <a:p>
          <a:endParaRPr lang="es-CL"/>
        </a:p>
      </dgm:t>
    </dgm:pt>
    <dgm:pt modelId="{2E001F4E-6C0B-436E-B59B-C96AAB6714CA}" type="pres">
      <dgm:prSet presAssocID="{D8181970-B45C-4CBA-987F-ABB4476A0360}" presName="rootComposite" presStyleCnt="0"/>
      <dgm:spPr/>
      <dgm:t>
        <a:bodyPr/>
        <a:lstStyle/>
        <a:p>
          <a:endParaRPr lang="es-CL"/>
        </a:p>
      </dgm:t>
    </dgm:pt>
    <dgm:pt modelId="{D636741D-E317-475F-8BA8-A509C73BB1BD}" type="pres">
      <dgm:prSet presAssocID="{D8181970-B45C-4CBA-987F-ABB4476A0360}" presName="rootText" presStyleLbl="node3" presStyleIdx="13" presStyleCnt="31" custScaleX="124767" custScaleY="127181">
        <dgm:presLayoutVars>
          <dgm:chPref val="3"/>
        </dgm:presLayoutVars>
      </dgm:prSet>
      <dgm:spPr/>
      <dgm:t>
        <a:bodyPr/>
        <a:lstStyle/>
        <a:p>
          <a:endParaRPr lang="en-US"/>
        </a:p>
      </dgm:t>
    </dgm:pt>
    <dgm:pt modelId="{B1B56333-13AA-43D0-9EEB-BC99180EC7B9}" type="pres">
      <dgm:prSet presAssocID="{D8181970-B45C-4CBA-987F-ABB4476A0360}" presName="rootConnector" presStyleLbl="node3" presStyleIdx="13" presStyleCnt="31"/>
      <dgm:spPr/>
      <dgm:t>
        <a:bodyPr/>
        <a:lstStyle/>
        <a:p>
          <a:endParaRPr lang="es-CL"/>
        </a:p>
      </dgm:t>
    </dgm:pt>
    <dgm:pt modelId="{7D4FCCCF-2203-455E-A0F7-BB7EE467CEAE}" type="pres">
      <dgm:prSet presAssocID="{D8181970-B45C-4CBA-987F-ABB4476A0360}" presName="hierChild4" presStyleCnt="0"/>
      <dgm:spPr/>
      <dgm:t>
        <a:bodyPr/>
        <a:lstStyle/>
        <a:p>
          <a:endParaRPr lang="es-CL"/>
        </a:p>
      </dgm:t>
    </dgm:pt>
    <dgm:pt modelId="{AE93D34B-C1E2-4A1A-9C99-0B71A673FE49}" type="pres">
      <dgm:prSet presAssocID="{D8181970-B45C-4CBA-987F-ABB4476A0360}" presName="hierChild5" presStyleCnt="0"/>
      <dgm:spPr/>
      <dgm:t>
        <a:bodyPr/>
        <a:lstStyle/>
        <a:p>
          <a:endParaRPr lang="es-CL"/>
        </a:p>
      </dgm:t>
    </dgm:pt>
    <dgm:pt modelId="{DF6D6313-FE77-481E-92B4-3AF47E7D7DC8}" type="pres">
      <dgm:prSet presAssocID="{A7BFEE87-7BE6-46D0-86C3-5E46CA6FA8C7}" presName="Name37" presStyleLbl="parChTrans1D3" presStyleIdx="14" presStyleCnt="31"/>
      <dgm:spPr/>
      <dgm:t>
        <a:bodyPr/>
        <a:lstStyle/>
        <a:p>
          <a:endParaRPr lang="es-CL"/>
        </a:p>
      </dgm:t>
    </dgm:pt>
    <dgm:pt modelId="{668F7159-3857-460D-A52C-27B39E444760}" type="pres">
      <dgm:prSet presAssocID="{BF2EC6D7-3243-4343-B34D-AC555D2C2EF4}" presName="hierRoot2" presStyleCnt="0">
        <dgm:presLayoutVars>
          <dgm:hierBranch val="init"/>
        </dgm:presLayoutVars>
      </dgm:prSet>
      <dgm:spPr/>
      <dgm:t>
        <a:bodyPr/>
        <a:lstStyle/>
        <a:p>
          <a:endParaRPr lang="es-CL"/>
        </a:p>
      </dgm:t>
    </dgm:pt>
    <dgm:pt modelId="{5AA6E8FF-074E-4034-A309-BED2046A0F9E}" type="pres">
      <dgm:prSet presAssocID="{BF2EC6D7-3243-4343-B34D-AC555D2C2EF4}" presName="rootComposite" presStyleCnt="0"/>
      <dgm:spPr/>
      <dgm:t>
        <a:bodyPr/>
        <a:lstStyle/>
        <a:p>
          <a:endParaRPr lang="es-CL"/>
        </a:p>
      </dgm:t>
    </dgm:pt>
    <dgm:pt modelId="{14CCA17D-D5C4-4687-8CD2-434BE82EFF1B}" type="pres">
      <dgm:prSet presAssocID="{BF2EC6D7-3243-4343-B34D-AC555D2C2EF4}" presName="rootText" presStyleLbl="node3" presStyleIdx="14" presStyleCnt="31" custScaleX="124767" custScaleY="127181">
        <dgm:presLayoutVars>
          <dgm:chPref val="3"/>
        </dgm:presLayoutVars>
      </dgm:prSet>
      <dgm:spPr/>
      <dgm:t>
        <a:bodyPr/>
        <a:lstStyle/>
        <a:p>
          <a:endParaRPr lang="en-US"/>
        </a:p>
      </dgm:t>
    </dgm:pt>
    <dgm:pt modelId="{505AA4D5-201B-4FA5-9AC0-9AB2E145C122}" type="pres">
      <dgm:prSet presAssocID="{BF2EC6D7-3243-4343-B34D-AC555D2C2EF4}" presName="rootConnector" presStyleLbl="node3" presStyleIdx="14" presStyleCnt="31"/>
      <dgm:spPr/>
      <dgm:t>
        <a:bodyPr/>
        <a:lstStyle/>
        <a:p>
          <a:endParaRPr lang="es-CL"/>
        </a:p>
      </dgm:t>
    </dgm:pt>
    <dgm:pt modelId="{3EFB02C9-8CB1-4D31-BBE7-7DFD4EAEFE1D}" type="pres">
      <dgm:prSet presAssocID="{BF2EC6D7-3243-4343-B34D-AC555D2C2EF4}" presName="hierChild4" presStyleCnt="0"/>
      <dgm:spPr/>
      <dgm:t>
        <a:bodyPr/>
        <a:lstStyle/>
        <a:p>
          <a:endParaRPr lang="es-CL"/>
        </a:p>
      </dgm:t>
    </dgm:pt>
    <dgm:pt modelId="{B90DE8B7-EC01-4805-A8C5-39B135B9F868}" type="pres">
      <dgm:prSet presAssocID="{BF2EC6D7-3243-4343-B34D-AC555D2C2EF4}" presName="hierChild5" presStyleCnt="0"/>
      <dgm:spPr/>
      <dgm:t>
        <a:bodyPr/>
        <a:lstStyle/>
        <a:p>
          <a:endParaRPr lang="es-CL"/>
        </a:p>
      </dgm:t>
    </dgm:pt>
    <dgm:pt modelId="{1F2F7846-5EAE-434D-A5CE-EBFF99CE70FB}" type="pres">
      <dgm:prSet presAssocID="{6A2253EC-9BFF-450D-AA39-140BA566D687}" presName="Name37" presStyleLbl="parChTrans1D3" presStyleIdx="15" presStyleCnt="31"/>
      <dgm:spPr/>
      <dgm:t>
        <a:bodyPr/>
        <a:lstStyle/>
        <a:p>
          <a:endParaRPr lang="es-CL"/>
        </a:p>
      </dgm:t>
    </dgm:pt>
    <dgm:pt modelId="{2E2CEB0C-8443-4B90-9A82-CC75BAE61A6A}" type="pres">
      <dgm:prSet presAssocID="{59A47893-FF28-4C56-A94F-8A907C8DBEF2}" presName="hierRoot2" presStyleCnt="0">
        <dgm:presLayoutVars>
          <dgm:hierBranch val="init"/>
        </dgm:presLayoutVars>
      </dgm:prSet>
      <dgm:spPr/>
      <dgm:t>
        <a:bodyPr/>
        <a:lstStyle/>
        <a:p>
          <a:endParaRPr lang="es-CL"/>
        </a:p>
      </dgm:t>
    </dgm:pt>
    <dgm:pt modelId="{19F26CD6-06BE-4A30-B981-EE13E87EF797}" type="pres">
      <dgm:prSet presAssocID="{59A47893-FF28-4C56-A94F-8A907C8DBEF2}" presName="rootComposite" presStyleCnt="0"/>
      <dgm:spPr/>
      <dgm:t>
        <a:bodyPr/>
        <a:lstStyle/>
        <a:p>
          <a:endParaRPr lang="es-CL"/>
        </a:p>
      </dgm:t>
    </dgm:pt>
    <dgm:pt modelId="{04D56F59-E2E8-4788-A1B9-29E0C82583D1}" type="pres">
      <dgm:prSet presAssocID="{59A47893-FF28-4C56-A94F-8A907C8DBEF2}" presName="rootText" presStyleLbl="node3" presStyleIdx="15" presStyleCnt="31" custScaleX="124767" custScaleY="127181">
        <dgm:presLayoutVars>
          <dgm:chPref val="3"/>
        </dgm:presLayoutVars>
      </dgm:prSet>
      <dgm:spPr/>
      <dgm:t>
        <a:bodyPr/>
        <a:lstStyle/>
        <a:p>
          <a:endParaRPr lang="en-US"/>
        </a:p>
      </dgm:t>
    </dgm:pt>
    <dgm:pt modelId="{823FA21A-DC70-4633-A695-D61B73E248B3}" type="pres">
      <dgm:prSet presAssocID="{59A47893-FF28-4C56-A94F-8A907C8DBEF2}" presName="rootConnector" presStyleLbl="node3" presStyleIdx="15" presStyleCnt="31"/>
      <dgm:spPr/>
      <dgm:t>
        <a:bodyPr/>
        <a:lstStyle/>
        <a:p>
          <a:endParaRPr lang="es-CL"/>
        </a:p>
      </dgm:t>
    </dgm:pt>
    <dgm:pt modelId="{5C42BA34-DEFA-4DCF-A759-5463109A4511}" type="pres">
      <dgm:prSet presAssocID="{59A47893-FF28-4C56-A94F-8A907C8DBEF2}" presName="hierChild4" presStyleCnt="0"/>
      <dgm:spPr/>
      <dgm:t>
        <a:bodyPr/>
        <a:lstStyle/>
        <a:p>
          <a:endParaRPr lang="es-CL"/>
        </a:p>
      </dgm:t>
    </dgm:pt>
    <dgm:pt modelId="{70500ED7-1011-4EB0-974D-6D27240FA5FF}" type="pres">
      <dgm:prSet presAssocID="{59A47893-FF28-4C56-A94F-8A907C8DBEF2}" presName="hierChild5" presStyleCnt="0"/>
      <dgm:spPr/>
      <dgm:t>
        <a:bodyPr/>
        <a:lstStyle/>
        <a:p>
          <a:endParaRPr lang="es-CL"/>
        </a:p>
      </dgm:t>
    </dgm:pt>
    <dgm:pt modelId="{E4891DDF-9E08-4124-91DA-7BC40D75E8BC}" type="pres">
      <dgm:prSet presAssocID="{FC1A518D-6D0D-4CEA-B09B-D7A236146C2F}" presName="hierChild5" presStyleCnt="0"/>
      <dgm:spPr/>
      <dgm:t>
        <a:bodyPr/>
        <a:lstStyle/>
        <a:p>
          <a:endParaRPr lang="es-CL"/>
        </a:p>
      </dgm:t>
    </dgm:pt>
    <dgm:pt modelId="{4A08B1BE-B640-41DF-B0BD-37D5876DA33D}" type="pres">
      <dgm:prSet presAssocID="{12AF881B-F077-45F4-B8E0-974E1A89F114}" presName="Name37" presStyleLbl="parChTrans1D2" presStyleIdx="5" presStyleCnt="7"/>
      <dgm:spPr/>
      <dgm:t>
        <a:bodyPr/>
        <a:lstStyle/>
        <a:p>
          <a:endParaRPr lang="es-CL"/>
        </a:p>
      </dgm:t>
    </dgm:pt>
    <dgm:pt modelId="{3FE8CB60-2DCC-46A6-A44B-DFFAC718A6B0}" type="pres">
      <dgm:prSet presAssocID="{55E3356D-7A2C-4B03-B498-D9C5D49619F7}" presName="hierRoot2" presStyleCnt="0">
        <dgm:presLayoutVars>
          <dgm:hierBranch val="init"/>
        </dgm:presLayoutVars>
      </dgm:prSet>
      <dgm:spPr/>
      <dgm:t>
        <a:bodyPr/>
        <a:lstStyle/>
        <a:p>
          <a:endParaRPr lang="es-CL"/>
        </a:p>
      </dgm:t>
    </dgm:pt>
    <dgm:pt modelId="{28822894-506B-4664-9194-4E1EFCE80C17}" type="pres">
      <dgm:prSet presAssocID="{55E3356D-7A2C-4B03-B498-D9C5D49619F7}" presName="rootComposite" presStyleCnt="0"/>
      <dgm:spPr/>
      <dgm:t>
        <a:bodyPr/>
        <a:lstStyle/>
        <a:p>
          <a:endParaRPr lang="es-CL"/>
        </a:p>
      </dgm:t>
    </dgm:pt>
    <dgm:pt modelId="{176D44AE-0260-4B00-AA26-A967DFE29BE4}" type="pres">
      <dgm:prSet presAssocID="{55E3356D-7A2C-4B03-B498-D9C5D49619F7}" presName="rootText" presStyleLbl="node2" presStyleIdx="5" presStyleCnt="7" custScaleX="132737" custScaleY="123478">
        <dgm:presLayoutVars>
          <dgm:chPref val="3"/>
        </dgm:presLayoutVars>
      </dgm:prSet>
      <dgm:spPr/>
      <dgm:t>
        <a:bodyPr/>
        <a:lstStyle/>
        <a:p>
          <a:endParaRPr lang="en-US"/>
        </a:p>
      </dgm:t>
    </dgm:pt>
    <dgm:pt modelId="{9598F59D-DB85-47ED-8231-22D2B3C5C41B}" type="pres">
      <dgm:prSet presAssocID="{55E3356D-7A2C-4B03-B498-D9C5D49619F7}" presName="rootConnector" presStyleLbl="node2" presStyleIdx="5" presStyleCnt="7"/>
      <dgm:spPr/>
      <dgm:t>
        <a:bodyPr/>
        <a:lstStyle/>
        <a:p>
          <a:endParaRPr lang="es-CL"/>
        </a:p>
      </dgm:t>
    </dgm:pt>
    <dgm:pt modelId="{D1F8A590-ECE0-4604-B45C-0FDB2E78E1E5}" type="pres">
      <dgm:prSet presAssocID="{55E3356D-7A2C-4B03-B498-D9C5D49619F7}" presName="hierChild4" presStyleCnt="0"/>
      <dgm:spPr/>
      <dgm:t>
        <a:bodyPr/>
        <a:lstStyle/>
        <a:p>
          <a:endParaRPr lang="es-CL"/>
        </a:p>
      </dgm:t>
    </dgm:pt>
    <dgm:pt modelId="{136A6A7B-D5C1-40C2-8897-B66016B8D100}" type="pres">
      <dgm:prSet presAssocID="{E31EBBB2-8930-4394-BD15-2338C5EF6638}" presName="Name37" presStyleLbl="parChTrans1D3" presStyleIdx="16" presStyleCnt="31"/>
      <dgm:spPr/>
      <dgm:t>
        <a:bodyPr/>
        <a:lstStyle/>
        <a:p>
          <a:endParaRPr lang="es-CL"/>
        </a:p>
      </dgm:t>
    </dgm:pt>
    <dgm:pt modelId="{93BA35F3-E76E-4373-9A12-297BBF7507F6}" type="pres">
      <dgm:prSet presAssocID="{5AD202E1-457A-48CC-BC51-28CCA26B9DD7}" presName="hierRoot2" presStyleCnt="0">
        <dgm:presLayoutVars>
          <dgm:hierBranch val="init"/>
        </dgm:presLayoutVars>
      </dgm:prSet>
      <dgm:spPr/>
      <dgm:t>
        <a:bodyPr/>
        <a:lstStyle/>
        <a:p>
          <a:endParaRPr lang="es-CL"/>
        </a:p>
      </dgm:t>
    </dgm:pt>
    <dgm:pt modelId="{C605EC0F-7F49-4AC0-BBF7-D885CE599547}" type="pres">
      <dgm:prSet presAssocID="{5AD202E1-457A-48CC-BC51-28CCA26B9DD7}" presName="rootComposite" presStyleCnt="0"/>
      <dgm:spPr/>
      <dgm:t>
        <a:bodyPr/>
        <a:lstStyle/>
        <a:p>
          <a:endParaRPr lang="es-CL"/>
        </a:p>
      </dgm:t>
    </dgm:pt>
    <dgm:pt modelId="{F89EAC18-5872-4F3F-A155-0608FD6003AD}" type="pres">
      <dgm:prSet presAssocID="{5AD202E1-457A-48CC-BC51-28CCA26B9DD7}" presName="rootText" presStyleLbl="node3" presStyleIdx="16" presStyleCnt="31" custScaleX="124767" custScaleY="127181">
        <dgm:presLayoutVars>
          <dgm:chPref val="3"/>
        </dgm:presLayoutVars>
      </dgm:prSet>
      <dgm:spPr/>
      <dgm:t>
        <a:bodyPr/>
        <a:lstStyle/>
        <a:p>
          <a:endParaRPr lang="en-US"/>
        </a:p>
      </dgm:t>
    </dgm:pt>
    <dgm:pt modelId="{A6A20291-4B4E-42F3-BC47-944D7CBED2EA}" type="pres">
      <dgm:prSet presAssocID="{5AD202E1-457A-48CC-BC51-28CCA26B9DD7}" presName="rootConnector" presStyleLbl="node3" presStyleIdx="16" presStyleCnt="31"/>
      <dgm:spPr/>
      <dgm:t>
        <a:bodyPr/>
        <a:lstStyle/>
        <a:p>
          <a:endParaRPr lang="es-CL"/>
        </a:p>
      </dgm:t>
    </dgm:pt>
    <dgm:pt modelId="{33238392-6159-4F23-9EBE-EB7E4B17FF3E}" type="pres">
      <dgm:prSet presAssocID="{5AD202E1-457A-48CC-BC51-28CCA26B9DD7}" presName="hierChild4" presStyleCnt="0"/>
      <dgm:spPr/>
      <dgm:t>
        <a:bodyPr/>
        <a:lstStyle/>
        <a:p>
          <a:endParaRPr lang="es-CL"/>
        </a:p>
      </dgm:t>
    </dgm:pt>
    <dgm:pt modelId="{FA8956F1-0378-45EB-B7AF-AD4366CAAC02}" type="pres">
      <dgm:prSet presAssocID="{5AD202E1-457A-48CC-BC51-28CCA26B9DD7}" presName="hierChild5" presStyleCnt="0"/>
      <dgm:spPr/>
      <dgm:t>
        <a:bodyPr/>
        <a:lstStyle/>
        <a:p>
          <a:endParaRPr lang="es-CL"/>
        </a:p>
      </dgm:t>
    </dgm:pt>
    <dgm:pt modelId="{C868B5B0-4E58-4E60-B54D-CF4E60BB4EE7}" type="pres">
      <dgm:prSet presAssocID="{9BB2B815-1B35-4394-91C1-9F2CE334F258}" presName="Name37" presStyleLbl="parChTrans1D3" presStyleIdx="17" presStyleCnt="31"/>
      <dgm:spPr/>
      <dgm:t>
        <a:bodyPr/>
        <a:lstStyle/>
        <a:p>
          <a:endParaRPr lang="es-CL"/>
        </a:p>
      </dgm:t>
    </dgm:pt>
    <dgm:pt modelId="{FEEF7E09-F752-4BB5-BAE7-B7B9101AE8FC}" type="pres">
      <dgm:prSet presAssocID="{288459A8-96BF-4E64-B3F6-EE0CA4AE90A9}" presName="hierRoot2" presStyleCnt="0">
        <dgm:presLayoutVars>
          <dgm:hierBranch val="init"/>
        </dgm:presLayoutVars>
      </dgm:prSet>
      <dgm:spPr/>
      <dgm:t>
        <a:bodyPr/>
        <a:lstStyle/>
        <a:p>
          <a:endParaRPr lang="es-CL"/>
        </a:p>
      </dgm:t>
    </dgm:pt>
    <dgm:pt modelId="{3B514F3C-D820-483C-BDEF-02CD7A641958}" type="pres">
      <dgm:prSet presAssocID="{288459A8-96BF-4E64-B3F6-EE0CA4AE90A9}" presName="rootComposite" presStyleCnt="0"/>
      <dgm:spPr/>
      <dgm:t>
        <a:bodyPr/>
        <a:lstStyle/>
        <a:p>
          <a:endParaRPr lang="es-CL"/>
        </a:p>
      </dgm:t>
    </dgm:pt>
    <dgm:pt modelId="{AF666C17-A85E-433F-AA99-04860B2E6ED5}" type="pres">
      <dgm:prSet presAssocID="{288459A8-96BF-4E64-B3F6-EE0CA4AE90A9}" presName="rootText" presStyleLbl="node3" presStyleIdx="17" presStyleCnt="31" custScaleX="124767" custScaleY="127181">
        <dgm:presLayoutVars>
          <dgm:chPref val="3"/>
        </dgm:presLayoutVars>
      </dgm:prSet>
      <dgm:spPr/>
      <dgm:t>
        <a:bodyPr/>
        <a:lstStyle/>
        <a:p>
          <a:endParaRPr lang="en-US"/>
        </a:p>
      </dgm:t>
    </dgm:pt>
    <dgm:pt modelId="{19FC3947-609F-4BB8-BC20-E420956FB109}" type="pres">
      <dgm:prSet presAssocID="{288459A8-96BF-4E64-B3F6-EE0CA4AE90A9}" presName="rootConnector" presStyleLbl="node3" presStyleIdx="17" presStyleCnt="31"/>
      <dgm:spPr/>
      <dgm:t>
        <a:bodyPr/>
        <a:lstStyle/>
        <a:p>
          <a:endParaRPr lang="es-CL"/>
        </a:p>
      </dgm:t>
    </dgm:pt>
    <dgm:pt modelId="{59A148B6-544C-4EA2-971E-21B9E5762B75}" type="pres">
      <dgm:prSet presAssocID="{288459A8-96BF-4E64-B3F6-EE0CA4AE90A9}" presName="hierChild4" presStyleCnt="0"/>
      <dgm:spPr/>
      <dgm:t>
        <a:bodyPr/>
        <a:lstStyle/>
        <a:p>
          <a:endParaRPr lang="es-CL"/>
        </a:p>
      </dgm:t>
    </dgm:pt>
    <dgm:pt modelId="{CA947162-A101-4C81-8768-ACADC48FC827}" type="pres">
      <dgm:prSet presAssocID="{288459A8-96BF-4E64-B3F6-EE0CA4AE90A9}" presName="hierChild5" presStyleCnt="0"/>
      <dgm:spPr/>
      <dgm:t>
        <a:bodyPr/>
        <a:lstStyle/>
        <a:p>
          <a:endParaRPr lang="es-CL"/>
        </a:p>
      </dgm:t>
    </dgm:pt>
    <dgm:pt modelId="{4FE50A20-156E-44BC-9D80-2F15E3245418}" type="pres">
      <dgm:prSet presAssocID="{D97791E2-B5A7-4BCB-94B9-E1B013788D85}" presName="Name37" presStyleLbl="parChTrans1D3" presStyleIdx="18" presStyleCnt="31"/>
      <dgm:spPr/>
      <dgm:t>
        <a:bodyPr/>
        <a:lstStyle/>
        <a:p>
          <a:endParaRPr lang="es-CL"/>
        </a:p>
      </dgm:t>
    </dgm:pt>
    <dgm:pt modelId="{72D24419-73F9-487C-B4B5-992AED130729}" type="pres">
      <dgm:prSet presAssocID="{07AD3D0B-C2B3-402E-BDF4-080A34B98092}" presName="hierRoot2" presStyleCnt="0">
        <dgm:presLayoutVars>
          <dgm:hierBranch val="init"/>
        </dgm:presLayoutVars>
      </dgm:prSet>
      <dgm:spPr/>
      <dgm:t>
        <a:bodyPr/>
        <a:lstStyle/>
        <a:p>
          <a:endParaRPr lang="es-CL"/>
        </a:p>
      </dgm:t>
    </dgm:pt>
    <dgm:pt modelId="{428C0A76-FFEA-4710-8EEB-A98E01987283}" type="pres">
      <dgm:prSet presAssocID="{07AD3D0B-C2B3-402E-BDF4-080A34B98092}" presName="rootComposite" presStyleCnt="0"/>
      <dgm:spPr/>
      <dgm:t>
        <a:bodyPr/>
        <a:lstStyle/>
        <a:p>
          <a:endParaRPr lang="es-CL"/>
        </a:p>
      </dgm:t>
    </dgm:pt>
    <dgm:pt modelId="{CFA2D222-ED79-46EC-B126-26C16B2060E2}" type="pres">
      <dgm:prSet presAssocID="{07AD3D0B-C2B3-402E-BDF4-080A34B98092}" presName="rootText" presStyleLbl="node3" presStyleIdx="18" presStyleCnt="31" custScaleX="124767" custScaleY="127181">
        <dgm:presLayoutVars>
          <dgm:chPref val="3"/>
        </dgm:presLayoutVars>
      </dgm:prSet>
      <dgm:spPr/>
      <dgm:t>
        <a:bodyPr/>
        <a:lstStyle/>
        <a:p>
          <a:endParaRPr lang="en-US"/>
        </a:p>
      </dgm:t>
    </dgm:pt>
    <dgm:pt modelId="{E7ED67C8-E838-4B31-8CB7-DE41FB127168}" type="pres">
      <dgm:prSet presAssocID="{07AD3D0B-C2B3-402E-BDF4-080A34B98092}" presName="rootConnector" presStyleLbl="node3" presStyleIdx="18" presStyleCnt="31"/>
      <dgm:spPr/>
      <dgm:t>
        <a:bodyPr/>
        <a:lstStyle/>
        <a:p>
          <a:endParaRPr lang="es-CL"/>
        </a:p>
      </dgm:t>
    </dgm:pt>
    <dgm:pt modelId="{0BFD1E59-D88F-4B97-927A-21CD544B60BC}" type="pres">
      <dgm:prSet presAssocID="{07AD3D0B-C2B3-402E-BDF4-080A34B98092}" presName="hierChild4" presStyleCnt="0"/>
      <dgm:spPr/>
      <dgm:t>
        <a:bodyPr/>
        <a:lstStyle/>
        <a:p>
          <a:endParaRPr lang="es-CL"/>
        </a:p>
      </dgm:t>
    </dgm:pt>
    <dgm:pt modelId="{4C9E88FE-B156-40A6-B03A-8BFD39FE2E60}" type="pres">
      <dgm:prSet presAssocID="{07AD3D0B-C2B3-402E-BDF4-080A34B98092}" presName="hierChild5" presStyleCnt="0"/>
      <dgm:spPr/>
      <dgm:t>
        <a:bodyPr/>
        <a:lstStyle/>
        <a:p>
          <a:endParaRPr lang="es-CL"/>
        </a:p>
      </dgm:t>
    </dgm:pt>
    <dgm:pt modelId="{7B995E26-7022-4A25-8BAC-2834E2E4F76A}" type="pres">
      <dgm:prSet presAssocID="{020AC9AF-115C-45A1-920C-3E97E6BEBA54}" presName="Name37" presStyleLbl="parChTrans1D3" presStyleIdx="19" presStyleCnt="31"/>
      <dgm:spPr/>
      <dgm:t>
        <a:bodyPr/>
        <a:lstStyle/>
        <a:p>
          <a:endParaRPr lang="es-CL"/>
        </a:p>
      </dgm:t>
    </dgm:pt>
    <dgm:pt modelId="{5177EF17-761A-40C7-A15F-765E347DD1DA}" type="pres">
      <dgm:prSet presAssocID="{D0599414-576D-4AE3-8EEE-45985C9AF3DD}" presName="hierRoot2" presStyleCnt="0">
        <dgm:presLayoutVars>
          <dgm:hierBranch val="init"/>
        </dgm:presLayoutVars>
      </dgm:prSet>
      <dgm:spPr/>
      <dgm:t>
        <a:bodyPr/>
        <a:lstStyle/>
        <a:p>
          <a:endParaRPr lang="es-CL"/>
        </a:p>
      </dgm:t>
    </dgm:pt>
    <dgm:pt modelId="{57A7785F-9ADC-4584-B63B-CB735F279070}" type="pres">
      <dgm:prSet presAssocID="{D0599414-576D-4AE3-8EEE-45985C9AF3DD}" presName="rootComposite" presStyleCnt="0"/>
      <dgm:spPr/>
      <dgm:t>
        <a:bodyPr/>
        <a:lstStyle/>
        <a:p>
          <a:endParaRPr lang="es-CL"/>
        </a:p>
      </dgm:t>
    </dgm:pt>
    <dgm:pt modelId="{9FF08F3C-82E8-49C1-B313-9A56D787FDC2}" type="pres">
      <dgm:prSet presAssocID="{D0599414-576D-4AE3-8EEE-45985C9AF3DD}" presName="rootText" presStyleLbl="node3" presStyleIdx="19" presStyleCnt="31" custScaleX="124767" custScaleY="127181">
        <dgm:presLayoutVars>
          <dgm:chPref val="3"/>
        </dgm:presLayoutVars>
      </dgm:prSet>
      <dgm:spPr/>
      <dgm:t>
        <a:bodyPr/>
        <a:lstStyle/>
        <a:p>
          <a:endParaRPr lang="en-US"/>
        </a:p>
      </dgm:t>
    </dgm:pt>
    <dgm:pt modelId="{16D21864-EC7E-4C0B-AD56-F6113856A5C7}" type="pres">
      <dgm:prSet presAssocID="{D0599414-576D-4AE3-8EEE-45985C9AF3DD}" presName="rootConnector" presStyleLbl="node3" presStyleIdx="19" presStyleCnt="31"/>
      <dgm:spPr/>
      <dgm:t>
        <a:bodyPr/>
        <a:lstStyle/>
        <a:p>
          <a:endParaRPr lang="es-CL"/>
        </a:p>
      </dgm:t>
    </dgm:pt>
    <dgm:pt modelId="{6B97A741-3C39-41C1-AB02-D55F1E62E3B9}" type="pres">
      <dgm:prSet presAssocID="{D0599414-576D-4AE3-8EEE-45985C9AF3DD}" presName="hierChild4" presStyleCnt="0"/>
      <dgm:spPr/>
      <dgm:t>
        <a:bodyPr/>
        <a:lstStyle/>
        <a:p>
          <a:endParaRPr lang="es-CL"/>
        </a:p>
      </dgm:t>
    </dgm:pt>
    <dgm:pt modelId="{FFFC4919-7C81-4742-B754-678E2D0C3783}" type="pres">
      <dgm:prSet presAssocID="{D0599414-576D-4AE3-8EEE-45985C9AF3DD}" presName="hierChild5" presStyleCnt="0"/>
      <dgm:spPr/>
      <dgm:t>
        <a:bodyPr/>
        <a:lstStyle/>
        <a:p>
          <a:endParaRPr lang="es-CL"/>
        </a:p>
      </dgm:t>
    </dgm:pt>
    <dgm:pt modelId="{333B32C3-8CEE-4DDD-A3AE-FF8CF7CBAC01}" type="pres">
      <dgm:prSet presAssocID="{68455919-0EF5-44B7-B925-3E9D38BD93CF}" presName="Name37" presStyleLbl="parChTrans1D3" presStyleIdx="20" presStyleCnt="31"/>
      <dgm:spPr/>
      <dgm:t>
        <a:bodyPr/>
        <a:lstStyle/>
        <a:p>
          <a:endParaRPr lang="es-CL"/>
        </a:p>
      </dgm:t>
    </dgm:pt>
    <dgm:pt modelId="{0120B4BA-B9FC-4B8C-99CC-C29495197858}" type="pres">
      <dgm:prSet presAssocID="{12A2B5C9-A6AA-49AC-ACB3-464848EE1A8B}" presName="hierRoot2" presStyleCnt="0">
        <dgm:presLayoutVars>
          <dgm:hierBranch val="init"/>
        </dgm:presLayoutVars>
      </dgm:prSet>
      <dgm:spPr/>
      <dgm:t>
        <a:bodyPr/>
        <a:lstStyle/>
        <a:p>
          <a:endParaRPr lang="es-CL"/>
        </a:p>
      </dgm:t>
    </dgm:pt>
    <dgm:pt modelId="{8D458266-28AB-4065-98E8-38A536771438}" type="pres">
      <dgm:prSet presAssocID="{12A2B5C9-A6AA-49AC-ACB3-464848EE1A8B}" presName="rootComposite" presStyleCnt="0"/>
      <dgm:spPr/>
      <dgm:t>
        <a:bodyPr/>
        <a:lstStyle/>
        <a:p>
          <a:endParaRPr lang="es-CL"/>
        </a:p>
      </dgm:t>
    </dgm:pt>
    <dgm:pt modelId="{6072C5BF-DB51-4784-9C18-2830361AC604}" type="pres">
      <dgm:prSet presAssocID="{12A2B5C9-A6AA-49AC-ACB3-464848EE1A8B}" presName="rootText" presStyleLbl="node3" presStyleIdx="20" presStyleCnt="31" custScaleX="124767" custScaleY="127181">
        <dgm:presLayoutVars>
          <dgm:chPref val="3"/>
        </dgm:presLayoutVars>
      </dgm:prSet>
      <dgm:spPr/>
      <dgm:t>
        <a:bodyPr/>
        <a:lstStyle/>
        <a:p>
          <a:endParaRPr lang="en-US"/>
        </a:p>
      </dgm:t>
    </dgm:pt>
    <dgm:pt modelId="{259E6764-CA1F-493C-A387-569653E31923}" type="pres">
      <dgm:prSet presAssocID="{12A2B5C9-A6AA-49AC-ACB3-464848EE1A8B}" presName="rootConnector" presStyleLbl="node3" presStyleIdx="20" presStyleCnt="31"/>
      <dgm:spPr/>
      <dgm:t>
        <a:bodyPr/>
        <a:lstStyle/>
        <a:p>
          <a:endParaRPr lang="es-CL"/>
        </a:p>
      </dgm:t>
    </dgm:pt>
    <dgm:pt modelId="{3D382C28-CC6D-4E7A-8B28-C59D2E37B1A2}" type="pres">
      <dgm:prSet presAssocID="{12A2B5C9-A6AA-49AC-ACB3-464848EE1A8B}" presName="hierChild4" presStyleCnt="0"/>
      <dgm:spPr/>
      <dgm:t>
        <a:bodyPr/>
        <a:lstStyle/>
        <a:p>
          <a:endParaRPr lang="es-CL"/>
        </a:p>
      </dgm:t>
    </dgm:pt>
    <dgm:pt modelId="{5C55C89C-73B5-4843-A5E7-BF4B1AF48937}" type="pres">
      <dgm:prSet presAssocID="{12A2B5C9-A6AA-49AC-ACB3-464848EE1A8B}" presName="hierChild5" presStyleCnt="0"/>
      <dgm:spPr/>
      <dgm:t>
        <a:bodyPr/>
        <a:lstStyle/>
        <a:p>
          <a:endParaRPr lang="es-CL"/>
        </a:p>
      </dgm:t>
    </dgm:pt>
    <dgm:pt modelId="{A35071FA-CE7D-4690-A0D0-D3186311FD1A}" type="pres">
      <dgm:prSet presAssocID="{BE94AFD8-05A6-4121-908C-29C0791420B7}" presName="Name37" presStyleLbl="parChTrans1D3" presStyleIdx="21" presStyleCnt="31"/>
      <dgm:spPr/>
      <dgm:t>
        <a:bodyPr/>
        <a:lstStyle/>
        <a:p>
          <a:endParaRPr lang="es-CL"/>
        </a:p>
      </dgm:t>
    </dgm:pt>
    <dgm:pt modelId="{E1FC3561-ACE2-4978-9CDC-AC1C2066EF59}" type="pres">
      <dgm:prSet presAssocID="{9744FAC8-1A90-4575-9855-904D7668D4DC}" presName="hierRoot2" presStyleCnt="0">
        <dgm:presLayoutVars>
          <dgm:hierBranch val="init"/>
        </dgm:presLayoutVars>
      </dgm:prSet>
      <dgm:spPr/>
      <dgm:t>
        <a:bodyPr/>
        <a:lstStyle/>
        <a:p>
          <a:endParaRPr lang="es-CL"/>
        </a:p>
      </dgm:t>
    </dgm:pt>
    <dgm:pt modelId="{EFCCD80C-11E6-4277-8175-6CC3873FF8EA}" type="pres">
      <dgm:prSet presAssocID="{9744FAC8-1A90-4575-9855-904D7668D4DC}" presName="rootComposite" presStyleCnt="0"/>
      <dgm:spPr/>
      <dgm:t>
        <a:bodyPr/>
        <a:lstStyle/>
        <a:p>
          <a:endParaRPr lang="es-CL"/>
        </a:p>
      </dgm:t>
    </dgm:pt>
    <dgm:pt modelId="{60CE35D5-EE68-4035-888E-0E7A354A815B}" type="pres">
      <dgm:prSet presAssocID="{9744FAC8-1A90-4575-9855-904D7668D4DC}" presName="rootText" presStyleLbl="node3" presStyleIdx="21" presStyleCnt="31" custScaleX="124767" custScaleY="127181">
        <dgm:presLayoutVars>
          <dgm:chPref val="3"/>
        </dgm:presLayoutVars>
      </dgm:prSet>
      <dgm:spPr/>
      <dgm:t>
        <a:bodyPr/>
        <a:lstStyle/>
        <a:p>
          <a:endParaRPr lang="en-US"/>
        </a:p>
      </dgm:t>
    </dgm:pt>
    <dgm:pt modelId="{12E590AB-1652-4A96-A90A-D35E4B771299}" type="pres">
      <dgm:prSet presAssocID="{9744FAC8-1A90-4575-9855-904D7668D4DC}" presName="rootConnector" presStyleLbl="node3" presStyleIdx="21" presStyleCnt="31"/>
      <dgm:spPr/>
      <dgm:t>
        <a:bodyPr/>
        <a:lstStyle/>
        <a:p>
          <a:endParaRPr lang="es-CL"/>
        </a:p>
      </dgm:t>
    </dgm:pt>
    <dgm:pt modelId="{673AD12F-5770-48AC-9648-3F1A6A2262A7}" type="pres">
      <dgm:prSet presAssocID="{9744FAC8-1A90-4575-9855-904D7668D4DC}" presName="hierChild4" presStyleCnt="0"/>
      <dgm:spPr/>
      <dgm:t>
        <a:bodyPr/>
        <a:lstStyle/>
        <a:p>
          <a:endParaRPr lang="es-CL"/>
        </a:p>
      </dgm:t>
    </dgm:pt>
    <dgm:pt modelId="{C11BE756-C999-417A-BAD9-613EE1591018}" type="pres">
      <dgm:prSet presAssocID="{9744FAC8-1A90-4575-9855-904D7668D4DC}" presName="hierChild5" presStyleCnt="0"/>
      <dgm:spPr/>
      <dgm:t>
        <a:bodyPr/>
        <a:lstStyle/>
        <a:p>
          <a:endParaRPr lang="es-CL"/>
        </a:p>
      </dgm:t>
    </dgm:pt>
    <dgm:pt modelId="{88DCA3D3-CF71-4627-9A46-D50BA30F661F}" type="pres">
      <dgm:prSet presAssocID="{55E3356D-7A2C-4B03-B498-D9C5D49619F7}" presName="hierChild5" presStyleCnt="0"/>
      <dgm:spPr/>
      <dgm:t>
        <a:bodyPr/>
        <a:lstStyle/>
        <a:p>
          <a:endParaRPr lang="es-CL"/>
        </a:p>
      </dgm:t>
    </dgm:pt>
    <dgm:pt modelId="{43220D21-6B33-4C8F-9F0B-129EDEF9139A}" type="pres">
      <dgm:prSet presAssocID="{52E5692C-55EA-4A3C-B612-46D15E296DFD}" presName="Name37" presStyleLbl="parChTrans1D2" presStyleIdx="6" presStyleCnt="7"/>
      <dgm:spPr/>
      <dgm:t>
        <a:bodyPr/>
        <a:lstStyle/>
        <a:p>
          <a:endParaRPr lang="es-CL"/>
        </a:p>
      </dgm:t>
    </dgm:pt>
    <dgm:pt modelId="{EC847EEE-60D6-4FF2-A006-3E239F390539}" type="pres">
      <dgm:prSet presAssocID="{2D385AEA-FE4D-4599-9196-68CB8C312C11}" presName="hierRoot2" presStyleCnt="0">
        <dgm:presLayoutVars>
          <dgm:hierBranch val="init"/>
        </dgm:presLayoutVars>
      </dgm:prSet>
      <dgm:spPr/>
      <dgm:t>
        <a:bodyPr/>
        <a:lstStyle/>
        <a:p>
          <a:endParaRPr lang="es-CL"/>
        </a:p>
      </dgm:t>
    </dgm:pt>
    <dgm:pt modelId="{2F416AEE-9B0E-472F-8A36-B8DBDA0456F0}" type="pres">
      <dgm:prSet presAssocID="{2D385AEA-FE4D-4599-9196-68CB8C312C11}" presName="rootComposite" presStyleCnt="0"/>
      <dgm:spPr/>
      <dgm:t>
        <a:bodyPr/>
        <a:lstStyle/>
        <a:p>
          <a:endParaRPr lang="es-CL"/>
        </a:p>
      </dgm:t>
    </dgm:pt>
    <dgm:pt modelId="{D8A2938C-BABE-4CE9-AC67-A03B82B8884B}" type="pres">
      <dgm:prSet presAssocID="{2D385AEA-FE4D-4599-9196-68CB8C312C11}" presName="rootText" presStyleLbl="node2" presStyleIdx="6" presStyleCnt="7" custScaleX="132737" custScaleY="123478">
        <dgm:presLayoutVars>
          <dgm:chPref val="3"/>
        </dgm:presLayoutVars>
      </dgm:prSet>
      <dgm:spPr/>
      <dgm:t>
        <a:bodyPr/>
        <a:lstStyle/>
        <a:p>
          <a:endParaRPr lang="en-US"/>
        </a:p>
      </dgm:t>
    </dgm:pt>
    <dgm:pt modelId="{CBFCF69E-A00D-48F5-BF80-B4ED09A50D54}" type="pres">
      <dgm:prSet presAssocID="{2D385AEA-FE4D-4599-9196-68CB8C312C11}" presName="rootConnector" presStyleLbl="node2" presStyleIdx="6" presStyleCnt="7"/>
      <dgm:spPr/>
      <dgm:t>
        <a:bodyPr/>
        <a:lstStyle/>
        <a:p>
          <a:endParaRPr lang="es-CL"/>
        </a:p>
      </dgm:t>
    </dgm:pt>
    <dgm:pt modelId="{72BBB34F-618F-4DAE-BB46-C68A2BF2ADCD}" type="pres">
      <dgm:prSet presAssocID="{2D385AEA-FE4D-4599-9196-68CB8C312C11}" presName="hierChild4" presStyleCnt="0"/>
      <dgm:spPr/>
      <dgm:t>
        <a:bodyPr/>
        <a:lstStyle/>
        <a:p>
          <a:endParaRPr lang="es-CL"/>
        </a:p>
      </dgm:t>
    </dgm:pt>
    <dgm:pt modelId="{2C001E26-C9BA-4C18-994B-6C77F5BE1266}" type="pres">
      <dgm:prSet presAssocID="{F78ED206-F9A2-41A0-B393-74AB3229E1DA}" presName="Name37" presStyleLbl="parChTrans1D3" presStyleIdx="22" presStyleCnt="31"/>
      <dgm:spPr/>
      <dgm:t>
        <a:bodyPr/>
        <a:lstStyle/>
        <a:p>
          <a:endParaRPr lang="es-CL"/>
        </a:p>
      </dgm:t>
    </dgm:pt>
    <dgm:pt modelId="{FE538029-7004-425A-9E8A-E2385016A9B8}" type="pres">
      <dgm:prSet presAssocID="{2431FD33-906F-44A9-9E33-8533AE414C65}" presName="hierRoot2" presStyleCnt="0">
        <dgm:presLayoutVars>
          <dgm:hierBranch val="init"/>
        </dgm:presLayoutVars>
      </dgm:prSet>
      <dgm:spPr/>
      <dgm:t>
        <a:bodyPr/>
        <a:lstStyle/>
        <a:p>
          <a:endParaRPr lang="es-CL"/>
        </a:p>
      </dgm:t>
    </dgm:pt>
    <dgm:pt modelId="{B205E4E1-F6E9-4219-8BB8-8FC905AF2566}" type="pres">
      <dgm:prSet presAssocID="{2431FD33-906F-44A9-9E33-8533AE414C65}" presName="rootComposite" presStyleCnt="0"/>
      <dgm:spPr/>
      <dgm:t>
        <a:bodyPr/>
        <a:lstStyle/>
        <a:p>
          <a:endParaRPr lang="es-CL"/>
        </a:p>
      </dgm:t>
    </dgm:pt>
    <dgm:pt modelId="{9A203BA2-1F3E-477B-9499-CC22033AA3B1}" type="pres">
      <dgm:prSet presAssocID="{2431FD33-906F-44A9-9E33-8533AE414C65}" presName="rootText" presStyleLbl="node3" presStyleIdx="22" presStyleCnt="31" custScaleX="124767" custScaleY="127181">
        <dgm:presLayoutVars>
          <dgm:chPref val="3"/>
        </dgm:presLayoutVars>
      </dgm:prSet>
      <dgm:spPr/>
      <dgm:t>
        <a:bodyPr/>
        <a:lstStyle/>
        <a:p>
          <a:endParaRPr lang="en-US"/>
        </a:p>
      </dgm:t>
    </dgm:pt>
    <dgm:pt modelId="{C74B27D3-29B3-4893-8AAC-703531E0C85E}" type="pres">
      <dgm:prSet presAssocID="{2431FD33-906F-44A9-9E33-8533AE414C65}" presName="rootConnector" presStyleLbl="node3" presStyleIdx="22" presStyleCnt="31"/>
      <dgm:spPr/>
      <dgm:t>
        <a:bodyPr/>
        <a:lstStyle/>
        <a:p>
          <a:endParaRPr lang="es-CL"/>
        </a:p>
      </dgm:t>
    </dgm:pt>
    <dgm:pt modelId="{4D245E3C-488D-4710-8579-8FE17B323671}" type="pres">
      <dgm:prSet presAssocID="{2431FD33-906F-44A9-9E33-8533AE414C65}" presName="hierChild4" presStyleCnt="0"/>
      <dgm:spPr/>
      <dgm:t>
        <a:bodyPr/>
        <a:lstStyle/>
        <a:p>
          <a:endParaRPr lang="es-CL"/>
        </a:p>
      </dgm:t>
    </dgm:pt>
    <dgm:pt modelId="{F60F9A71-97CF-431E-8AFD-0F02A85986B1}" type="pres">
      <dgm:prSet presAssocID="{2431FD33-906F-44A9-9E33-8533AE414C65}" presName="hierChild5" presStyleCnt="0"/>
      <dgm:spPr/>
      <dgm:t>
        <a:bodyPr/>
        <a:lstStyle/>
        <a:p>
          <a:endParaRPr lang="es-CL"/>
        </a:p>
      </dgm:t>
    </dgm:pt>
    <dgm:pt modelId="{18FEC31E-5340-411A-BC67-5E1AB88FFD83}" type="pres">
      <dgm:prSet presAssocID="{F1609B3E-EC19-4F8E-85D5-37ACA26958B5}" presName="Name37" presStyleLbl="parChTrans1D3" presStyleIdx="23" presStyleCnt="31"/>
      <dgm:spPr/>
      <dgm:t>
        <a:bodyPr/>
        <a:lstStyle/>
        <a:p>
          <a:endParaRPr lang="es-CL"/>
        </a:p>
      </dgm:t>
    </dgm:pt>
    <dgm:pt modelId="{83458825-8378-4435-A7E1-2C08537794F4}" type="pres">
      <dgm:prSet presAssocID="{9F1C2ABC-62D4-4DF3-ACEA-C1C45380D350}" presName="hierRoot2" presStyleCnt="0">
        <dgm:presLayoutVars>
          <dgm:hierBranch val="init"/>
        </dgm:presLayoutVars>
      </dgm:prSet>
      <dgm:spPr/>
      <dgm:t>
        <a:bodyPr/>
        <a:lstStyle/>
        <a:p>
          <a:endParaRPr lang="es-CL"/>
        </a:p>
      </dgm:t>
    </dgm:pt>
    <dgm:pt modelId="{1EC04C85-8485-4D82-8FFE-A33FD86E99EB}" type="pres">
      <dgm:prSet presAssocID="{9F1C2ABC-62D4-4DF3-ACEA-C1C45380D350}" presName="rootComposite" presStyleCnt="0"/>
      <dgm:spPr/>
      <dgm:t>
        <a:bodyPr/>
        <a:lstStyle/>
        <a:p>
          <a:endParaRPr lang="es-CL"/>
        </a:p>
      </dgm:t>
    </dgm:pt>
    <dgm:pt modelId="{F7306E10-464A-4B75-BDAC-23B5E5048253}" type="pres">
      <dgm:prSet presAssocID="{9F1C2ABC-62D4-4DF3-ACEA-C1C45380D350}" presName="rootText" presStyleLbl="node3" presStyleIdx="23" presStyleCnt="31" custScaleX="124767" custScaleY="127181">
        <dgm:presLayoutVars>
          <dgm:chPref val="3"/>
        </dgm:presLayoutVars>
      </dgm:prSet>
      <dgm:spPr/>
      <dgm:t>
        <a:bodyPr/>
        <a:lstStyle/>
        <a:p>
          <a:endParaRPr lang="en-US"/>
        </a:p>
      </dgm:t>
    </dgm:pt>
    <dgm:pt modelId="{6FDE93E9-D5FC-4BB4-B14E-32D914E02587}" type="pres">
      <dgm:prSet presAssocID="{9F1C2ABC-62D4-4DF3-ACEA-C1C45380D350}" presName="rootConnector" presStyleLbl="node3" presStyleIdx="23" presStyleCnt="31"/>
      <dgm:spPr/>
      <dgm:t>
        <a:bodyPr/>
        <a:lstStyle/>
        <a:p>
          <a:endParaRPr lang="es-CL"/>
        </a:p>
      </dgm:t>
    </dgm:pt>
    <dgm:pt modelId="{8973FDBF-8625-4D6B-B228-91FD884C0CA8}" type="pres">
      <dgm:prSet presAssocID="{9F1C2ABC-62D4-4DF3-ACEA-C1C45380D350}" presName="hierChild4" presStyleCnt="0"/>
      <dgm:spPr/>
      <dgm:t>
        <a:bodyPr/>
        <a:lstStyle/>
        <a:p>
          <a:endParaRPr lang="es-CL"/>
        </a:p>
      </dgm:t>
    </dgm:pt>
    <dgm:pt modelId="{CD9CBD1F-521B-4F81-8A83-2FDCFE95AF7C}" type="pres">
      <dgm:prSet presAssocID="{9F1C2ABC-62D4-4DF3-ACEA-C1C45380D350}" presName="hierChild5" presStyleCnt="0"/>
      <dgm:spPr/>
      <dgm:t>
        <a:bodyPr/>
        <a:lstStyle/>
        <a:p>
          <a:endParaRPr lang="es-CL"/>
        </a:p>
      </dgm:t>
    </dgm:pt>
    <dgm:pt modelId="{A75D891A-068E-471D-A9A6-34DE3D5DF151}" type="pres">
      <dgm:prSet presAssocID="{9FD441B9-7D64-404E-983B-8BF6CB19286B}" presName="Name37" presStyleLbl="parChTrans1D3" presStyleIdx="24" presStyleCnt="31"/>
      <dgm:spPr/>
      <dgm:t>
        <a:bodyPr/>
        <a:lstStyle/>
        <a:p>
          <a:endParaRPr lang="es-CL"/>
        </a:p>
      </dgm:t>
    </dgm:pt>
    <dgm:pt modelId="{3D758877-D984-4D62-AA94-61826C1C8D6F}" type="pres">
      <dgm:prSet presAssocID="{042AB2EF-6CDD-4DD7-B984-2C9810F4AA0F}" presName="hierRoot2" presStyleCnt="0">
        <dgm:presLayoutVars>
          <dgm:hierBranch val="init"/>
        </dgm:presLayoutVars>
      </dgm:prSet>
      <dgm:spPr/>
      <dgm:t>
        <a:bodyPr/>
        <a:lstStyle/>
        <a:p>
          <a:endParaRPr lang="es-CL"/>
        </a:p>
      </dgm:t>
    </dgm:pt>
    <dgm:pt modelId="{15E5048A-48F5-4621-9755-3595A00A51F6}" type="pres">
      <dgm:prSet presAssocID="{042AB2EF-6CDD-4DD7-B984-2C9810F4AA0F}" presName="rootComposite" presStyleCnt="0"/>
      <dgm:spPr/>
      <dgm:t>
        <a:bodyPr/>
        <a:lstStyle/>
        <a:p>
          <a:endParaRPr lang="es-CL"/>
        </a:p>
      </dgm:t>
    </dgm:pt>
    <dgm:pt modelId="{1CA325F9-43E8-4075-B6AC-648810E74319}" type="pres">
      <dgm:prSet presAssocID="{042AB2EF-6CDD-4DD7-B984-2C9810F4AA0F}" presName="rootText" presStyleLbl="node3" presStyleIdx="24" presStyleCnt="31" custScaleX="124767" custScaleY="127181">
        <dgm:presLayoutVars>
          <dgm:chPref val="3"/>
        </dgm:presLayoutVars>
      </dgm:prSet>
      <dgm:spPr/>
      <dgm:t>
        <a:bodyPr/>
        <a:lstStyle/>
        <a:p>
          <a:endParaRPr lang="en-US"/>
        </a:p>
      </dgm:t>
    </dgm:pt>
    <dgm:pt modelId="{77BA10E8-29FA-4FBE-BDC6-6649877FC337}" type="pres">
      <dgm:prSet presAssocID="{042AB2EF-6CDD-4DD7-B984-2C9810F4AA0F}" presName="rootConnector" presStyleLbl="node3" presStyleIdx="24" presStyleCnt="31"/>
      <dgm:spPr/>
      <dgm:t>
        <a:bodyPr/>
        <a:lstStyle/>
        <a:p>
          <a:endParaRPr lang="es-CL"/>
        </a:p>
      </dgm:t>
    </dgm:pt>
    <dgm:pt modelId="{EDD09DCC-51E1-4B57-8A6E-5BB36F83EDC3}" type="pres">
      <dgm:prSet presAssocID="{042AB2EF-6CDD-4DD7-B984-2C9810F4AA0F}" presName="hierChild4" presStyleCnt="0"/>
      <dgm:spPr/>
      <dgm:t>
        <a:bodyPr/>
        <a:lstStyle/>
        <a:p>
          <a:endParaRPr lang="es-CL"/>
        </a:p>
      </dgm:t>
    </dgm:pt>
    <dgm:pt modelId="{3B04D9C1-D9C8-4978-AD75-6F8E023780B3}" type="pres">
      <dgm:prSet presAssocID="{042AB2EF-6CDD-4DD7-B984-2C9810F4AA0F}" presName="hierChild5" presStyleCnt="0"/>
      <dgm:spPr/>
      <dgm:t>
        <a:bodyPr/>
        <a:lstStyle/>
        <a:p>
          <a:endParaRPr lang="es-CL"/>
        </a:p>
      </dgm:t>
    </dgm:pt>
    <dgm:pt modelId="{FCD33AEC-A9F3-4E84-84DC-F6C18EC49B5A}" type="pres">
      <dgm:prSet presAssocID="{80D8BD2B-A660-4200-A5E2-E1E0F1E8BAE7}" presName="Name37" presStyleLbl="parChTrans1D3" presStyleIdx="25" presStyleCnt="31"/>
      <dgm:spPr/>
      <dgm:t>
        <a:bodyPr/>
        <a:lstStyle/>
        <a:p>
          <a:endParaRPr lang="es-CL"/>
        </a:p>
      </dgm:t>
    </dgm:pt>
    <dgm:pt modelId="{FABA8174-69F0-49BB-BEA3-44F7A909C337}" type="pres">
      <dgm:prSet presAssocID="{12759C88-E6BC-4561-BC9E-C9F219E33F58}" presName="hierRoot2" presStyleCnt="0">
        <dgm:presLayoutVars>
          <dgm:hierBranch val="init"/>
        </dgm:presLayoutVars>
      </dgm:prSet>
      <dgm:spPr/>
      <dgm:t>
        <a:bodyPr/>
        <a:lstStyle/>
        <a:p>
          <a:endParaRPr lang="es-CL"/>
        </a:p>
      </dgm:t>
    </dgm:pt>
    <dgm:pt modelId="{7D5F809C-E189-4D92-95CE-7E9DF3E6FD6C}" type="pres">
      <dgm:prSet presAssocID="{12759C88-E6BC-4561-BC9E-C9F219E33F58}" presName="rootComposite" presStyleCnt="0"/>
      <dgm:spPr/>
      <dgm:t>
        <a:bodyPr/>
        <a:lstStyle/>
        <a:p>
          <a:endParaRPr lang="es-CL"/>
        </a:p>
      </dgm:t>
    </dgm:pt>
    <dgm:pt modelId="{D87DEC8A-5A73-4D69-9AF5-31F382922E1A}" type="pres">
      <dgm:prSet presAssocID="{12759C88-E6BC-4561-BC9E-C9F219E33F58}" presName="rootText" presStyleLbl="node3" presStyleIdx="25" presStyleCnt="31" custScaleX="124767" custScaleY="127181">
        <dgm:presLayoutVars>
          <dgm:chPref val="3"/>
        </dgm:presLayoutVars>
      </dgm:prSet>
      <dgm:spPr/>
      <dgm:t>
        <a:bodyPr/>
        <a:lstStyle/>
        <a:p>
          <a:endParaRPr lang="en-US"/>
        </a:p>
      </dgm:t>
    </dgm:pt>
    <dgm:pt modelId="{ABF4BCB5-3FE1-44B2-9306-13137354F3E9}" type="pres">
      <dgm:prSet presAssocID="{12759C88-E6BC-4561-BC9E-C9F219E33F58}" presName="rootConnector" presStyleLbl="node3" presStyleIdx="25" presStyleCnt="31"/>
      <dgm:spPr/>
      <dgm:t>
        <a:bodyPr/>
        <a:lstStyle/>
        <a:p>
          <a:endParaRPr lang="es-CL"/>
        </a:p>
      </dgm:t>
    </dgm:pt>
    <dgm:pt modelId="{3537A459-D5C5-42C9-84F5-908472BB3B42}" type="pres">
      <dgm:prSet presAssocID="{12759C88-E6BC-4561-BC9E-C9F219E33F58}" presName="hierChild4" presStyleCnt="0"/>
      <dgm:spPr/>
      <dgm:t>
        <a:bodyPr/>
        <a:lstStyle/>
        <a:p>
          <a:endParaRPr lang="es-CL"/>
        </a:p>
      </dgm:t>
    </dgm:pt>
    <dgm:pt modelId="{9ECACA92-3D3A-4AC0-AC92-5BD61879776E}" type="pres">
      <dgm:prSet presAssocID="{12759C88-E6BC-4561-BC9E-C9F219E33F58}" presName="hierChild5" presStyleCnt="0"/>
      <dgm:spPr/>
      <dgm:t>
        <a:bodyPr/>
        <a:lstStyle/>
        <a:p>
          <a:endParaRPr lang="es-CL"/>
        </a:p>
      </dgm:t>
    </dgm:pt>
    <dgm:pt modelId="{F99D3ED8-BBBD-42C3-B93A-37E1196F612E}" type="pres">
      <dgm:prSet presAssocID="{7EEE9FA1-2838-4237-BD15-734D03F6FC0E}" presName="Name37" presStyleLbl="parChTrans1D3" presStyleIdx="26" presStyleCnt="31"/>
      <dgm:spPr/>
      <dgm:t>
        <a:bodyPr/>
        <a:lstStyle/>
        <a:p>
          <a:endParaRPr lang="es-CL"/>
        </a:p>
      </dgm:t>
    </dgm:pt>
    <dgm:pt modelId="{A267D59E-050C-46B5-BC0F-B44F12445A84}" type="pres">
      <dgm:prSet presAssocID="{D6F9571A-E3E1-443E-8BBB-66FF7A02DAEE}" presName="hierRoot2" presStyleCnt="0">
        <dgm:presLayoutVars>
          <dgm:hierBranch val="init"/>
        </dgm:presLayoutVars>
      </dgm:prSet>
      <dgm:spPr/>
      <dgm:t>
        <a:bodyPr/>
        <a:lstStyle/>
        <a:p>
          <a:endParaRPr lang="es-CL"/>
        </a:p>
      </dgm:t>
    </dgm:pt>
    <dgm:pt modelId="{FCE6503F-5EB5-44F7-A53A-1A5249A1B61D}" type="pres">
      <dgm:prSet presAssocID="{D6F9571A-E3E1-443E-8BBB-66FF7A02DAEE}" presName="rootComposite" presStyleCnt="0"/>
      <dgm:spPr/>
      <dgm:t>
        <a:bodyPr/>
        <a:lstStyle/>
        <a:p>
          <a:endParaRPr lang="es-CL"/>
        </a:p>
      </dgm:t>
    </dgm:pt>
    <dgm:pt modelId="{6FBDF11D-87DC-4E86-9212-382BB3E83A47}" type="pres">
      <dgm:prSet presAssocID="{D6F9571A-E3E1-443E-8BBB-66FF7A02DAEE}" presName="rootText" presStyleLbl="node3" presStyleIdx="26" presStyleCnt="31" custScaleX="124767" custScaleY="127181">
        <dgm:presLayoutVars>
          <dgm:chPref val="3"/>
        </dgm:presLayoutVars>
      </dgm:prSet>
      <dgm:spPr/>
      <dgm:t>
        <a:bodyPr/>
        <a:lstStyle/>
        <a:p>
          <a:endParaRPr lang="en-US"/>
        </a:p>
      </dgm:t>
    </dgm:pt>
    <dgm:pt modelId="{20042E59-0100-45FF-B365-4CF00427FCCD}" type="pres">
      <dgm:prSet presAssocID="{D6F9571A-E3E1-443E-8BBB-66FF7A02DAEE}" presName="rootConnector" presStyleLbl="node3" presStyleIdx="26" presStyleCnt="31"/>
      <dgm:spPr/>
      <dgm:t>
        <a:bodyPr/>
        <a:lstStyle/>
        <a:p>
          <a:endParaRPr lang="es-CL"/>
        </a:p>
      </dgm:t>
    </dgm:pt>
    <dgm:pt modelId="{25193998-9372-45DF-BE1B-EC41416184E1}" type="pres">
      <dgm:prSet presAssocID="{D6F9571A-E3E1-443E-8BBB-66FF7A02DAEE}" presName="hierChild4" presStyleCnt="0"/>
      <dgm:spPr/>
      <dgm:t>
        <a:bodyPr/>
        <a:lstStyle/>
        <a:p>
          <a:endParaRPr lang="es-CL"/>
        </a:p>
      </dgm:t>
    </dgm:pt>
    <dgm:pt modelId="{4C344B91-4A68-4DDA-84C6-923CED00251F}" type="pres">
      <dgm:prSet presAssocID="{D6F9571A-E3E1-443E-8BBB-66FF7A02DAEE}" presName="hierChild5" presStyleCnt="0"/>
      <dgm:spPr/>
      <dgm:t>
        <a:bodyPr/>
        <a:lstStyle/>
        <a:p>
          <a:endParaRPr lang="es-CL"/>
        </a:p>
      </dgm:t>
    </dgm:pt>
    <dgm:pt modelId="{DB610C90-4995-4BB7-B265-A1365A1DF47A}" type="pres">
      <dgm:prSet presAssocID="{DAC476D3-1250-4845-B44A-301641AF1120}" presName="Name37" presStyleLbl="parChTrans1D3" presStyleIdx="27" presStyleCnt="31"/>
      <dgm:spPr/>
      <dgm:t>
        <a:bodyPr/>
        <a:lstStyle/>
        <a:p>
          <a:endParaRPr lang="es-CL"/>
        </a:p>
      </dgm:t>
    </dgm:pt>
    <dgm:pt modelId="{09E90371-3F90-428F-9A87-0BB5D28C7F62}" type="pres">
      <dgm:prSet presAssocID="{0DF8A837-5FCD-495C-BF2B-E0E58DA86BF5}" presName="hierRoot2" presStyleCnt="0">
        <dgm:presLayoutVars>
          <dgm:hierBranch val="init"/>
        </dgm:presLayoutVars>
      </dgm:prSet>
      <dgm:spPr/>
      <dgm:t>
        <a:bodyPr/>
        <a:lstStyle/>
        <a:p>
          <a:endParaRPr lang="es-CL"/>
        </a:p>
      </dgm:t>
    </dgm:pt>
    <dgm:pt modelId="{67484A56-7C67-459F-A1AD-3CD4EE2B54DE}" type="pres">
      <dgm:prSet presAssocID="{0DF8A837-5FCD-495C-BF2B-E0E58DA86BF5}" presName="rootComposite" presStyleCnt="0"/>
      <dgm:spPr/>
      <dgm:t>
        <a:bodyPr/>
        <a:lstStyle/>
        <a:p>
          <a:endParaRPr lang="es-CL"/>
        </a:p>
      </dgm:t>
    </dgm:pt>
    <dgm:pt modelId="{E1C8A58C-B927-4DA8-83C3-22D6EA7F2F2C}" type="pres">
      <dgm:prSet presAssocID="{0DF8A837-5FCD-495C-BF2B-E0E58DA86BF5}" presName="rootText" presStyleLbl="node3" presStyleIdx="27" presStyleCnt="31" custScaleX="124767" custScaleY="127181">
        <dgm:presLayoutVars>
          <dgm:chPref val="3"/>
        </dgm:presLayoutVars>
      </dgm:prSet>
      <dgm:spPr/>
      <dgm:t>
        <a:bodyPr/>
        <a:lstStyle/>
        <a:p>
          <a:endParaRPr lang="en-US"/>
        </a:p>
      </dgm:t>
    </dgm:pt>
    <dgm:pt modelId="{15D6F36E-53BB-499E-94CE-D13CF50F8385}" type="pres">
      <dgm:prSet presAssocID="{0DF8A837-5FCD-495C-BF2B-E0E58DA86BF5}" presName="rootConnector" presStyleLbl="node3" presStyleIdx="27" presStyleCnt="31"/>
      <dgm:spPr/>
      <dgm:t>
        <a:bodyPr/>
        <a:lstStyle/>
        <a:p>
          <a:endParaRPr lang="es-CL"/>
        </a:p>
      </dgm:t>
    </dgm:pt>
    <dgm:pt modelId="{355351AE-50E4-49C7-A7BB-1ECAB58BA000}" type="pres">
      <dgm:prSet presAssocID="{0DF8A837-5FCD-495C-BF2B-E0E58DA86BF5}" presName="hierChild4" presStyleCnt="0"/>
      <dgm:spPr/>
      <dgm:t>
        <a:bodyPr/>
        <a:lstStyle/>
        <a:p>
          <a:endParaRPr lang="es-CL"/>
        </a:p>
      </dgm:t>
    </dgm:pt>
    <dgm:pt modelId="{E3FA2395-3AA6-454C-A744-AF2DCCDEFC6F}" type="pres">
      <dgm:prSet presAssocID="{0DF8A837-5FCD-495C-BF2B-E0E58DA86BF5}" presName="hierChild5" presStyleCnt="0"/>
      <dgm:spPr/>
      <dgm:t>
        <a:bodyPr/>
        <a:lstStyle/>
        <a:p>
          <a:endParaRPr lang="es-CL"/>
        </a:p>
      </dgm:t>
    </dgm:pt>
    <dgm:pt modelId="{CFEA6E69-821B-42C9-BDF1-7EA9A8031161}" type="pres">
      <dgm:prSet presAssocID="{1C4C1899-9E3F-4532-A688-79B7DE7689FE}" presName="Name37" presStyleLbl="parChTrans1D3" presStyleIdx="28" presStyleCnt="31"/>
      <dgm:spPr/>
      <dgm:t>
        <a:bodyPr/>
        <a:lstStyle/>
        <a:p>
          <a:endParaRPr lang="es-CL"/>
        </a:p>
      </dgm:t>
    </dgm:pt>
    <dgm:pt modelId="{09F8B888-7C62-4A9B-9556-F26689699EE2}" type="pres">
      <dgm:prSet presAssocID="{ABEB1984-CAC1-4E9F-9379-6B0A1F43600E}" presName="hierRoot2" presStyleCnt="0">
        <dgm:presLayoutVars>
          <dgm:hierBranch val="init"/>
        </dgm:presLayoutVars>
      </dgm:prSet>
      <dgm:spPr/>
      <dgm:t>
        <a:bodyPr/>
        <a:lstStyle/>
        <a:p>
          <a:endParaRPr lang="es-CL"/>
        </a:p>
      </dgm:t>
    </dgm:pt>
    <dgm:pt modelId="{5739B124-A83C-47FC-9331-D2931A516901}" type="pres">
      <dgm:prSet presAssocID="{ABEB1984-CAC1-4E9F-9379-6B0A1F43600E}" presName="rootComposite" presStyleCnt="0"/>
      <dgm:spPr/>
      <dgm:t>
        <a:bodyPr/>
        <a:lstStyle/>
        <a:p>
          <a:endParaRPr lang="es-CL"/>
        </a:p>
      </dgm:t>
    </dgm:pt>
    <dgm:pt modelId="{01FE8F2C-8A55-4940-AE1F-E4A036F59D82}" type="pres">
      <dgm:prSet presAssocID="{ABEB1984-CAC1-4E9F-9379-6B0A1F43600E}" presName="rootText" presStyleLbl="node3" presStyleIdx="28" presStyleCnt="31" custScaleX="124767" custScaleY="127181">
        <dgm:presLayoutVars>
          <dgm:chPref val="3"/>
        </dgm:presLayoutVars>
      </dgm:prSet>
      <dgm:spPr/>
      <dgm:t>
        <a:bodyPr/>
        <a:lstStyle/>
        <a:p>
          <a:endParaRPr lang="en-US"/>
        </a:p>
      </dgm:t>
    </dgm:pt>
    <dgm:pt modelId="{332FE396-18FB-41EF-89C5-A87BB12E795D}" type="pres">
      <dgm:prSet presAssocID="{ABEB1984-CAC1-4E9F-9379-6B0A1F43600E}" presName="rootConnector" presStyleLbl="node3" presStyleIdx="28" presStyleCnt="31"/>
      <dgm:spPr/>
      <dgm:t>
        <a:bodyPr/>
        <a:lstStyle/>
        <a:p>
          <a:endParaRPr lang="es-CL"/>
        </a:p>
      </dgm:t>
    </dgm:pt>
    <dgm:pt modelId="{2305710F-E252-4526-B6FC-CF990F8F56DD}" type="pres">
      <dgm:prSet presAssocID="{ABEB1984-CAC1-4E9F-9379-6B0A1F43600E}" presName="hierChild4" presStyleCnt="0"/>
      <dgm:spPr/>
      <dgm:t>
        <a:bodyPr/>
        <a:lstStyle/>
        <a:p>
          <a:endParaRPr lang="es-CL"/>
        </a:p>
      </dgm:t>
    </dgm:pt>
    <dgm:pt modelId="{0A62028E-37E3-479C-AB50-99910EE31F33}" type="pres">
      <dgm:prSet presAssocID="{ABEB1984-CAC1-4E9F-9379-6B0A1F43600E}" presName="hierChild5" presStyleCnt="0"/>
      <dgm:spPr/>
      <dgm:t>
        <a:bodyPr/>
        <a:lstStyle/>
        <a:p>
          <a:endParaRPr lang="es-CL"/>
        </a:p>
      </dgm:t>
    </dgm:pt>
    <dgm:pt modelId="{4A7B194E-F141-4199-854F-6D48EA1D8F38}" type="pres">
      <dgm:prSet presAssocID="{809C46B9-6128-46F2-8EDD-50C339C1CEE5}" presName="Name37" presStyleLbl="parChTrans1D3" presStyleIdx="29" presStyleCnt="31"/>
      <dgm:spPr/>
      <dgm:t>
        <a:bodyPr/>
        <a:lstStyle/>
        <a:p>
          <a:endParaRPr lang="es-CL"/>
        </a:p>
      </dgm:t>
    </dgm:pt>
    <dgm:pt modelId="{71DF9C09-A5E2-4BF2-B679-703552B7B39F}" type="pres">
      <dgm:prSet presAssocID="{19966C8E-8025-404E-B580-DE201C657FF5}" presName="hierRoot2" presStyleCnt="0">
        <dgm:presLayoutVars>
          <dgm:hierBranch val="init"/>
        </dgm:presLayoutVars>
      </dgm:prSet>
      <dgm:spPr/>
      <dgm:t>
        <a:bodyPr/>
        <a:lstStyle/>
        <a:p>
          <a:endParaRPr lang="es-CL"/>
        </a:p>
      </dgm:t>
    </dgm:pt>
    <dgm:pt modelId="{8DCB9E6A-7454-4CA2-9478-49BDEC45A9D1}" type="pres">
      <dgm:prSet presAssocID="{19966C8E-8025-404E-B580-DE201C657FF5}" presName="rootComposite" presStyleCnt="0"/>
      <dgm:spPr/>
      <dgm:t>
        <a:bodyPr/>
        <a:lstStyle/>
        <a:p>
          <a:endParaRPr lang="es-CL"/>
        </a:p>
      </dgm:t>
    </dgm:pt>
    <dgm:pt modelId="{61EC7D3E-73EA-4264-9D66-0972ACAA4A4C}" type="pres">
      <dgm:prSet presAssocID="{19966C8E-8025-404E-B580-DE201C657FF5}" presName="rootText" presStyleLbl="node3" presStyleIdx="29" presStyleCnt="31" custScaleX="124767" custScaleY="127181">
        <dgm:presLayoutVars>
          <dgm:chPref val="3"/>
        </dgm:presLayoutVars>
      </dgm:prSet>
      <dgm:spPr/>
      <dgm:t>
        <a:bodyPr/>
        <a:lstStyle/>
        <a:p>
          <a:endParaRPr lang="en-US"/>
        </a:p>
      </dgm:t>
    </dgm:pt>
    <dgm:pt modelId="{E0C047D0-45E5-4F2F-ACBA-AAD4E29527C9}" type="pres">
      <dgm:prSet presAssocID="{19966C8E-8025-404E-B580-DE201C657FF5}" presName="rootConnector" presStyleLbl="node3" presStyleIdx="29" presStyleCnt="31"/>
      <dgm:spPr/>
      <dgm:t>
        <a:bodyPr/>
        <a:lstStyle/>
        <a:p>
          <a:endParaRPr lang="es-CL"/>
        </a:p>
      </dgm:t>
    </dgm:pt>
    <dgm:pt modelId="{1B3502D4-905B-4365-B654-C04BDE17B5CC}" type="pres">
      <dgm:prSet presAssocID="{19966C8E-8025-404E-B580-DE201C657FF5}" presName="hierChild4" presStyleCnt="0"/>
      <dgm:spPr/>
      <dgm:t>
        <a:bodyPr/>
        <a:lstStyle/>
        <a:p>
          <a:endParaRPr lang="es-CL"/>
        </a:p>
      </dgm:t>
    </dgm:pt>
    <dgm:pt modelId="{FDC93396-7EC0-4294-8E62-9A2CF981657B}" type="pres">
      <dgm:prSet presAssocID="{19966C8E-8025-404E-B580-DE201C657FF5}" presName="hierChild5" presStyleCnt="0"/>
      <dgm:spPr/>
      <dgm:t>
        <a:bodyPr/>
        <a:lstStyle/>
        <a:p>
          <a:endParaRPr lang="es-CL"/>
        </a:p>
      </dgm:t>
    </dgm:pt>
    <dgm:pt modelId="{07C3F1AB-3B80-430E-A3F1-F03BB9785531}" type="pres">
      <dgm:prSet presAssocID="{3806A67D-458A-4FA1-BF76-8A97A6CAEDA1}" presName="Name37" presStyleLbl="parChTrans1D3" presStyleIdx="30" presStyleCnt="31"/>
      <dgm:spPr/>
      <dgm:t>
        <a:bodyPr/>
        <a:lstStyle/>
        <a:p>
          <a:endParaRPr lang="es-CL"/>
        </a:p>
      </dgm:t>
    </dgm:pt>
    <dgm:pt modelId="{CB0F6A52-737A-4E41-8B76-8FEF5F850E9C}" type="pres">
      <dgm:prSet presAssocID="{0CE1E152-6D60-48C4-A3AA-5186BF93CAF7}" presName="hierRoot2" presStyleCnt="0">
        <dgm:presLayoutVars>
          <dgm:hierBranch val="init"/>
        </dgm:presLayoutVars>
      </dgm:prSet>
      <dgm:spPr/>
      <dgm:t>
        <a:bodyPr/>
        <a:lstStyle/>
        <a:p>
          <a:endParaRPr lang="es-CL"/>
        </a:p>
      </dgm:t>
    </dgm:pt>
    <dgm:pt modelId="{1FCFF5EB-6584-48BA-B43D-DC8CE15A5D58}" type="pres">
      <dgm:prSet presAssocID="{0CE1E152-6D60-48C4-A3AA-5186BF93CAF7}" presName="rootComposite" presStyleCnt="0"/>
      <dgm:spPr/>
      <dgm:t>
        <a:bodyPr/>
        <a:lstStyle/>
        <a:p>
          <a:endParaRPr lang="es-CL"/>
        </a:p>
      </dgm:t>
    </dgm:pt>
    <dgm:pt modelId="{54D17D2F-21B9-4F9A-A478-1FCC41C31203}" type="pres">
      <dgm:prSet presAssocID="{0CE1E152-6D60-48C4-A3AA-5186BF93CAF7}" presName="rootText" presStyleLbl="node3" presStyleIdx="30" presStyleCnt="31" custScaleX="124767" custScaleY="127181">
        <dgm:presLayoutVars>
          <dgm:chPref val="3"/>
        </dgm:presLayoutVars>
      </dgm:prSet>
      <dgm:spPr/>
      <dgm:t>
        <a:bodyPr/>
        <a:lstStyle/>
        <a:p>
          <a:endParaRPr lang="en-US"/>
        </a:p>
      </dgm:t>
    </dgm:pt>
    <dgm:pt modelId="{56E0E226-B1BA-4EB9-A998-A557B7C5DA80}" type="pres">
      <dgm:prSet presAssocID="{0CE1E152-6D60-48C4-A3AA-5186BF93CAF7}" presName="rootConnector" presStyleLbl="node3" presStyleIdx="30" presStyleCnt="31"/>
      <dgm:spPr/>
      <dgm:t>
        <a:bodyPr/>
        <a:lstStyle/>
        <a:p>
          <a:endParaRPr lang="es-CL"/>
        </a:p>
      </dgm:t>
    </dgm:pt>
    <dgm:pt modelId="{85B55899-72A5-4514-B150-34B06C8AB908}" type="pres">
      <dgm:prSet presAssocID="{0CE1E152-6D60-48C4-A3AA-5186BF93CAF7}" presName="hierChild4" presStyleCnt="0"/>
      <dgm:spPr/>
      <dgm:t>
        <a:bodyPr/>
        <a:lstStyle/>
        <a:p>
          <a:endParaRPr lang="es-CL"/>
        </a:p>
      </dgm:t>
    </dgm:pt>
    <dgm:pt modelId="{FEA365AC-30B1-42EA-97F3-B6005B9E30A5}" type="pres">
      <dgm:prSet presAssocID="{0CE1E152-6D60-48C4-A3AA-5186BF93CAF7}" presName="hierChild5" presStyleCnt="0"/>
      <dgm:spPr/>
      <dgm:t>
        <a:bodyPr/>
        <a:lstStyle/>
        <a:p>
          <a:endParaRPr lang="es-CL"/>
        </a:p>
      </dgm:t>
    </dgm:pt>
    <dgm:pt modelId="{3A90E0DF-2421-4CC2-BCF6-54E2146B7B1E}" type="pres">
      <dgm:prSet presAssocID="{2D385AEA-FE4D-4599-9196-68CB8C312C11}" presName="hierChild5" presStyleCnt="0"/>
      <dgm:spPr/>
      <dgm:t>
        <a:bodyPr/>
        <a:lstStyle/>
        <a:p>
          <a:endParaRPr lang="es-CL"/>
        </a:p>
      </dgm:t>
    </dgm:pt>
    <dgm:pt modelId="{E4BAD8B3-BFE8-4DE5-B568-CA4A8F40202B}" type="pres">
      <dgm:prSet presAssocID="{B3B886CC-BC49-4540-BF6F-FA47833D7985}" presName="hierChild3" presStyleCnt="0"/>
      <dgm:spPr/>
      <dgm:t>
        <a:bodyPr/>
        <a:lstStyle/>
        <a:p>
          <a:endParaRPr lang="es-CL"/>
        </a:p>
      </dgm:t>
    </dgm:pt>
  </dgm:ptLst>
  <dgm:cxnLst>
    <dgm:cxn modelId="{B57AC91D-F2CE-48A3-A179-6015AD3BFAC5}" srcId="{FC1A518D-6D0D-4CEA-B09B-D7A236146C2F}" destId="{87F38E14-5E9B-403B-9919-3AE32F7B899F}" srcOrd="3" destOrd="0" parTransId="{4989CE28-0176-4D5C-B9F2-18976846A04B}" sibTransId="{2C7C3E93-CC03-47C2-B7FE-AC772386B7CD}"/>
    <dgm:cxn modelId="{E80A7B98-A251-44CE-A8AA-602B08B1C222}" type="presOf" srcId="{1F9680B6-5853-4BEC-B3DF-02087FF899FF}" destId="{AF2511CC-11BF-4F10-956A-6FA827338138}" srcOrd="0" destOrd="0" presId="urn:microsoft.com/office/officeart/2005/8/layout/orgChart1"/>
    <dgm:cxn modelId="{2393403F-421B-4E2E-B42D-0604AFAB480F}" srcId="{B3B886CC-BC49-4540-BF6F-FA47833D7985}" destId="{2D385AEA-FE4D-4599-9196-68CB8C312C11}" srcOrd="6" destOrd="0" parTransId="{52E5692C-55EA-4A3C-B612-46D15E296DFD}" sibTransId="{06B13012-4D4B-4999-8A8C-CD8C0AF6BED0}"/>
    <dgm:cxn modelId="{BB3A9BBB-B473-49B7-93B2-7668E16F0B5F}" type="presOf" srcId="{BF2EC6D7-3243-4343-B34D-AC555D2C2EF4}" destId="{505AA4D5-201B-4FA5-9AC0-9AB2E145C122}" srcOrd="1" destOrd="0" presId="urn:microsoft.com/office/officeart/2005/8/layout/orgChart1"/>
    <dgm:cxn modelId="{4734DD98-EC30-4A56-910B-3F2E0E3CF722}" type="presOf" srcId="{E11E6E46-3681-4D05-81E3-04DABCEFF612}" destId="{45E66C53-F1E4-47BE-A324-8BF1A473131F}" srcOrd="0" destOrd="0" presId="urn:microsoft.com/office/officeart/2005/8/layout/orgChart1"/>
    <dgm:cxn modelId="{AD5CAF72-E2F2-4039-A02B-B57C157B460B}" srcId="{FC1A518D-6D0D-4CEA-B09B-D7A236146C2F}" destId="{D8181970-B45C-4CBA-987F-ABB4476A0360}" srcOrd="6" destOrd="0" parTransId="{F7DB7B01-0CB1-44B9-96C9-CB6D84D8DE24}" sibTransId="{5A88AD04-E114-4087-9932-04E4545B4C9E}"/>
    <dgm:cxn modelId="{4E2284AF-3372-4D32-A8D6-302747D0B99D}" type="presOf" srcId="{288459A8-96BF-4E64-B3F6-EE0CA4AE90A9}" destId="{AF666C17-A85E-433F-AA99-04860B2E6ED5}" srcOrd="0" destOrd="0" presId="urn:microsoft.com/office/officeart/2005/8/layout/orgChart1"/>
    <dgm:cxn modelId="{6F1D17F0-86C6-4A80-BC2A-40EC7631A09F}" srcId="{FC1A518D-6D0D-4CEA-B09B-D7A236146C2F}" destId="{567522A1-4DE1-46D0-A0CD-16781BAF0F25}" srcOrd="1" destOrd="0" parTransId="{CD2260AE-A2A6-400A-B259-65AD065E7B67}" sibTransId="{F8ED14A9-AF4D-468A-B2F7-ECC8814C63F8}"/>
    <dgm:cxn modelId="{70C2E5CD-9A76-4280-AFDC-A413287F2422}" srcId="{2D385AEA-FE4D-4599-9196-68CB8C312C11}" destId="{9F1C2ABC-62D4-4DF3-ACEA-C1C45380D350}" srcOrd="1" destOrd="0" parTransId="{F1609B3E-EC19-4F8E-85D5-37ACA26958B5}" sibTransId="{02037721-C582-4C98-94F9-DE6A09D8A719}"/>
    <dgm:cxn modelId="{539CBFFA-7045-43A4-914B-65D1338E375F}" srcId="{FB106E0F-684A-4939-8CC4-7C06BB144534}" destId="{3B651073-2B29-43F3-9009-E710B1AC5C4C}" srcOrd="2" destOrd="0" parTransId="{F637EADD-A901-44A1-BAF9-DC25AB75EC55}" sibTransId="{42D95863-7945-4879-AAEA-AB696CA35990}"/>
    <dgm:cxn modelId="{1BCD638F-0BBC-40F6-9E08-3533E1F04301}" type="presOf" srcId="{BF2EC6D7-3243-4343-B34D-AC555D2C2EF4}" destId="{14CCA17D-D5C4-4687-8CD2-434BE82EFF1B}" srcOrd="0" destOrd="0" presId="urn:microsoft.com/office/officeart/2005/8/layout/orgChart1"/>
    <dgm:cxn modelId="{799AD508-C793-43E8-8F0A-90FD902FF3C2}" type="presOf" srcId="{79C94DA8-A7E7-4DD3-B470-FB5E3B8784C6}" destId="{77344282-7A34-4180-B0FB-BD285916EFD8}" srcOrd="0" destOrd="0" presId="urn:microsoft.com/office/officeart/2005/8/layout/orgChart1"/>
    <dgm:cxn modelId="{868ED557-5828-42F5-8967-098FAE15516E}" type="presOf" srcId="{D6F9571A-E3E1-443E-8BBB-66FF7A02DAEE}" destId="{20042E59-0100-45FF-B365-4CF00427FCCD}" srcOrd="1" destOrd="0" presId="urn:microsoft.com/office/officeart/2005/8/layout/orgChart1"/>
    <dgm:cxn modelId="{247C8086-C797-47FC-9361-36D6A4532E23}" srcId="{B3B886CC-BC49-4540-BF6F-FA47833D7985}" destId="{D119900B-9B44-449A-9165-E146D6FEA3D6}" srcOrd="2" destOrd="0" parTransId="{C7DD4B1F-2CCB-4B00-97BC-638D337DA527}" sibTransId="{DE554F53-CB78-4A6F-A5D3-D07FDED26CB0}"/>
    <dgm:cxn modelId="{5B1A8C66-1C00-429B-8912-533B4B592B05}" type="presOf" srcId="{F1609B3E-EC19-4F8E-85D5-37ACA26958B5}" destId="{18FEC31E-5340-411A-BC67-5E1AB88FFD83}" srcOrd="0" destOrd="0" presId="urn:microsoft.com/office/officeart/2005/8/layout/orgChart1"/>
    <dgm:cxn modelId="{2DC25B24-D9CB-493C-B95E-B3B7947C7A85}" type="presOf" srcId="{829B439F-8C3C-4EC3-AB1B-D1969DE56F89}" destId="{A9F61870-B1CF-4269-B2D3-66DD7D26FC99}" srcOrd="1" destOrd="0" presId="urn:microsoft.com/office/officeart/2005/8/layout/orgChart1"/>
    <dgm:cxn modelId="{F7A8FBA7-D619-49F9-AB0F-0F0A0D635EC5}" type="presOf" srcId="{ED967598-B4BF-4372-B51F-1C6ACC913458}" destId="{A111E685-D5C8-440F-AED4-F466E03C89E8}" srcOrd="1" destOrd="0" presId="urn:microsoft.com/office/officeart/2005/8/layout/orgChart1"/>
    <dgm:cxn modelId="{8EECDB34-95EC-48C3-AEF5-3E51514D75BD}" type="presOf" srcId="{E31EBBB2-8930-4394-BD15-2338C5EF6638}" destId="{136A6A7B-D5C1-40C2-8897-B66016B8D100}" srcOrd="0" destOrd="0" presId="urn:microsoft.com/office/officeart/2005/8/layout/orgChart1"/>
    <dgm:cxn modelId="{DB7268C7-02CD-481D-A9FC-8FDB2FE20990}" type="presOf" srcId="{829B439F-8C3C-4EC3-AB1B-D1969DE56F89}" destId="{0F14D46A-C016-43C5-8AA5-788F205D333A}" srcOrd="0" destOrd="0" presId="urn:microsoft.com/office/officeart/2005/8/layout/orgChart1"/>
    <dgm:cxn modelId="{F4BF404C-ECB5-489A-914E-44D804EA084D}" type="presOf" srcId="{A3046C7F-B4BE-4CD3-9E0A-EB5ACD143301}" destId="{E3CB4511-A834-44D6-88C7-B7F24489ACA8}" srcOrd="0" destOrd="0" presId="urn:microsoft.com/office/officeart/2005/8/layout/orgChart1"/>
    <dgm:cxn modelId="{730E8779-1D8D-4804-9E7E-BE98C8FD7626}" type="presOf" srcId="{9FD441B9-7D64-404E-983B-8BF6CB19286B}" destId="{A75D891A-068E-471D-A9A6-34DE3D5DF151}" srcOrd="0" destOrd="0" presId="urn:microsoft.com/office/officeart/2005/8/layout/orgChart1"/>
    <dgm:cxn modelId="{831FB52A-7D2F-4E53-B3A6-B7AEFBD531F9}" type="presOf" srcId="{D97791E2-B5A7-4BCB-94B9-E1B013788D85}" destId="{4FE50A20-156E-44BC-9D80-2F15E3245418}" srcOrd="0" destOrd="0" presId="urn:microsoft.com/office/officeart/2005/8/layout/orgChart1"/>
    <dgm:cxn modelId="{02AF651A-57A2-4F35-A431-E12204E29188}" srcId="{FC1A518D-6D0D-4CEA-B09B-D7A236146C2F}" destId="{79C94DA8-A7E7-4DD3-B470-FB5E3B8784C6}" srcOrd="5" destOrd="0" parTransId="{6D010E4A-CCEA-4E65-B35A-197D32A69C03}" sibTransId="{BFFB44A9-88D3-4C32-8B9F-2E1BC4C28E31}"/>
    <dgm:cxn modelId="{7336B23B-9104-46D9-BC55-2E4553475912}" type="presOf" srcId="{3B651073-2B29-43F3-9009-E710B1AC5C4C}" destId="{A7D3C399-1DAF-4F93-A0D8-B7C3A8C88441}" srcOrd="1" destOrd="0" presId="urn:microsoft.com/office/officeart/2005/8/layout/orgChart1"/>
    <dgm:cxn modelId="{8E9323B8-09AE-456A-9F3C-3DF60AD892EB}" srcId="{1FAD0C45-D0DB-4ECD-B157-7CC990B8D006}" destId="{829B439F-8C3C-4EC3-AB1B-D1969DE56F89}" srcOrd="1" destOrd="0" parTransId="{C6D7B9F4-B437-4694-9986-C5FBE0AC4561}" sibTransId="{7C052818-77B0-49AA-BB1A-B0C258753FD4}"/>
    <dgm:cxn modelId="{71CA2F55-C009-4002-92A3-F36BB24AE777}" type="presOf" srcId="{8FA9C2F6-E762-48CF-976F-F6811720F48D}" destId="{F8027213-5277-4609-BF29-6AE88E0E5816}" srcOrd="0" destOrd="0" presId="urn:microsoft.com/office/officeart/2005/8/layout/orgChart1"/>
    <dgm:cxn modelId="{27A10194-0504-494E-B747-48E32C4CC6F9}" type="presOf" srcId="{0DF8A837-5FCD-495C-BF2B-E0E58DA86BF5}" destId="{E1C8A58C-B927-4DA8-83C3-22D6EA7F2F2C}" srcOrd="0" destOrd="0" presId="urn:microsoft.com/office/officeart/2005/8/layout/orgChart1"/>
    <dgm:cxn modelId="{81AB929D-AFC1-4598-A5DD-340B5C2EFE53}" srcId="{B3B886CC-BC49-4540-BF6F-FA47833D7985}" destId="{55E3356D-7A2C-4B03-B498-D9C5D49619F7}" srcOrd="5" destOrd="0" parTransId="{12AF881B-F077-45F4-B8E0-974E1A89F114}" sibTransId="{E3DC6B3F-BAC4-4F81-A49C-443BDFF5F89B}"/>
    <dgm:cxn modelId="{CA2DE6E9-6004-40A1-B30F-C21D47051C89}" type="presOf" srcId="{12A2B5C9-A6AA-49AC-ACB3-464848EE1A8B}" destId="{259E6764-CA1F-493C-A387-569653E31923}" srcOrd="1" destOrd="0" presId="urn:microsoft.com/office/officeart/2005/8/layout/orgChart1"/>
    <dgm:cxn modelId="{0137305C-1DBD-4C42-BD60-8A403DD4B693}" type="presOf" srcId="{0DF8A837-5FCD-495C-BF2B-E0E58DA86BF5}" destId="{15D6F36E-53BB-499E-94CE-D13CF50F8385}" srcOrd="1" destOrd="0" presId="urn:microsoft.com/office/officeart/2005/8/layout/orgChart1"/>
    <dgm:cxn modelId="{5A00DA6B-6533-4B45-93CD-BB8066B6FF9E}" type="presOf" srcId="{2431FD33-906F-44A9-9E33-8533AE414C65}" destId="{9A203BA2-1F3E-477B-9499-CC22033AA3B1}" srcOrd="0" destOrd="0" presId="urn:microsoft.com/office/officeart/2005/8/layout/orgChart1"/>
    <dgm:cxn modelId="{AD5D5964-7D09-449F-9AAC-40FA2B568652}" type="presOf" srcId="{52E5692C-55EA-4A3C-B612-46D15E296DFD}" destId="{43220D21-6B33-4C8F-9F0B-129EDEF9139A}" srcOrd="0" destOrd="0" presId="urn:microsoft.com/office/officeart/2005/8/layout/orgChart1"/>
    <dgm:cxn modelId="{862571D2-8B35-498D-9FCE-C6CB67692178}" type="presOf" srcId="{054E6480-EB0F-4E79-816F-76B0242B34D9}" destId="{2C2D6FB3-E1B4-4119-81A1-C524ECA18287}" srcOrd="0" destOrd="0" presId="urn:microsoft.com/office/officeart/2005/8/layout/orgChart1"/>
    <dgm:cxn modelId="{7110C8E6-2B30-42D8-98E1-B5D71B746ABA}" type="presOf" srcId="{68455919-0EF5-44B7-B925-3E9D38BD93CF}" destId="{333B32C3-8CEE-4DDD-A3AE-FF8CF7CBAC01}" srcOrd="0" destOrd="0" presId="urn:microsoft.com/office/officeart/2005/8/layout/orgChart1"/>
    <dgm:cxn modelId="{5003A392-DAF7-4F0D-A903-024F27950568}" type="presOf" srcId="{042AB2EF-6CDD-4DD7-B984-2C9810F4AA0F}" destId="{1CA325F9-43E8-4075-B6AC-648810E74319}" srcOrd="0" destOrd="0" presId="urn:microsoft.com/office/officeart/2005/8/layout/orgChart1"/>
    <dgm:cxn modelId="{1560C9C3-E467-488D-8D98-0BD2281BC36A}" type="presOf" srcId="{5AD202E1-457A-48CC-BC51-28CCA26B9DD7}" destId="{F89EAC18-5872-4F3F-A155-0608FD6003AD}" srcOrd="0" destOrd="0" presId="urn:microsoft.com/office/officeart/2005/8/layout/orgChart1"/>
    <dgm:cxn modelId="{5013C997-A8C7-4CA9-A1DE-0943AFBA0D5A}" type="presOf" srcId="{9BB2B815-1B35-4394-91C1-9F2CE334F258}" destId="{C868B5B0-4E58-4E60-B54D-CF4E60BB4EE7}" srcOrd="0" destOrd="0" presId="urn:microsoft.com/office/officeart/2005/8/layout/orgChart1"/>
    <dgm:cxn modelId="{5E3BC7D8-7525-45DB-987D-CAF406A48601}" srcId="{55E3356D-7A2C-4B03-B498-D9C5D49619F7}" destId="{9744FAC8-1A90-4575-9855-904D7668D4DC}" srcOrd="5" destOrd="0" parTransId="{BE94AFD8-05A6-4121-908C-29C0791420B7}" sibTransId="{C74D15CE-0F39-4B6E-8F87-1F40EF60B98E}"/>
    <dgm:cxn modelId="{B14804EB-1CFD-4C7F-8EE8-5912E1E35991}" type="presOf" srcId="{12759C88-E6BC-4561-BC9E-C9F219E33F58}" destId="{ABF4BCB5-3FE1-44B2-9306-13137354F3E9}" srcOrd="1" destOrd="0" presId="urn:microsoft.com/office/officeart/2005/8/layout/orgChart1"/>
    <dgm:cxn modelId="{192ABC83-04FC-4B52-B2DA-4D2646CEC856}" type="presOf" srcId="{1C4C1899-9E3F-4532-A688-79B7DE7689FE}" destId="{CFEA6E69-821B-42C9-BDF1-7EA9A8031161}" srcOrd="0" destOrd="0" presId="urn:microsoft.com/office/officeart/2005/8/layout/orgChart1"/>
    <dgm:cxn modelId="{8D6E5A60-0238-410A-A96D-E4BA35244D82}" type="presOf" srcId="{2431FD33-906F-44A9-9E33-8533AE414C65}" destId="{C74B27D3-29B3-4893-8AAC-703531E0C85E}" srcOrd="1" destOrd="0" presId="urn:microsoft.com/office/officeart/2005/8/layout/orgChart1"/>
    <dgm:cxn modelId="{B3C7B2F7-348A-44D1-A30B-85B11604381F}" type="presOf" srcId="{461D42BC-A4D4-4A39-B083-75DCE9CE0DBE}" destId="{18918919-3BE3-4BC3-9F08-0D715EB4C4F1}" srcOrd="0" destOrd="0" presId="urn:microsoft.com/office/officeart/2005/8/layout/orgChart1"/>
    <dgm:cxn modelId="{E1732860-1FA3-448E-841F-52886FD804FF}" srcId="{FC1A518D-6D0D-4CEA-B09B-D7A236146C2F}" destId="{59A47893-FF28-4C56-A94F-8A907C8DBEF2}" srcOrd="8" destOrd="0" parTransId="{6A2253EC-9BFF-450D-AA39-140BA566D687}" sibTransId="{9A0705B5-D282-4FEA-AC61-5017A1884CBD}"/>
    <dgm:cxn modelId="{151B36F2-C139-4C63-9915-FE44B4D08373}" type="presOf" srcId="{FB106E0F-684A-4939-8CC4-7C06BB144534}" destId="{E3845410-EA79-417C-87DC-9FFDAB1D27C4}" srcOrd="1" destOrd="0" presId="urn:microsoft.com/office/officeart/2005/8/layout/orgChart1"/>
    <dgm:cxn modelId="{0132C2F3-6977-41D8-AC2B-AC0C466E95C7}" type="presOf" srcId="{852D2E8E-5BC4-474C-B052-7C63BCBE7690}" destId="{327F910A-2247-4753-BDA4-583F8CA4C301}" srcOrd="0" destOrd="0" presId="urn:microsoft.com/office/officeart/2005/8/layout/orgChart1"/>
    <dgm:cxn modelId="{80DEDCEF-9B90-4CEC-AA44-435AE7393B82}" type="presOf" srcId="{ABEB1984-CAC1-4E9F-9379-6B0A1F43600E}" destId="{01FE8F2C-8A55-4940-AE1F-E4A036F59D82}" srcOrd="0" destOrd="0" presId="urn:microsoft.com/office/officeart/2005/8/layout/orgChart1"/>
    <dgm:cxn modelId="{0B8AB67B-C485-417C-85AB-DC0B9851D9BA}" type="presOf" srcId="{F779B32F-28CE-460B-AA20-F6A64756F996}" destId="{FE2A55B4-F039-4509-9FB2-4352A1A4AF6D}" srcOrd="0" destOrd="0" presId="urn:microsoft.com/office/officeart/2005/8/layout/orgChart1"/>
    <dgm:cxn modelId="{06A20E03-293B-4AB4-9FEA-6233764E9AE0}" srcId="{FB106E0F-684A-4939-8CC4-7C06BB144534}" destId="{F779B32F-28CE-460B-AA20-F6A64756F996}" srcOrd="0" destOrd="0" parTransId="{24AF9AB0-A29B-44D6-B1B4-C4079D0C5C2A}" sibTransId="{7E9D9267-7490-4D83-97E9-9CF038DFF6E0}"/>
    <dgm:cxn modelId="{C028B301-A554-4B46-94F5-236217DCE4E3}" type="presOf" srcId="{6A2253EC-9BFF-450D-AA39-140BA566D687}" destId="{1F2F7846-5EAE-434D-A5CE-EBFF99CE70FB}" srcOrd="0" destOrd="0" presId="urn:microsoft.com/office/officeart/2005/8/layout/orgChart1"/>
    <dgm:cxn modelId="{A372F613-FB42-488C-B16B-EA1BA38FCCEF}" type="presOf" srcId="{DAC476D3-1250-4845-B44A-301641AF1120}" destId="{DB610C90-4995-4BB7-B265-A1365A1DF47A}" srcOrd="0" destOrd="0" presId="urn:microsoft.com/office/officeart/2005/8/layout/orgChart1"/>
    <dgm:cxn modelId="{623F9BC3-7080-4FA5-B4AF-120A90373ACC}" srcId="{55E3356D-7A2C-4B03-B498-D9C5D49619F7}" destId="{5AD202E1-457A-48CC-BC51-28CCA26B9DD7}" srcOrd="0" destOrd="0" parTransId="{E31EBBB2-8930-4394-BD15-2338C5EF6638}" sibTransId="{1BF99070-5943-43E5-B193-835B3D8EC67A}"/>
    <dgm:cxn modelId="{3E6485D7-58CF-48FF-8D07-9B100533A75A}" type="presOf" srcId="{288459A8-96BF-4E64-B3F6-EE0CA4AE90A9}" destId="{19FC3947-609F-4BB8-BC20-E420956FB109}" srcOrd="1" destOrd="0" presId="urn:microsoft.com/office/officeart/2005/8/layout/orgChart1"/>
    <dgm:cxn modelId="{05EECCAD-98C6-4BCD-A678-BC3B47B278DA}" type="presOf" srcId="{2D385AEA-FE4D-4599-9196-68CB8C312C11}" destId="{CBFCF69E-A00D-48F5-BF80-B4ED09A50D54}" srcOrd="1" destOrd="0" presId="urn:microsoft.com/office/officeart/2005/8/layout/orgChart1"/>
    <dgm:cxn modelId="{F8250E16-3CC9-415A-B91E-BA1D5A6F11F8}" type="presOf" srcId="{80D8BD2B-A660-4200-A5E2-E1E0F1E8BAE7}" destId="{FCD33AEC-A9F3-4E84-84DC-F6C18EC49B5A}" srcOrd="0" destOrd="0" presId="urn:microsoft.com/office/officeart/2005/8/layout/orgChart1"/>
    <dgm:cxn modelId="{AECE82C5-FF9D-4E68-8479-88738E7AFE4D}" type="presOf" srcId="{D34A6F98-5BBC-4DBD-97B9-7F883474379E}" destId="{692D2B32-9091-499F-A4BB-1F0228B61E15}" srcOrd="0" destOrd="0" presId="urn:microsoft.com/office/officeart/2005/8/layout/orgChart1"/>
    <dgm:cxn modelId="{0D38DAF8-ED89-428A-A9D9-398D1B338254}" srcId="{1FAD0C45-D0DB-4ECD-B157-7CC990B8D006}" destId="{A3046C7F-B4BE-4CD3-9E0A-EB5ACD143301}" srcOrd="0" destOrd="0" parTransId="{852D2E8E-5BC4-474C-B052-7C63BCBE7690}" sibTransId="{A80931A1-8DEF-4616-AFF4-88EB8788CCF3}"/>
    <dgm:cxn modelId="{0A637EEF-0713-490E-B47D-6EF34B84640A}" type="presOf" srcId="{FB31D818-53E5-4926-BB36-9AE86DFD42B4}" destId="{22A38257-710D-4E2A-ADC2-8F64590A9FDC}" srcOrd="1" destOrd="0" presId="urn:microsoft.com/office/officeart/2005/8/layout/orgChart1"/>
    <dgm:cxn modelId="{FC46B4C7-BC66-46E3-BC92-7DA1F3B1BB9D}" srcId="{2D385AEA-FE4D-4599-9196-68CB8C312C11}" destId="{D6F9571A-E3E1-443E-8BBB-66FF7A02DAEE}" srcOrd="4" destOrd="0" parTransId="{7EEE9FA1-2838-4237-BD15-734D03F6FC0E}" sibTransId="{A21CD00C-EFB3-4955-9A85-0F25F4BDC8C2}"/>
    <dgm:cxn modelId="{E9768787-30C1-4019-A427-73B97D28B0AF}" type="presOf" srcId="{B3B886CC-BC49-4540-BF6F-FA47833D7985}" destId="{ABC898DD-C6F3-45B1-A5D6-4E0DFDFE624D}" srcOrd="1" destOrd="0" presId="urn:microsoft.com/office/officeart/2005/8/layout/orgChart1"/>
    <dgm:cxn modelId="{4159A4F4-E999-439C-BA5B-B5A54381F9ED}" srcId="{2D385AEA-FE4D-4599-9196-68CB8C312C11}" destId="{ABEB1984-CAC1-4E9F-9379-6B0A1F43600E}" srcOrd="6" destOrd="0" parTransId="{1C4C1899-9E3F-4532-A688-79B7DE7689FE}" sibTransId="{05FCDFE4-9235-404E-85BA-307A59684D3C}"/>
    <dgm:cxn modelId="{60D8ED9E-1F7C-4AAE-9B63-5173820F68A3}" srcId="{FC1A518D-6D0D-4CEA-B09B-D7A236146C2F}" destId="{C1AC7C7D-2764-48B0-A345-13EAE27B88F1}" srcOrd="2" destOrd="0" parTransId="{10A24D52-354B-4429-BD09-66F886DEFBEC}" sibTransId="{E624CB23-0B58-491D-B80C-8A87D7B70B4B}"/>
    <dgm:cxn modelId="{03B45F1C-39CA-4FBE-9D09-77E5E5D14575}" type="presOf" srcId="{C6D7B9F4-B437-4694-9986-C5FBE0AC4561}" destId="{A5E6AE5E-808A-4E7B-B650-C286B5A85DA8}" srcOrd="0" destOrd="0" presId="urn:microsoft.com/office/officeart/2005/8/layout/orgChart1"/>
    <dgm:cxn modelId="{58C3FF8E-B5D0-4799-BFCC-0BC857811EFF}" type="presOf" srcId="{F701CAAA-0B62-4CC0-91B2-32410DC0FE84}" destId="{5C398D1D-2581-47A1-A14C-10243E1D7EAB}" srcOrd="0" destOrd="0" presId="urn:microsoft.com/office/officeart/2005/8/layout/orgChart1"/>
    <dgm:cxn modelId="{FDBBE537-4688-414F-8C3D-C2147B474B93}" type="presOf" srcId="{24AF9AB0-A29B-44D6-B1B4-C4079D0C5C2A}" destId="{677BAC68-C7A7-4F18-B42D-F090B72681D8}" srcOrd="0" destOrd="0" presId="urn:microsoft.com/office/officeart/2005/8/layout/orgChart1"/>
    <dgm:cxn modelId="{89809FFC-00FB-4C5D-9D00-D9F2EFA7DD96}" type="presOf" srcId="{D0599414-576D-4AE3-8EEE-45985C9AF3DD}" destId="{9FF08F3C-82E8-49C1-B313-9A56D787FDC2}" srcOrd="0" destOrd="0" presId="urn:microsoft.com/office/officeart/2005/8/layout/orgChart1"/>
    <dgm:cxn modelId="{527144A0-B613-4A3E-9AA9-C455BB4411F3}" srcId="{B3B886CC-BC49-4540-BF6F-FA47833D7985}" destId="{FB106E0F-684A-4939-8CC4-7C06BB144534}" srcOrd="1" destOrd="0" parTransId="{464CE9AE-D383-4CD5-8E0A-490BD5661700}" sibTransId="{418ECC04-D847-46FC-925D-3CB7299C69B9}"/>
    <dgm:cxn modelId="{00DFB7B3-9140-405D-97AB-D8D3AA01C8F5}" srcId="{2D385AEA-FE4D-4599-9196-68CB8C312C11}" destId="{0CE1E152-6D60-48C4-A3AA-5186BF93CAF7}" srcOrd="8" destOrd="0" parTransId="{3806A67D-458A-4FA1-BF76-8A97A6CAEDA1}" sibTransId="{AD61F1A1-8404-49EC-8B7C-B7FF9E1AFDAA}"/>
    <dgm:cxn modelId="{7D2D465A-7FF2-48B0-9B70-C58625B8B79B}" type="presOf" srcId="{C1AC7C7D-2764-48B0-A345-13EAE27B88F1}" destId="{00D8841B-47A9-4DAE-94A1-80CD4AA42FAE}" srcOrd="0" destOrd="0" presId="urn:microsoft.com/office/officeart/2005/8/layout/orgChart1"/>
    <dgm:cxn modelId="{E82CAB61-B3E1-4565-B329-1834AA0ACE78}" srcId="{55E3356D-7A2C-4B03-B498-D9C5D49619F7}" destId="{D0599414-576D-4AE3-8EEE-45985C9AF3DD}" srcOrd="3" destOrd="0" parTransId="{020AC9AF-115C-45A1-920C-3E97E6BEBA54}" sibTransId="{86C642E5-A49F-4B9F-A140-C5BA881EFB51}"/>
    <dgm:cxn modelId="{C62F40B8-8AE7-4E5B-AC17-A4FD5CB18780}" type="presOf" srcId="{464CE9AE-D383-4CD5-8E0A-490BD5661700}" destId="{5105880D-BA2B-4276-A046-98DCEACAAD02}" srcOrd="0" destOrd="0" presId="urn:microsoft.com/office/officeart/2005/8/layout/orgChart1"/>
    <dgm:cxn modelId="{FD28A187-F419-431D-AC96-90CE3934F0CD}" type="presOf" srcId="{12759C88-E6BC-4561-BC9E-C9F219E33F58}" destId="{D87DEC8A-5A73-4D69-9AF5-31F382922E1A}" srcOrd="0" destOrd="0" presId="urn:microsoft.com/office/officeart/2005/8/layout/orgChart1"/>
    <dgm:cxn modelId="{FFD7678B-C656-469F-9D00-DB6BCE35A75F}" type="presOf" srcId="{FC1A518D-6D0D-4CEA-B09B-D7A236146C2F}" destId="{2F776E29-3F76-42CA-8ABC-997D9FCF8D49}" srcOrd="1" destOrd="0" presId="urn:microsoft.com/office/officeart/2005/8/layout/orgChart1"/>
    <dgm:cxn modelId="{0BAA84A0-7770-4E81-B489-E06CD505AE42}" type="presOf" srcId="{BE94AFD8-05A6-4121-908C-29C0791420B7}" destId="{A35071FA-CE7D-4690-A0D0-D3186311FD1A}" srcOrd="0" destOrd="0" presId="urn:microsoft.com/office/officeart/2005/8/layout/orgChart1"/>
    <dgm:cxn modelId="{8C5080C3-1F60-40F1-AFD4-A48CB4D1F241}" type="presOf" srcId="{0CE1E152-6D60-48C4-A3AA-5186BF93CAF7}" destId="{54D17D2F-21B9-4F9A-A478-1FCC41C31203}" srcOrd="0" destOrd="0" presId="urn:microsoft.com/office/officeart/2005/8/layout/orgChart1"/>
    <dgm:cxn modelId="{2284995C-563A-45B7-B109-ECB4FD16BAD6}" type="presOf" srcId="{55E3356D-7A2C-4B03-B498-D9C5D49619F7}" destId="{176D44AE-0260-4B00-AA26-A967DFE29BE4}" srcOrd="0" destOrd="0" presId="urn:microsoft.com/office/officeart/2005/8/layout/orgChart1"/>
    <dgm:cxn modelId="{D9B60009-6D8D-48A6-9118-982444B1B5EC}" srcId="{55E3356D-7A2C-4B03-B498-D9C5D49619F7}" destId="{12A2B5C9-A6AA-49AC-ACB3-464848EE1A8B}" srcOrd="4" destOrd="0" parTransId="{68455919-0EF5-44B7-B925-3E9D38BD93CF}" sibTransId="{536B3A85-1F8C-491B-97CB-885789995C61}"/>
    <dgm:cxn modelId="{CA9A014A-31B9-467C-B49B-E8382105DA11}" type="presOf" srcId="{020AC9AF-115C-45A1-920C-3E97E6BEBA54}" destId="{7B995E26-7022-4A25-8BAC-2834E2E4F76A}" srcOrd="0" destOrd="0" presId="urn:microsoft.com/office/officeart/2005/8/layout/orgChart1"/>
    <dgm:cxn modelId="{8423E2D7-0549-4EE6-8786-1ED0149880EE}" type="presOf" srcId="{F78ED206-F9A2-41A0-B393-74AB3229E1DA}" destId="{2C001E26-C9BA-4C18-994B-6C77F5BE1266}" srcOrd="0" destOrd="0" presId="urn:microsoft.com/office/officeart/2005/8/layout/orgChart1"/>
    <dgm:cxn modelId="{F77917DD-6D98-43A4-81E0-B80F01DB2BCE}" type="presOf" srcId="{7EEE9FA1-2838-4237-BD15-734D03F6FC0E}" destId="{F99D3ED8-BBBD-42C3-B93A-37E1196F612E}" srcOrd="0" destOrd="0" presId="urn:microsoft.com/office/officeart/2005/8/layout/orgChart1"/>
    <dgm:cxn modelId="{C8C14406-A5C9-44AE-BCC2-A429A91B253E}" type="presOf" srcId="{FA74F2B4-DE34-4D98-8155-A93D10D2ABE8}" destId="{57BA11DC-A48F-4DB8-95DF-E4ACD591AF5B}" srcOrd="0" destOrd="0" presId="urn:microsoft.com/office/officeart/2005/8/layout/orgChart1"/>
    <dgm:cxn modelId="{3078ED1B-34D3-4F5D-9E91-6F66B26ABAB8}" type="presOf" srcId="{2D385AEA-FE4D-4599-9196-68CB8C312C11}" destId="{D8A2938C-BABE-4CE9-AC67-A03B82B8884B}" srcOrd="0" destOrd="0" presId="urn:microsoft.com/office/officeart/2005/8/layout/orgChart1"/>
    <dgm:cxn modelId="{7ED5B4B4-9112-4512-AC8E-B878A61B7BDA}" type="presOf" srcId="{D0599414-576D-4AE3-8EEE-45985C9AF3DD}" destId="{16D21864-EC7E-4C0B-AD56-F6113856A5C7}" srcOrd="1" destOrd="0" presId="urn:microsoft.com/office/officeart/2005/8/layout/orgChart1"/>
    <dgm:cxn modelId="{03E7DE6C-8913-477D-963E-B0FC77597452}" type="presOf" srcId="{809C46B9-6128-46F2-8EDD-50C339C1CEE5}" destId="{4A7B194E-F141-4199-854F-6D48EA1D8F38}" srcOrd="0" destOrd="0" presId="urn:microsoft.com/office/officeart/2005/8/layout/orgChart1"/>
    <dgm:cxn modelId="{FA7A810C-D691-4EE4-9AB7-A4F7500498A1}" srcId="{FC1A518D-6D0D-4CEA-B09B-D7A236146C2F}" destId="{BF2EC6D7-3243-4343-B34D-AC555D2C2EF4}" srcOrd="7" destOrd="0" parTransId="{A7BFEE87-7BE6-46D0-86C3-5E46CA6FA8C7}" sibTransId="{6541CE10-9F8A-4702-A2B3-44754E3C7FB8}"/>
    <dgm:cxn modelId="{7BE4DC31-8BC7-4FAA-9BEF-28F8939FD6C1}" type="presOf" srcId="{FB31D818-53E5-4926-BB36-9AE86DFD42B4}" destId="{3BDC9DD9-9711-453E-91E8-A8C700B1B7DE}" srcOrd="0" destOrd="0" presId="urn:microsoft.com/office/officeart/2005/8/layout/orgChart1"/>
    <dgm:cxn modelId="{9E4010A2-E89E-403C-A5E9-D53968927A48}" type="presOf" srcId="{BFDEACBD-EB35-4C0A-A463-8D36F0C9A0F7}" destId="{688FB05A-A31B-4AB1-9A2E-2412BEB60719}" srcOrd="0" destOrd="0" presId="urn:microsoft.com/office/officeart/2005/8/layout/orgChart1"/>
    <dgm:cxn modelId="{B0E2224F-A6E7-461C-A09C-321F40B192B6}" type="presOf" srcId="{B3B886CC-BC49-4540-BF6F-FA47833D7985}" destId="{6E3DB42B-85B1-45D4-BD11-9DE336E916FA}" srcOrd="0" destOrd="0" presId="urn:microsoft.com/office/officeart/2005/8/layout/orgChart1"/>
    <dgm:cxn modelId="{8E7D98E5-A547-40D2-B20C-062A3992C6AA}" type="presOf" srcId="{054E6480-EB0F-4E79-816F-76B0242B34D9}" destId="{55649AA3-5C0A-4AAB-A285-9B1307F1C6BF}" srcOrd="1" destOrd="0" presId="urn:microsoft.com/office/officeart/2005/8/layout/orgChart1"/>
    <dgm:cxn modelId="{B56A3550-8A2A-48CE-BE74-AED2731CF300}" type="presOf" srcId="{567522A1-4DE1-46D0-A0CD-16781BAF0F25}" destId="{2E7D4A6C-984C-4DF0-A394-E6EE3513EE55}" srcOrd="1" destOrd="0" presId="urn:microsoft.com/office/officeart/2005/8/layout/orgChart1"/>
    <dgm:cxn modelId="{88F9AF7F-3B7A-4694-B3EB-3BCAE977E478}" type="presOf" srcId="{567522A1-4DE1-46D0-A0CD-16781BAF0F25}" destId="{A42B9381-F21D-4A3A-A215-DD63703304F0}" srcOrd="0" destOrd="0" presId="urn:microsoft.com/office/officeart/2005/8/layout/orgChart1"/>
    <dgm:cxn modelId="{11805F27-6375-4B9C-8621-9E2A085B2F95}" type="presOf" srcId="{6D010E4A-CCEA-4E65-B35A-197D32A69C03}" destId="{DFA22BB0-25E6-45B1-8E09-04D4D98C61D4}" srcOrd="0" destOrd="0" presId="urn:microsoft.com/office/officeart/2005/8/layout/orgChart1"/>
    <dgm:cxn modelId="{9020EDB9-564A-4352-85F6-C02AB283AAFA}" type="presOf" srcId="{F779B32F-28CE-460B-AA20-F6A64756F996}" destId="{9312207C-1F79-463D-9DCB-2296A59B3034}" srcOrd="1" destOrd="0" presId="urn:microsoft.com/office/officeart/2005/8/layout/orgChart1"/>
    <dgm:cxn modelId="{CA3ED5FD-ADD9-492D-824A-711845D4CFE3}" type="presOf" srcId="{10A24D52-354B-4429-BD09-66F886DEFBEC}" destId="{AA5A5702-7055-452C-B0F6-27181DA7C163}" srcOrd="0" destOrd="0" presId="urn:microsoft.com/office/officeart/2005/8/layout/orgChart1"/>
    <dgm:cxn modelId="{254F1FA3-94E6-4E1E-A01F-4A17B34D3E7D}" type="presOf" srcId="{59A47893-FF28-4C56-A94F-8A907C8DBEF2}" destId="{04D56F59-E2E8-4788-A1B9-29E0C82583D1}" srcOrd="0" destOrd="0" presId="urn:microsoft.com/office/officeart/2005/8/layout/orgChart1"/>
    <dgm:cxn modelId="{D9544B98-0711-42F0-80E5-D614816DE4B5}" type="presOf" srcId="{1FAD0C45-D0DB-4ECD-B157-7CC990B8D006}" destId="{2B903BDA-04B8-4D59-9498-CA021421BC1D}" srcOrd="1" destOrd="0" presId="urn:microsoft.com/office/officeart/2005/8/layout/orgChart1"/>
    <dgm:cxn modelId="{BDAE94B6-C821-442F-8429-6963DBBC444B}" type="presOf" srcId="{5AD202E1-457A-48CC-BC51-28CCA26B9DD7}" destId="{A6A20291-4B4E-42F3-BC47-944D7CBED2EA}" srcOrd="1" destOrd="0" presId="urn:microsoft.com/office/officeart/2005/8/layout/orgChart1"/>
    <dgm:cxn modelId="{4A73FC13-32CF-4389-A109-8ACA42D7E1B1}" type="presOf" srcId="{CD2260AE-A2A6-400A-B259-65AD065E7B67}" destId="{AACB0505-0510-474A-AA30-6DA338CBD07B}" srcOrd="0" destOrd="0" presId="urn:microsoft.com/office/officeart/2005/8/layout/orgChart1"/>
    <dgm:cxn modelId="{60FD6AC9-756A-4B6D-8F5A-78A010950786}" type="presOf" srcId="{07AD3D0B-C2B3-402E-BDF4-080A34B98092}" destId="{E7ED67C8-E838-4B31-8CB7-DE41FB127168}" srcOrd="1" destOrd="0" presId="urn:microsoft.com/office/officeart/2005/8/layout/orgChart1"/>
    <dgm:cxn modelId="{15FFC053-1D46-42C8-B597-A59CCE18291A}" srcId="{B3B886CC-BC49-4540-BF6F-FA47833D7985}" destId="{FC1A518D-6D0D-4CEA-B09B-D7A236146C2F}" srcOrd="4" destOrd="0" parTransId="{1F9680B6-5853-4BEC-B3DF-02087FF899FF}" sibTransId="{4AB52C5D-430E-4A2F-B9C9-EFBA21487FE5}"/>
    <dgm:cxn modelId="{B1E26258-2D3B-4AA1-BA57-AEBC1E093592}" srcId="{FC1A518D-6D0D-4CEA-B09B-D7A236146C2F}" destId="{054E6480-EB0F-4E79-816F-76B0242B34D9}" srcOrd="0" destOrd="0" parTransId="{E11E6E46-3681-4D05-81E3-04DABCEFF612}" sibTransId="{C499F0EE-C53A-495F-8C97-7A14C77C283E}"/>
    <dgm:cxn modelId="{2D48820E-D483-46B6-8FAE-046B6C0731FA}" type="presOf" srcId="{85B4154C-AF3A-42E3-A1C9-1216F0D31B92}" destId="{74BD3EC5-0F49-469B-984C-850CAEDC42F4}" srcOrd="0" destOrd="0" presId="urn:microsoft.com/office/officeart/2005/8/layout/orgChart1"/>
    <dgm:cxn modelId="{B9A8FE9D-BE4F-4FED-886C-7445218ECA15}" type="presOf" srcId="{12AF881B-F077-45F4-B8E0-974E1A89F114}" destId="{4A08B1BE-B640-41DF-B0BD-37D5876DA33D}" srcOrd="0" destOrd="0" presId="urn:microsoft.com/office/officeart/2005/8/layout/orgChart1"/>
    <dgm:cxn modelId="{949B490D-1B40-4D8A-B217-B450F5785185}" type="presOf" srcId="{9744FAC8-1A90-4575-9855-904D7668D4DC}" destId="{60CE35D5-EE68-4035-888E-0E7A354A815B}" srcOrd="0" destOrd="0" presId="urn:microsoft.com/office/officeart/2005/8/layout/orgChart1"/>
    <dgm:cxn modelId="{899F32D6-0D8F-49FC-8F1D-AD360C874D3A}" type="presOf" srcId="{A3046C7F-B4BE-4CD3-9E0A-EB5ACD143301}" destId="{CC509025-8F9F-46BC-B3CC-DF2F0DD3B934}" srcOrd="1" destOrd="0" presId="urn:microsoft.com/office/officeart/2005/8/layout/orgChart1"/>
    <dgm:cxn modelId="{44A94219-7DC3-4F67-A149-4167D684699D}" type="presOf" srcId="{ED967598-B4BF-4372-B51F-1C6ACC913458}" destId="{FF6DA438-9CCF-4566-9B5A-081E4743D674}" srcOrd="0" destOrd="0" presId="urn:microsoft.com/office/officeart/2005/8/layout/orgChart1"/>
    <dgm:cxn modelId="{D6F69CD9-F692-461B-83FA-2FBD3A376230}" type="presOf" srcId="{12A2B5C9-A6AA-49AC-ACB3-464848EE1A8B}" destId="{6072C5BF-DB51-4784-9C18-2830361AC604}" srcOrd="0" destOrd="0" presId="urn:microsoft.com/office/officeart/2005/8/layout/orgChart1"/>
    <dgm:cxn modelId="{6CF8371F-4036-4968-896A-CBBD96D80EE1}" type="presOf" srcId="{4989CE28-0176-4D5C-B9F2-18976846A04B}" destId="{A30046F9-86CA-4D1C-B8DC-A51B0DFF2114}" srcOrd="0" destOrd="0" presId="urn:microsoft.com/office/officeart/2005/8/layout/orgChart1"/>
    <dgm:cxn modelId="{576BA417-C380-46D3-BA9C-707FE9C36768}" type="presOf" srcId="{FC1A518D-6D0D-4CEA-B09B-D7A236146C2F}" destId="{D0C6D263-A258-46D1-A2F2-F81795DF9572}" srcOrd="0" destOrd="0" presId="urn:microsoft.com/office/officeart/2005/8/layout/orgChart1"/>
    <dgm:cxn modelId="{664A9A9B-82AA-430C-AF4E-D4BE434FB714}" type="presOf" srcId="{19966C8E-8025-404E-B580-DE201C657FF5}" destId="{E0C047D0-45E5-4F2F-ACBA-AAD4E29527C9}" srcOrd="1" destOrd="0" presId="urn:microsoft.com/office/officeart/2005/8/layout/orgChart1"/>
    <dgm:cxn modelId="{E09AB266-CA01-481E-A885-23EA3377911A}" type="presOf" srcId="{3B651073-2B29-43F3-9009-E710B1AC5C4C}" destId="{DBC0FC95-BC57-4E47-8288-CBBA6242C7B6}" srcOrd="0" destOrd="0" presId="urn:microsoft.com/office/officeart/2005/8/layout/orgChart1"/>
    <dgm:cxn modelId="{66821CA6-D805-4081-BC18-357BEAF11176}" type="presOf" srcId="{D119900B-9B44-449A-9165-E146D6FEA3D6}" destId="{A17C801A-B9AE-4C81-915E-E1F18FA1F682}" srcOrd="1" destOrd="0" presId="urn:microsoft.com/office/officeart/2005/8/layout/orgChart1"/>
    <dgm:cxn modelId="{9575B26D-6CF5-4A9E-A857-80266273EC33}" type="presOf" srcId="{3806A67D-458A-4FA1-BF76-8A97A6CAEDA1}" destId="{07C3F1AB-3B80-430E-A3F1-F03BB9785531}" srcOrd="0" destOrd="0" presId="urn:microsoft.com/office/officeart/2005/8/layout/orgChart1"/>
    <dgm:cxn modelId="{44CBFE9E-02E8-46DA-A2E7-D30DC0055C81}" srcId="{2D385AEA-FE4D-4599-9196-68CB8C312C11}" destId="{042AB2EF-6CDD-4DD7-B984-2C9810F4AA0F}" srcOrd="2" destOrd="0" parTransId="{9FD441B9-7D64-404E-983B-8BF6CB19286B}" sibTransId="{3C9A7CD8-D648-43C1-A306-0E0E14B9C800}"/>
    <dgm:cxn modelId="{E211D73C-2A1D-47E3-BD9B-B93EA164B651}" type="presOf" srcId="{F3859EEE-8D6E-47D9-A459-578CA6705A21}" destId="{46AD119C-BC36-4544-8BB7-3129E5A5C24D}" srcOrd="0" destOrd="0" presId="urn:microsoft.com/office/officeart/2005/8/layout/orgChart1"/>
    <dgm:cxn modelId="{46C0590B-6ED8-43D0-8A6B-C2CE7134B398}" type="presOf" srcId="{85B4154C-AF3A-42E3-A1C9-1216F0D31B92}" destId="{3C5A8B50-24F5-421B-8A4B-2DAF902FC24A}" srcOrd="1" destOrd="0" presId="urn:microsoft.com/office/officeart/2005/8/layout/orgChart1"/>
    <dgm:cxn modelId="{7CB4929D-0AAB-467C-AA49-029325973CBF}" type="presOf" srcId="{87F38E14-5E9B-403B-9919-3AE32F7B899F}" destId="{E760CEBA-2CA5-4C77-B2B3-C88806919789}" srcOrd="0" destOrd="0" presId="urn:microsoft.com/office/officeart/2005/8/layout/orgChart1"/>
    <dgm:cxn modelId="{A721E093-BB52-4296-B919-EC29D6035098}" type="presOf" srcId="{836B0E22-DFA6-480D-9651-0C9EC902ED8A}" destId="{41B1F28D-154F-42E1-9CC2-5CBC1110FCF5}" srcOrd="0" destOrd="0" presId="urn:microsoft.com/office/officeart/2005/8/layout/orgChart1"/>
    <dgm:cxn modelId="{D064671F-14E7-4E44-A622-4C20583DABB3}" type="presOf" srcId="{D119900B-9B44-449A-9165-E146D6FEA3D6}" destId="{DE34671E-0DCF-4149-80C6-F4F8A6942454}" srcOrd="0" destOrd="0" presId="urn:microsoft.com/office/officeart/2005/8/layout/orgChart1"/>
    <dgm:cxn modelId="{E31BF0CF-C41C-49EC-B25E-9CEE12CB334B}" type="presOf" srcId="{D6F9571A-E3E1-443E-8BBB-66FF7A02DAEE}" destId="{6FBDF11D-87DC-4E86-9212-382BB3E83A47}" srcOrd="0" destOrd="0" presId="urn:microsoft.com/office/officeart/2005/8/layout/orgChart1"/>
    <dgm:cxn modelId="{B1CC5D25-1761-4420-9403-02913F72EB38}" type="presOf" srcId="{C7DD4B1F-2CCB-4B00-97BC-638D337DA527}" destId="{20CC1EDF-B34B-4779-AC31-64406F4D50D7}" srcOrd="0" destOrd="0" presId="urn:microsoft.com/office/officeart/2005/8/layout/orgChart1"/>
    <dgm:cxn modelId="{7DDA0811-10BB-49BD-AC0E-1C4FD1D7DC84}" type="presOf" srcId="{87F38E14-5E9B-403B-9919-3AE32F7B899F}" destId="{11F991B1-7EFB-4B0A-98B5-AF67717D95B6}" srcOrd="1" destOrd="0" presId="urn:microsoft.com/office/officeart/2005/8/layout/orgChart1"/>
    <dgm:cxn modelId="{8BA78AF7-7CDF-43A9-9AAD-20805FEEC6B8}" srcId="{2D385AEA-FE4D-4599-9196-68CB8C312C11}" destId="{0DF8A837-5FCD-495C-BF2B-E0E58DA86BF5}" srcOrd="5" destOrd="0" parTransId="{DAC476D3-1250-4845-B44A-301641AF1120}" sibTransId="{6546F66D-182D-4E70-8BEC-85A38722ECC4}"/>
    <dgm:cxn modelId="{0D605898-0E9A-4DB7-84A2-58FD54F0906B}" srcId="{FB106E0F-684A-4939-8CC4-7C06BB144534}" destId="{D34A6F98-5BBC-4DBD-97B9-7F883474379E}" srcOrd="1" destOrd="0" parTransId="{F701CAAA-0B62-4CC0-91B2-32410DC0FE84}" sibTransId="{F6DDB6D7-2253-4D78-BA25-2A44E81E6C53}"/>
    <dgm:cxn modelId="{B1690F69-749A-42FA-88D7-20DEA26A9441}" type="presOf" srcId="{F637EADD-A901-44A1-BAF9-DC25AB75EC55}" destId="{53584B95-96A9-4EB5-85A6-1D8ABBCEE737}" srcOrd="0" destOrd="0" presId="urn:microsoft.com/office/officeart/2005/8/layout/orgChart1"/>
    <dgm:cxn modelId="{23E7A531-6A38-47AD-88B0-F7C0E9DD00E3}" type="presOf" srcId="{D8181970-B45C-4CBA-987F-ABB4476A0360}" destId="{D636741D-E317-475F-8BA8-A509C73BB1BD}" srcOrd="0" destOrd="0" presId="urn:microsoft.com/office/officeart/2005/8/layout/orgChart1"/>
    <dgm:cxn modelId="{D2388FD2-C3EB-4137-B305-27E1967ED8AA}" type="presOf" srcId="{C1AC7C7D-2764-48B0-A345-13EAE27B88F1}" destId="{A94BCAF7-AD4E-4636-97DF-596300420B45}" srcOrd="1" destOrd="0" presId="urn:microsoft.com/office/officeart/2005/8/layout/orgChart1"/>
    <dgm:cxn modelId="{1C319993-1608-4E5E-8718-2534A0B48B30}" type="presOf" srcId="{FB106E0F-684A-4939-8CC4-7C06BB144534}" destId="{BB0A6320-7584-4788-959D-6491556B4591}" srcOrd="0" destOrd="0" presId="urn:microsoft.com/office/officeart/2005/8/layout/orgChart1"/>
    <dgm:cxn modelId="{F2B97D25-E441-4E21-82C6-2C73F5A16A70}" srcId="{55E3356D-7A2C-4B03-B498-D9C5D49619F7}" destId="{07AD3D0B-C2B3-402E-BDF4-080A34B98092}" srcOrd="2" destOrd="0" parTransId="{D97791E2-B5A7-4BCB-94B9-E1B013788D85}" sibTransId="{86C801FB-C5E3-4E33-BBF6-FEBB7344A1F8}"/>
    <dgm:cxn modelId="{520E460D-6958-4265-A446-1D6275EE3DD3}" type="presOf" srcId="{0CE1E152-6D60-48C4-A3AA-5186BF93CAF7}" destId="{56E0E226-B1BA-4EB9-A998-A557B7C5DA80}" srcOrd="1" destOrd="0" presId="urn:microsoft.com/office/officeart/2005/8/layout/orgChart1"/>
    <dgm:cxn modelId="{12AC878F-BF4A-4F8A-B321-297CE27BD38D}" srcId="{1FAD0C45-D0DB-4ECD-B157-7CC990B8D006}" destId="{836B0E22-DFA6-480D-9651-0C9EC902ED8A}" srcOrd="2" destOrd="0" parTransId="{8FA9C2F6-E762-48CF-976F-F6811720F48D}" sibTransId="{55A9238B-B626-4C55-B1B3-4722412A2090}"/>
    <dgm:cxn modelId="{280890BC-6288-42D1-81FE-9032565B0804}" type="presOf" srcId="{07AD3D0B-C2B3-402E-BDF4-080A34B98092}" destId="{CFA2D222-ED79-46EC-B126-26C16B2060E2}" srcOrd="0" destOrd="0" presId="urn:microsoft.com/office/officeart/2005/8/layout/orgChart1"/>
    <dgm:cxn modelId="{B8C0C85B-20CB-460A-9767-8B3DA566BBDB}" type="presOf" srcId="{ABEB1984-CAC1-4E9F-9379-6B0A1F43600E}" destId="{332FE396-18FB-41EF-89C5-A87BB12E795D}" srcOrd="1" destOrd="0" presId="urn:microsoft.com/office/officeart/2005/8/layout/orgChart1"/>
    <dgm:cxn modelId="{7B8F5C98-8D04-4878-8FBB-A717638B5670}" srcId="{B3B886CC-BC49-4540-BF6F-FA47833D7985}" destId="{1FAD0C45-D0DB-4ECD-B157-7CC990B8D006}" srcOrd="0" destOrd="0" parTransId="{F3859EEE-8D6E-47D9-A459-578CA6705A21}" sibTransId="{7DBD9E26-2EB0-4C4A-B911-9C32EA571720}"/>
    <dgm:cxn modelId="{97174506-732F-4313-BA24-BDE12F9BAC1C}" type="presOf" srcId="{042AB2EF-6CDD-4DD7-B984-2C9810F4AA0F}" destId="{77BA10E8-29FA-4FBE-BDC6-6649877FC337}" srcOrd="1" destOrd="0" presId="urn:microsoft.com/office/officeart/2005/8/layout/orgChart1"/>
    <dgm:cxn modelId="{965D9262-806A-476B-A146-B39777B062BA}" srcId="{2D385AEA-FE4D-4599-9196-68CB8C312C11}" destId="{2431FD33-906F-44A9-9E33-8533AE414C65}" srcOrd="0" destOrd="0" parTransId="{F78ED206-F9A2-41A0-B393-74AB3229E1DA}" sibTransId="{04A1FA68-8B35-4D4C-916A-182346FBB9F1}"/>
    <dgm:cxn modelId="{384B0150-667C-4EB9-BC59-C2A784A29115}" srcId="{FC1A518D-6D0D-4CEA-B09B-D7A236146C2F}" destId="{85B4154C-AF3A-42E3-A1C9-1216F0D31B92}" srcOrd="4" destOrd="0" parTransId="{461D42BC-A4D4-4A39-B083-75DCE9CE0DBE}" sibTransId="{A48160A0-CD4B-4C9A-9E5D-15F37E7FE130}"/>
    <dgm:cxn modelId="{E4F429B1-A4FA-4D55-A656-9600B4D642B4}" type="presOf" srcId="{836B0E22-DFA6-480D-9651-0C9EC902ED8A}" destId="{19208464-6272-4C22-ADFB-A345B1D1AFF3}" srcOrd="1" destOrd="0" presId="urn:microsoft.com/office/officeart/2005/8/layout/orgChart1"/>
    <dgm:cxn modelId="{13F82881-BD70-4211-9C40-0D2ED92FB697}" type="presOf" srcId="{9744FAC8-1A90-4575-9855-904D7668D4DC}" destId="{12E590AB-1652-4A96-A90A-D35E4B771299}" srcOrd="1" destOrd="0" presId="urn:microsoft.com/office/officeart/2005/8/layout/orgChart1"/>
    <dgm:cxn modelId="{302BCAA2-E9D4-4225-9848-97205F3C93E1}" srcId="{FA74F2B4-DE34-4D98-8155-A93D10D2ABE8}" destId="{B3B886CC-BC49-4540-BF6F-FA47833D7985}" srcOrd="0" destOrd="0" parTransId="{8C99074A-6012-4AD5-9EA8-AB49B4BD5AD7}" sibTransId="{B69EAE58-5DB9-4EFF-9175-E6DE4F93FDA8}"/>
    <dgm:cxn modelId="{275775F6-0A76-43F4-9F45-769C8A9C0A3B}" type="presOf" srcId="{A7BFEE87-7BE6-46D0-86C3-5E46CA6FA8C7}" destId="{DF6D6313-FE77-481E-92B4-3AF47E7D7DC8}" srcOrd="0" destOrd="0" presId="urn:microsoft.com/office/officeart/2005/8/layout/orgChart1"/>
    <dgm:cxn modelId="{9A441833-8BE8-4D38-AE74-C2DE7F8C97C7}" type="presOf" srcId="{1FAD0C45-D0DB-4ECD-B157-7CC990B8D006}" destId="{969EC596-A7E3-4265-96DB-DFEB9A5332AD}" srcOrd="0" destOrd="0" presId="urn:microsoft.com/office/officeart/2005/8/layout/orgChart1"/>
    <dgm:cxn modelId="{73C3CE3A-27B2-4AA5-AC45-B1B88A18E7E4}" srcId="{D119900B-9B44-449A-9165-E146D6FEA3D6}" destId="{ED967598-B4BF-4372-B51F-1C6ACC913458}" srcOrd="0" destOrd="0" parTransId="{AB18BC7A-39EC-4AEB-931D-95D506C32A67}" sibTransId="{BA5FBC63-C3CA-41B8-9D71-51E8F42D823E}"/>
    <dgm:cxn modelId="{A5A25F3F-3F9D-4C3D-8206-3A0B4668CE91}" type="presOf" srcId="{AB18BC7A-39EC-4AEB-931D-95D506C32A67}" destId="{7B4A14E2-920A-44B9-A6A3-C68B70295967}" srcOrd="0" destOrd="0" presId="urn:microsoft.com/office/officeart/2005/8/layout/orgChart1"/>
    <dgm:cxn modelId="{87E1BA1F-FDF5-4182-981C-D63175E296C4}" srcId="{2D385AEA-FE4D-4599-9196-68CB8C312C11}" destId="{19966C8E-8025-404E-B580-DE201C657FF5}" srcOrd="7" destOrd="0" parTransId="{809C46B9-6128-46F2-8EDD-50C339C1CEE5}" sibTransId="{60332DE8-818E-46DF-9FB1-716699E2C5CF}"/>
    <dgm:cxn modelId="{10BF36FF-6665-48E7-84CF-FA6365280322}" srcId="{55E3356D-7A2C-4B03-B498-D9C5D49619F7}" destId="{288459A8-96BF-4E64-B3F6-EE0CA4AE90A9}" srcOrd="1" destOrd="0" parTransId="{9BB2B815-1B35-4394-91C1-9F2CE334F258}" sibTransId="{1942E4D7-807D-4D52-BE69-327C6BEE8498}"/>
    <dgm:cxn modelId="{C3B5E6B6-FD0A-462A-954A-90D698878DED}" type="presOf" srcId="{D8181970-B45C-4CBA-987F-ABB4476A0360}" destId="{B1B56333-13AA-43D0-9EEB-BC99180EC7B9}" srcOrd="1" destOrd="0" presId="urn:microsoft.com/office/officeart/2005/8/layout/orgChart1"/>
    <dgm:cxn modelId="{477EEAF5-9127-48F0-A1B9-B0EEDBB280D6}" srcId="{B3B886CC-BC49-4540-BF6F-FA47833D7985}" destId="{FB31D818-53E5-4926-BB36-9AE86DFD42B4}" srcOrd="3" destOrd="0" parTransId="{BFDEACBD-EB35-4C0A-A463-8D36F0C9A0F7}" sibTransId="{FD8A8A47-BD35-49AC-BD2F-299BFE0A189C}"/>
    <dgm:cxn modelId="{80D055F4-6FE9-4BCE-8228-513C4BB54044}" type="presOf" srcId="{55E3356D-7A2C-4B03-B498-D9C5D49619F7}" destId="{9598F59D-DB85-47ED-8231-22D2B3C5C41B}" srcOrd="1" destOrd="0" presId="urn:microsoft.com/office/officeart/2005/8/layout/orgChart1"/>
    <dgm:cxn modelId="{4FCDBE83-2EB6-44F7-B03E-C86416B4EEC8}" type="presOf" srcId="{D34A6F98-5BBC-4DBD-97B9-7F883474379E}" destId="{BAEE7986-6592-44C1-ABCA-41159580EE69}" srcOrd="1" destOrd="0" presId="urn:microsoft.com/office/officeart/2005/8/layout/orgChart1"/>
    <dgm:cxn modelId="{C669C414-8DC5-4EE5-B998-83AD5B22F352}" type="presOf" srcId="{59A47893-FF28-4C56-A94F-8A907C8DBEF2}" destId="{823FA21A-DC70-4633-A695-D61B73E248B3}" srcOrd="1" destOrd="0" presId="urn:microsoft.com/office/officeart/2005/8/layout/orgChart1"/>
    <dgm:cxn modelId="{9A927FF9-5412-44FA-8CD3-0370191C5CA4}" type="presOf" srcId="{9F1C2ABC-62D4-4DF3-ACEA-C1C45380D350}" destId="{F7306E10-464A-4B75-BDAC-23B5E5048253}" srcOrd="0" destOrd="0" presId="urn:microsoft.com/office/officeart/2005/8/layout/orgChart1"/>
    <dgm:cxn modelId="{81CA617A-FCCA-4BB6-8C8B-BBEC646DB362}" type="presOf" srcId="{19966C8E-8025-404E-B580-DE201C657FF5}" destId="{61EC7D3E-73EA-4264-9D66-0972ACAA4A4C}" srcOrd="0" destOrd="0" presId="urn:microsoft.com/office/officeart/2005/8/layout/orgChart1"/>
    <dgm:cxn modelId="{6FD74AD2-29A8-4307-B17C-5E4E8F69990B}" type="presOf" srcId="{9F1C2ABC-62D4-4DF3-ACEA-C1C45380D350}" destId="{6FDE93E9-D5FC-4BB4-B14E-32D914E02587}" srcOrd="1" destOrd="0" presId="urn:microsoft.com/office/officeart/2005/8/layout/orgChart1"/>
    <dgm:cxn modelId="{B6E58DF2-9D8C-4007-8833-A98A7C733CCB}" srcId="{2D385AEA-FE4D-4599-9196-68CB8C312C11}" destId="{12759C88-E6BC-4561-BC9E-C9F219E33F58}" srcOrd="3" destOrd="0" parTransId="{80D8BD2B-A660-4200-A5E2-E1E0F1E8BAE7}" sibTransId="{AE424F44-5757-46AE-826E-87B12CA7DDC6}"/>
    <dgm:cxn modelId="{0DDDC978-1472-48DC-B65A-7FB7629714D9}" type="presOf" srcId="{79C94DA8-A7E7-4DD3-B470-FB5E3B8784C6}" destId="{06DD784E-C735-42E9-8538-8B01A5E2EE15}" srcOrd="1" destOrd="0" presId="urn:microsoft.com/office/officeart/2005/8/layout/orgChart1"/>
    <dgm:cxn modelId="{9D2E4DB1-BEF4-47D9-89D7-2B7A09DCA23C}" type="presOf" srcId="{F7DB7B01-0CB1-44B9-96C9-CB6D84D8DE24}" destId="{5857FB30-37D8-4C94-A433-58CCB0324517}" srcOrd="0" destOrd="0" presId="urn:microsoft.com/office/officeart/2005/8/layout/orgChart1"/>
    <dgm:cxn modelId="{0C3450B4-4643-466A-8827-0C7E6733C3B2}" type="presParOf" srcId="{57BA11DC-A48F-4DB8-95DF-E4ACD591AF5B}" destId="{10CDBFA6-5AC5-48BE-82AB-41140E766239}" srcOrd="0" destOrd="0" presId="urn:microsoft.com/office/officeart/2005/8/layout/orgChart1"/>
    <dgm:cxn modelId="{BB3557D3-A67E-4FF0-A235-638206472798}" type="presParOf" srcId="{10CDBFA6-5AC5-48BE-82AB-41140E766239}" destId="{ADED3185-7256-4EC5-830C-FB56E0F89DCD}" srcOrd="0" destOrd="0" presId="urn:microsoft.com/office/officeart/2005/8/layout/orgChart1"/>
    <dgm:cxn modelId="{2B2BF70A-8561-4534-BAFA-9AC2699B2D3C}" type="presParOf" srcId="{ADED3185-7256-4EC5-830C-FB56E0F89DCD}" destId="{6E3DB42B-85B1-45D4-BD11-9DE336E916FA}" srcOrd="0" destOrd="0" presId="urn:microsoft.com/office/officeart/2005/8/layout/orgChart1"/>
    <dgm:cxn modelId="{3FB7EAED-0A35-4CBD-B084-C4955C3A3A4A}" type="presParOf" srcId="{ADED3185-7256-4EC5-830C-FB56E0F89DCD}" destId="{ABC898DD-C6F3-45B1-A5D6-4E0DFDFE624D}" srcOrd="1" destOrd="0" presId="urn:microsoft.com/office/officeart/2005/8/layout/orgChart1"/>
    <dgm:cxn modelId="{2C07A9C3-A9D9-4911-994F-65B1FB59DD76}" type="presParOf" srcId="{10CDBFA6-5AC5-48BE-82AB-41140E766239}" destId="{EF587431-2090-4922-94E7-3E88C2A0E06D}" srcOrd="1" destOrd="0" presId="urn:microsoft.com/office/officeart/2005/8/layout/orgChart1"/>
    <dgm:cxn modelId="{519D4C7D-C961-49A1-A9FD-3FAEC143506C}" type="presParOf" srcId="{EF587431-2090-4922-94E7-3E88C2A0E06D}" destId="{46AD119C-BC36-4544-8BB7-3129E5A5C24D}" srcOrd="0" destOrd="0" presId="urn:microsoft.com/office/officeart/2005/8/layout/orgChart1"/>
    <dgm:cxn modelId="{14D1F032-7126-4752-912C-9F76245D21BE}" type="presParOf" srcId="{EF587431-2090-4922-94E7-3E88C2A0E06D}" destId="{089E300E-CD2E-49F0-9F82-84FE6A73FFF4}" srcOrd="1" destOrd="0" presId="urn:microsoft.com/office/officeart/2005/8/layout/orgChart1"/>
    <dgm:cxn modelId="{4F6DC89E-752C-4722-9C27-265C344CE71B}" type="presParOf" srcId="{089E300E-CD2E-49F0-9F82-84FE6A73FFF4}" destId="{74872162-7E2D-4037-8FCC-60D4209CC4E6}" srcOrd="0" destOrd="0" presId="urn:microsoft.com/office/officeart/2005/8/layout/orgChart1"/>
    <dgm:cxn modelId="{05F2ADB5-8F89-44AB-AA03-CB8083A3987C}" type="presParOf" srcId="{74872162-7E2D-4037-8FCC-60D4209CC4E6}" destId="{969EC596-A7E3-4265-96DB-DFEB9A5332AD}" srcOrd="0" destOrd="0" presId="urn:microsoft.com/office/officeart/2005/8/layout/orgChart1"/>
    <dgm:cxn modelId="{216704C8-AB4D-4EF9-A1F4-0E3B4637D692}" type="presParOf" srcId="{74872162-7E2D-4037-8FCC-60D4209CC4E6}" destId="{2B903BDA-04B8-4D59-9498-CA021421BC1D}" srcOrd="1" destOrd="0" presId="urn:microsoft.com/office/officeart/2005/8/layout/orgChart1"/>
    <dgm:cxn modelId="{136C9A03-B2DC-4A1F-A38D-A097AA76E747}" type="presParOf" srcId="{089E300E-CD2E-49F0-9F82-84FE6A73FFF4}" destId="{AA3BA6A9-8157-42E9-B959-B94D3A5C7D1A}" srcOrd="1" destOrd="0" presId="urn:microsoft.com/office/officeart/2005/8/layout/orgChart1"/>
    <dgm:cxn modelId="{C09C7927-1E2E-48B0-8A27-1999174F9AD7}" type="presParOf" srcId="{AA3BA6A9-8157-42E9-B959-B94D3A5C7D1A}" destId="{327F910A-2247-4753-BDA4-583F8CA4C301}" srcOrd="0" destOrd="0" presId="urn:microsoft.com/office/officeart/2005/8/layout/orgChart1"/>
    <dgm:cxn modelId="{4C704CE1-D210-4BC6-B5CB-82A87A09E0C0}" type="presParOf" srcId="{AA3BA6A9-8157-42E9-B959-B94D3A5C7D1A}" destId="{4EE7F816-34B9-4641-AFDB-1D0593485A70}" srcOrd="1" destOrd="0" presId="urn:microsoft.com/office/officeart/2005/8/layout/orgChart1"/>
    <dgm:cxn modelId="{8E34CFCC-8B47-4642-BD78-80038741780A}" type="presParOf" srcId="{4EE7F816-34B9-4641-AFDB-1D0593485A70}" destId="{C5487EFD-83EC-44E5-96FA-18FB85C9C030}" srcOrd="0" destOrd="0" presId="urn:microsoft.com/office/officeart/2005/8/layout/orgChart1"/>
    <dgm:cxn modelId="{E9C03171-56A4-4716-8FAE-8F291D7EBC08}" type="presParOf" srcId="{C5487EFD-83EC-44E5-96FA-18FB85C9C030}" destId="{E3CB4511-A834-44D6-88C7-B7F24489ACA8}" srcOrd="0" destOrd="0" presId="urn:microsoft.com/office/officeart/2005/8/layout/orgChart1"/>
    <dgm:cxn modelId="{A3401F0F-1F95-4D9C-ABAF-1352912C7004}" type="presParOf" srcId="{C5487EFD-83EC-44E5-96FA-18FB85C9C030}" destId="{CC509025-8F9F-46BC-B3CC-DF2F0DD3B934}" srcOrd="1" destOrd="0" presId="urn:microsoft.com/office/officeart/2005/8/layout/orgChart1"/>
    <dgm:cxn modelId="{80EC046F-B46F-48F8-8A7B-42CE74D18BFD}" type="presParOf" srcId="{4EE7F816-34B9-4641-AFDB-1D0593485A70}" destId="{1893981F-0ACD-4F2C-83F5-D5A209667DBF}" srcOrd="1" destOrd="0" presId="urn:microsoft.com/office/officeart/2005/8/layout/orgChart1"/>
    <dgm:cxn modelId="{BD9D709E-00D2-4D36-B14B-69B8FC7502EE}" type="presParOf" srcId="{4EE7F816-34B9-4641-AFDB-1D0593485A70}" destId="{E8387602-23AA-40B4-92F2-960854153DB2}" srcOrd="2" destOrd="0" presId="urn:microsoft.com/office/officeart/2005/8/layout/orgChart1"/>
    <dgm:cxn modelId="{D6EF59EB-5A09-4362-BAC4-BBA0030E4906}" type="presParOf" srcId="{AA3BA6A9-8157-42E9-B959-B94D3A5C7D1A}" destId="{A5E6AE5E-808A-4E7B-B650-C286B5A85DA8}" srcOrd="2" destOrd="0" presId="urn:microsoft.com/office/officeart/2005/8/layout/orgChart1"/>
    <dgm:cxn modelId="{EB66FB57-E128-4CAB-9387-D05150F93061}" type="presParOf" srcId="{AA3BA6A9-8157-42E9-B959-B94D3A5C7D1A}" destId="{A98CB9F5-8FC3-49B7-AC0B-7B32929956CB}" srcOrd="3" destOrd="0" presId="urn:microsoft.com/office/officeart/2005/8/layout/orgChart1"/>
    <dgm:cxn modelId="{334A882F-1C89-4A13-82D4-D3F5A9615855}" type="presParOf" srcId="{A98CB9F5-8FC3-49B7-AC0B-7B32929956CB}" destId="{DB4782F5-2B5E-4918-A548-90684AFC23AB}" srcOrd="0" destOrd="0" presId="urn:microsoft.com/office/officeart/2005/8/layout/orgChart1"/>
    <dgm:cxn modelId="{11E50C8A-C75D-4AC4-8127-450D09055DEF}" type="presParOf" srcId="{DB4782F5-2B5E-4918-A548-90684AFC23AB}" destId="{0F14D46A-C016-43C5-8AA5-788F205D333A}" srcOrd="0" destOrd="0" presId="urn:microsoft.com/office/officeart/2005/8/layout/orgChart1"/>
    <dgm:cxn modelId="{677616DB-3672-4749-8999-B93987AE6B53}" type="presParOf" srcId="{DB4782F5-2B5E-4918-A548-90684AFC23AB}" destId="{A9F61870-B1CF-4269-B2D3-66DD7D26FC99}" srcOrd="1" destOrd="0" presId="urn:microsoft.com/office/officeart/2005/8/layout/orgChart1"/>
    <dgm:cxn modelId="{626CA9E2-A05F-4B18-9C56-FD30CDB5DAD9}" type="presParOf" srcId="{A98CB9F5-8FC3-49B7-AC0B-7B32929956CB}" destId="{AA1FDC1E-A8CE-421F-9FB8-F2C4D73B6E68}" srcOrd="1" destOrd="0" presId="urn:microsoft.com/office/officeart/2005/8/layout/orgChart1"/>
    <dgm:cxn modelId="{2F538130-16DC-4E19-BD27-332B7CB3BEDB}" type="presParOf" srcId="{A98CB9F5-8FC3-49B7-AC0B-7B32929956CB}" destId="{B3E0DB3A-135E-4A6C-931E-5DCE7BA7433D}" srcOrd="2" destOrd="0" presId="urn:microsoft.com/office/officeart/2005/8/layout/orgChart1"/>
    <dgm:cxn modelId="{C4513845-17B6-4EA0-9827-DCC01FA14FD1}" type="presParOf" srcId="{AA3BA6A9-8157-42E9-B959-B94D3A5C7D1A}" destId="{F8027213-5277-4609-BF29-6AE88E0E5816}" srcOrd="4" destOrd="0" presId="urn:microsoft.com/office/officeart/2005/8/layout/orgChart1"/>
    <dgm:cxn modelId="{D8323FEB-8353-4148-AB90-2911E3BAF85F}" type="presParOf" srcId="{AA3BA6A9-8157-42E9-B959-B94D3A5C7D1A}" destId="{6602EEAC-5093-4525-80B2-5B531533EF44}" srcOrd="5" destOrd="0" presId="urn:microsoft.com/office/officeart/2005/8/layout/orgChart1"/>
    <dgm:cxn modelId="{D20530C8-6E6A-4FD4-BA84-AB87402E8E2A}" type="presParOf" srcId="{6602EEAC-5093-4525-80B2-5B531533EF44}" destId="{876E709A-FF78-4D74-9FA4-A8915E5D7B87}" srcOrd="0" destOrd="0" presId="urn:microsoft.com/office/officeart/2005/8/layout/orgChart1"/>
    <dgm:cxn modelId="{E0276637-EC3B-403F-BD17-7DFA3B53D141}" type="presParOf" srcId="{876E709A-FF78-4D74-9FA4-A8915E5D7B87}" destId="{41B1F28D-154F-42E1-9CC2-5CBC1110FCF5}" srcOrd="0" destOrd="0" presId="urn:microsoft.com/office/officeart/2005/8/layout/orgChart1"/>
    <dgm:cxn modelId="{6FEC22FB-33BC-463B-B717-69F3086258BA}" type="presParOf" srcId="{876E709A-FF78-4D74-9FA4-A8915E5D7B87}" destId="{19208464-6272-4C22-ADFB-A345B1D1AFF3}" srcOrd="1" destOrd="0" presId="urn:microsoft.com/office/officeart/2005/8/layout/orgChart1"/>
    <dgm:cxn modelId="{DDCA2C01-F799-46E4-B984-8ED4E0343080}" type="presParOf" srcId="{6602EEAC-5093-4525-80B2-5B531533EF44}" destId="{21E009D8-0B2E-4F2A-9895-D9BB06A3710B}" srcOrd="1" destOrd="0" presId="urn:microsoft.com/office/officeart/2005/8/layout/orgChart1"/>
    <dgm:cxn modelId="{9318A33F-E795-4345-8303-1319A840D1EE}" type="presParOf" srcId="{6602EEAC-5093-4525-80B2-5B531533EF44}" destId="{E1BFA78A-A935-4E33-A49D-E4C629A031D2}" srcOrd="2" destOrd="0" presId="urn:microsoft.com/office/officeart/2005/8/layout/orgChart1"/>
    <dgm:cxn modelId="{2AAED6D6-2E40-4DD6-8101-5FFD41AD8CB3}" type="presParOf" srcId="{089E300E-CD2E-49F0-9F82-84FE6A73FFF4}" destId="{CD85AB89-C8AB-4128-A8ED-57249E27AD45}" srcOrd="2" destOrd="0" presId="urn:microsoft.com/office/officeart/2005/8/layout/orgChart1"/>
    <dgm:cxn modelId="{38D71399-6D1B-4A74-820A-85BB02A5C3EC}" type="presParOf" srcId="{EF587431-2090-4922-94E7-3E88C2A0E06D}" destId="{5105880D-BA2B-4276-A046-98DCEACAAD02}" srcOrd="2" destOrd="0" presId="urn:microsoft.com/office/officeart/2005/8/layout/orgChart1"/>
    <dgm:cxn modelId="{A96530D5-C685-4DCB-ACDA-9626A1567932}" type="presParOf" srcId="{EF587431-2090-4922-94E7-3E88C2A0E06D}" destId="{95E9768C-04E6-4B60-8D4F-A4AA83185730}" srcOrd="3" destOrd="0" presId="urn:microsoft.com/office/officeart/2005/8/layout/orgChart1"/>
    <dgm:cxn modelId="{75A20DBA-F1BD-4A91-B9D7-223E6AE390FC}" type="presParOf" srcId="{95E9768C-04E6-4B60-8D4F-A4AA83185730}" destId="{E803C830-9634-4840-88A7-F51835377B6F}" srcOrd="0" destOrd="0" presId="urn:microsoft.com/office/officeart/2005/8/layout/orgChart1"/>
    <dgm:cxn modelId="{862A4045-732B-4FC8-AFE9-D65282BFFFE2}" type="presParOf" srcId="{E803C830-9634-4840-88A7-F51835377B6F}" destId="{BB0A6320-7584-4788-959D-6491556B4591}" srcOrd="0" destOrd="0" presId="urn:microsoft.com/office/officeart/2005/8/layout/orgChart1"/>
    <dgm:cxn modelId="{367217FA-B375-47E6-9BD6-CF035EC75841}" type="presParOf" srcId="{E803C830-9634-4840-88A7-F51835377B6F}" destId="{E3845410-EA79-417C-87DC-9FFDAB1D27C4}" srcOrd="1" destOrd="0" presId="urn:microsoft.com/office/officeart/2005/8/layout/orgChart1"/>
    <dgm:cxn modelId="{560100E3-FAB2-4E27-9FE1-197D502EDCDE}" type="presParOf" srcId="{95E9768C-04E6-4B60-8D4F-A4AA83185730}" destId="{A5D19493-C9AC-4502-BFF9-E9E12EB843CD}" srcOrd="1" destOrd="0" presId="urn:microsoft.com/office/officeart/2005/8/layout/orgChart1"/>
    <dgm:cxn modelId="{E9F8D02D-03E2-464B-B99C-0097861E28A3}" type="presParOf" srcId="{A5D19493-C9AC-4502-BFF9-E9E12EB843CD}" destId="{677BAC68-C7A7-4F18-B42D-F090B72681D8}" srcOrd="0" destOrd="0" presId="urn:microsoft.com/office/officeart/2005/8/layout/orgChart1"/>
    <dgm:cxn modelId="{0B40035D-2E5F-4D2C-95E6-7AFF8E2B6EA3}" type="presParOf" srcId="{A5D19493-C9AC-4502-BFF9-E9E12EB843CD}" destId="{1E529416-F03E-43A0-A54F-B01B1634761A}" srcOrd="1" destOrd="0" presId="urn:microsoft.com/office/officeart/2005/8/layout/orgChart1"/>
    <dgm:cxn modelId="{3C880148-D7EE-4514-AC59-40B7EAFFCFC0}" type="presParOf" srcId="{1E529416-F03E-43A0-A54F-B01B1634761A}" destId="{E4C7AE7B-AEAB-4F05-BFE5-A3646C5C04FA}" srcOrd="0" destOrd="0" presId="urn:microsoft.com/office/officeart/2005/8/layout/orgChart1"/>
    <dgm:cxn modelId="{A6BEC806-F319-4FCB-BD59-1F5D2B07E92B}" type="presParOf" srcId="{E4C7AE7B-AEAB-4F05-BFE5-A3646C5C04FA}" destId="{FE2A55B4-F039-4509-9FB2-4352A1A4AF6D}" srcOrd="0" destOrd="0" presId="urn:microsoft.com/office/officeart/2005/8/layout/orgChart1"/>
    <dgm:cxn modelId="{3DA1D426-21A4-4E3D-8D8A-98587EAD6CEE}" type="presParOf" srcId="{E4C7AE7B-AEAB-4F05-BFE5-A3646C5C04FA}" destId="{9312207C-1F79-463D-9DCB-2296A59B3034}" srcOrd="1" destOrd="0" presId="urn:microsoft.com/office/officeart/2005/8/layout/orgChart1"/>
    <dgm:cxn modelId="{142E2324-91EE-4AB7-B9C3-FCF2E992B42C}" type="presParOf" srcId="{1E529416-F03E-43A0-A54F-B01B1634761A}" destId="{73C69910-3879-4B9C-933E-14E69AEB6D92}" srcOrd="1" destOrd="0" presId="urn:microsoft.com/office/officeart/2005/8/layout/orgChart1"/>
    <dgm:cxn modelId="{F37A7338-090D-4BB2-8C54-F54C510366F5}" type="presParOf" srcId="{1E529416-F03E-43A0-A54F-B01B1634761A}" destId="{AE03DFFC-937F-4285-A85A-C945E85A4805}" srcOrd="2" destOrd="0" presId="urn:microsoft.com/office/officeart/2005/8/layout/orgChart1"/>
    <dgm:cxn modelId="{42B155DF-2F1F-4E32-A524-9CD01054BA3E}" type="presParOf" srcId="{A5D19493-C9AC-4502-BFF9-E9E12EB843CD}" destId="{5C398D1D-2581-47A1-A14C-10243E1D7EAB}" srcOrd="2" destOrd="0" presId="urn:microsoft.com/office/officeart/2005/8/layout/orgChart1"/>
    <dgm:cxn modelId="{C68EAAB5-63C2-4507-9890-8CB7DB0ECD64}" type="presParOf" srcId="{A5D19493-C9AC-4502-BFF9-E9E12EB843CD}" destId="{AB09DB2D-1DBE-4000-B7FF-BD6ED859D9BE}" srcOrd="3" destOrd="0" presId="urn:microsoft.com/office/officeart/2005/8/layout/orgChart1"/>
    <dgm:cxn modelId="{F06AEBDF-B67D-4945-A850-D9BBDC1D6526}" type="presParOf" srcId="{AB09DB2D-1DBE-4000-B7FF-BD6ED859D9BE}" destId="{314B0B18-3AE7-4D67-A783-3D684A54B7E6}" srcOrd="0" destOrd="0" presId="urn:microsoft.com/office/officeart/2005/8/layout/orgChart1"/>
    <dgm:cxn modelId="{DE2691B2-6B06-46D9-93EC-ECE37ACB5A77}" type="presParOf" srcId="{314B0B18-3AE7-4D67-A783-3D684A54B7E6}" destId="{692D2B32-9091-499F-A4BB-1F0228B61E15}" srcOrd="0" destOrd="0" presId="urn:microsoft.com/office/officeart/2005/8/layout/orgChart1"/>
    <dgm:cxn modelId="{81D7DDE2-E14F-447B-9175-30D72BED3D6E}" type="presParOf" srcId="{314B0B18-3AE7-4D67-A783-3D684A54B7E6}" destId="{BAEE7986-6592-44C1-ABCA-41159580EE69}" srcOrd="1" destOrd="0" presId="urn:microsoft.com/office/officeart/2005/8/layout/orgChart1"/>
    <dgm:cxn modelId="{7F458C1C-6B26-420C-B85E-4735DC0A5D2F}" type="presParOf" srcId="{AB09DB2D-1DBE-4000-B7FF-BD6ED859D9BE}" destId="{5C537987-4CDC-462E-AE12-3E0D6B7F11D7}" srcOrd="1" destOrd="0" presId="urn:microsoft.com/office/officeart/2005/8/layout/orgChart1"/>
    <dgm:cxn modelId="{D0E8D917-D7A0-4097-9CED-9817AB7E31B9}" type="presParOf" srcId="{AB09DB2D-1DBE-4000-B7FF-BD6ED859D9BE}" destId="{035CF046-D393-4625-A336-67867EC6C950}" srcOrd="2" destOrd="0" presId="urn:microsoft.com/office/officeart/2005/8/layout/orgChart1"/>
    <dgm:cxn modelId="{B0F3BBA5-5935-46C2-89A2-D9FD6E1ACC78}" type="presParOf" srcId="{A5D19493-C9AC-4502-BFF9-E9E12EB843CD}" destId="{53584B95-96A9-4EB5-85A6-1D8ABBCEE737}" srcOrd="4" destOrd="0" presId="urn:microsoft.com/office/officeart/2005/8/layout/orgChart1"/>
    <dgm:cxn modelId="{3726ABBE-7FDC-4890-9B53-5DDB40318FC2}" type="presParOf" srcId="{A5D19493-C9AC-4502-BFF9-E9E12EB843CD}" destId="{7B9EC909-3D39-4F5F-A6F7-3F8B3DB9C716}" srcOrd="5" destOrd="0" presId="urn:microsoft.com/office/officeart/2005/8/layout/orgChart1"/>
    <dgm:cxn modelId="{FB7BBCD3-82D3-4188-B85A-F54F25E6FDE0}" type="presParOf" srcId="{7B9EC909-3D39-4F5F-A6F7-3F8B3DB9C716}" destId="{1878F4C1-5E10-4106-9A78-C5D1B2558CC3}" srcOrd="0" destOrd="0" presId="urn:microsoft.com/office/officeart/2005/8/layout/orgChart1"/>
    <dgm:cxn modelId="{CC3448D1-983B-42D4-B5D8-03DFE12A672D}" type="presParOf" srcId="{1878F4C1-5E10-4106-9A78-C5D1B2558CC3}" destId="{DBC0FC95-BC57-4E47-8288-CBBA6242C7B6}" srcOrd="0" destOrd="0" presId="urn:microsoft.com/office/officeart/2005/8/layout/orgChart1"/>
    <dgm:cxn modelId="{A0AE8A72-946B-4FF2-9F45-CA35C8F62F30}" type="presParOf" srcId="{1878F4C1-5E10-4106-9A78-C5D1B2558CC3}" destId="{A7D3C399-1DAF-4F93-A0D8-B7C3A8C88441}" srcOrd="1" destOrd="0" presId="urn:microsoft.com/office/officeart/2005/8/layout/orgChart1"/>
    <dgm:cxn modelId="{EF5EADDD-F66D-4A6C-8DEE-804099D739D7}" type="presParOf" srcId="{7B9EC909-3D39-4F5F-A6F7-3F8B3DB9C716}" destId="{A54FFB3D-5CD2-404D-9ED6-9E979781BC5A}" srcOrd="1" destOrd="0" presId="urn:microsoft.com/office/officeart/2005/8/layout/orgChart1"/>
    <dgm:cxn modelId="{B22355C4-B6DB-4B08-A00E-80F4C866F88B}" type="presParOf" srcId="{7B9EC909-3D39-4F5F-A6F7-3F8B3DB9C716}" destId="{F02C7524-1EB9-444B-8153-21A65BD297BD}" srcOrd="2" destOrd="0" presId="urn:microsoft.com/office/officeart/2005/8/layout/orgChart1"/>
    <dgm:cxn modelId="{B3DD28BB-3351-488F-8CAE-7E383456FD6C}" type="presParOf" srcId="{95E9768C-04E6-4B60-8D4F-A4AA83185730}" destId="{1B1774B6-CDDB-4DE6-A998-375DD141BC33}" srcOrd="2" destOrd="0" presId="urn:microsoft.com/office/officeart/2005/8/layout/orgChart1"/>
    <dgm:cxn modelId="{E1AF0903-0B24-480F-82E7-FB85199B59AB}" type="presParOf" srcId="{EF587431-2090-4922-94E7-3E88C2A0E06D}" destId="{20CC1EDF-B34B-4779-AC31-64406F4D50D7}" srcOrd="4" destOrd="0" presId="urn:microsoft.com/office/officeart/2005/8/layout/orgChart1"/>
    <dgm:cxn modelId="{23C103E5-4357-4216-816E-ACBEE5F3A2EB}" type="presParOf" srcId="{EF587431-2090-4922-94E7-3E88C2A0E06D}" destId="{144671BF-0A95-4550-9902-33A3392FF988}" srcOrd="5" destOrd="0" presId="urn:microsoft.com/office/officeart/2005/8/layout/orgChart1"/>
    <dgm:cxn modelId="{95711B8E-82D3-495A-8408-C5473C060058}" type="presParOf" srcId="{144671BF-0A95-4550-9902-33A3392FF988}" destId="{7C0C4204-E512-4D56-AA5F-CDA291071B5F}" srcOrd="0" destOrd="0" presId="urn:microsoft.com/office/officeart/2005/8/layout/orgChart1"/>
    <dgm:cxn modelId="{DA23E6CC-6E9D-40A6-A19D-887D5AA293A3}" type="presParOf" srcId="{7C0C4204-E512-4D56-AA5F-CDA291071B5F}" destId="{DE34671E-0DCF-4149-80C6-F4F8A6942454}" srcOrd="0" destOrd="0" presId="urn:microsoft.com/office/officeart/2005/8/layout/orgChart1"/>
    <dgm:cxn modelId="{4172FF62-57B5-43B3-A30B-225B492CE1BB}" type="presParOf" srcId="{7C0C4204-E512-4D56-AA5F-CDA291071B5F}" destId="{A17C801A-B9AE-4C81-915E-E1F18FA1F682}" srcOrd="1" destOrd="0" presId="urn:microsoft.com/office/officeart/2005/8/layout/orgChart1"/>
    <dgm:cxn modelId="{0E348AFA-8B89-4130-BCE8-37E2E4C55C54}" type="presParOf" srcId="{144671BF-0A95-4550-9902-33A3392FF988}" destId="{8D9E0D76-A4BF-493B-8B33-7CABAE39978F}" srcOrd="1" destOrd="0" presId="urn:microsoft.com/office/officeart/2005/8/layout/orgChart1"/>
    <dgm:cxn modelId="{B9C96D1C-E7F2-47E4-AC2F-A3124A09D305}" type="presParOf" srcId="{8D9E0D76-A4BF-493B-8B33-7CABAE39978F}" destId="{7B4A14E2-920A-44B9-A6A3-C68B70295967}" srcOrd="0" destOrd="0" presId="urn:microsoft.com/office/officeart/2005/8/layout/orgChart1"/>
    <dgm:cxn modelId="{8F9549B3-D83B-4D51-B20D-BAAEA1E7DF41}" type="presParOf" srcId="{8D9E0D76-A4BF-493B-8B33-7CABAE39978F}" destId="{92A85C8C-0C10-483C-90ED-B12B150EDDD0}" srcOrd="1" destOrd="0" presId="urn:microsoft.com/office/officeart/2005/8/layout/orgChart1"/>
    <dgm:cxn modelId="{ACE5182B-23C5-449E-9DC9-61F563CC3BB7}" type="presParOf" srcId="{92A85C8C-0C10-483C-90ED-B12B150EDDD0}" destId="{D4C2DFD9-E9F5-412F-AB87-96FB9B83D9B8}" srcOrd="0" destOrd="0" presId="urn:microsoft.com/office/officeart/2005/8/layout/orgChart1"/>
    <dgm:cxn modelId="{43CB1FF1-1BD1-48C5-AA1E-52A84F40C1F7}" type="presParOf" srcId="{D4C2DFD9-E9F5-412F-AB87-96FB9B83D9B8}" destId="{FF6DA438-9CCF-4566-9B5A-081E4743D674}" srcOrd="0" destOrd="0" presId="urn:microsoft.com/office/officeart/2005/8/layout/orgChart1"/>
    <dgm:cxn modelId="{B4D3FFFA-D215-46F2-8C83-53654EB44EB8}" type="presParOf" srcId="{D4C2DFD9-E9F5-412F-AB87-96FB9B83D9B8}" destId="{A111E685-D5C8-440F-AED4-F466E03C89E8}" srcOrd="1" destOrd="0" presId="urn:microsoft.com/office/officeart/2005/8/layout/orgChart1"/>
    <dgm:cxn modelId="{202A95B6-4E23-40F5-9BA5-65D3A0D78EE7}" type="presParOf" srcId="{92A85C8C-0C10-483C-90ED-B12B150EDDD0}" destId="{DDCD1F3F-E310-4E2C-A28E-EAE4AAA9874D}" srcOrd="1" destOrd="0" presId="urn:microsoft.com/office/officeart/2005/8/layout/orgChart1"/>
    <dgm:cxn modelId="{6196E1D9-9A23-4086-B600-8350FD5E1645}" type="presParOf" srcId="{92A85C8C-0C10-483C-90ED-B12B150EDDD0}" destId="{28BCF1E3-AC8E-44E7-9B2B-D98F2E47D525}" srcOrd="2" destOrd="0" presId="urn:microsoft.com/office/officeart/2005/8/layout/orgChart1"/>
    <dgm:cxn modelId="{8D7C590B-F5D8-46B2-95FC-DC8EC82F9E9C}" type="presParOf" srcId="{144671BF-0A95-4550-9902-33A3392FF988}" destId="{FC272A78-4497-4F76-A0B9-F8F8A82168D9}" srcOrd="2" destOrd="0" presId="urn:microsoft.com/office/officeart/2005/8/layout/orgChart1"/>
    <dgm:cxn modelId="{8BC75EF8-AEC9-4043-BE03-FA8F4CF80540}" type="presParOf" srcId="{EF587431-2090-4922-94E7-3E88C2A0E06D}" destId="{688FB05A-A31B-4AB1-9A2E-2412BEB60719}" srcOrd="6" destOrd="0" presId="urn:microsoft.com/office/officeart/2005/8/layout/orgChart1"/>
    <dgm:cxn modelId="{2EED78F8-5A52-469C-9168-BC5B02E4D6C0}" type="presParOf" srcId="{EF587431-2090-4922-94E7-3E88C2A0E06D}" destId="{5A79B0A0-B975-48B8-9CF5-CDF41A62C8CF}" srcOrd="7" destOrd="0" presId="urn:microsoft.com/office/officeart/2005/8/layout/orgChart1"/>
    <dgm:cxn modelId="{147930C5-A169-48A4-9377-C294702AAC3A}" type="presParOf" srcId="{5A79B0A0-B975-48B8-9CF5-CDF41A62C8CF}" destId="{AB273977-4F54-4B70-ADF3-0EC3EAA9F6F3}" srcOrd="0" destOrd="0" presId="urn:microsoft.com/office/officeart/2005/8/layout/orgChart1"/>
    <dgm:cxn modelId="{8D593462-EE8D-4D72-996D-245E87803BDC}" type="presParOf" srcId="{AB273977-4F54-4B70-ADF3-0EC3EAA9F6F3}" destId="{3BDC9DD9-9711-453E-91E8-A8C700B1B7DE}" srcOrd="0" destOrd="0" presId="urn:microsoft.com/office/officeart/2005/8/layout/orgChart1"/>
    <dgm:cxn modelId="{201C7694-6B9D-4959-9D17-89204D6E2804}" type="presParOf" srcId="{AB273977-4F54-4B70-ADF3-0EC3EAA9F6F3}" destId="{22A38257-710D-4E2A-ADC2-8F64590A9FDC}" srcOrd="1" destOrd="0" presId="urn:microsoft.com/office/officeart/2005/8/layout/orgChart1"/>
    <dgm:cxn modelId="{C60A73DE-EC0B-45AE-810E-0019814A4553}" type="presParOf" srcId="{5A79B0A0-B975-48B8-9CF5-CDF41A62C8CF}" destId="{EB34BBA2-91FD-42A5-9193-AF58035E3CC9}" srcOrd="1" destOrd="0" presId="urn:microsoft.com/office/officeart/2005/8/layout/orgChart1"/>
    <dgm:cxn modelId="{A9F57030-0DD7-4792-8FEE-BF1C0F94C158}" type="presParOf" srcId="{5A79B0A0-B975-48B8-9CF5-CDF41A62C8CF}" destId="{2E33C731-0E90-479D-BA87-B2596E60AC65}" srcOrd="2" destOrd="0" presId="urn:microsoft.com/office/officeart/2005/8/layout/orgChart1"/>
    <dgm:cxn modelId="{E546F5A9-145A-48FD-BBCB-59CECDD432ED}" type="presParOf" srcId="{EF587431-2090-4922-94E7-3E88C2A0E06D}" destId="{AF2511CC-11BF-4F10-956A-6FA827338138}" srcOrd="8" destOrd="0" presId="urn:microsoft.com/office/officeart/2005/8/layout/orgChart1"/>
    <dgm:cxn modelId="{9D95EF32-0F11-46B4-B2E9-01D962C2EC04}" type="presParOf" srcId="{EF587431-2090-4922-94E7-3E88C2A0E06D}" destId="{290F4365-4B1F-419B-BD0C-82B20DBCC26A}" srcOrd="9" destOrd="0" presId="urn:microsoft.com/office/officeart/2005/8/layout/orgChart1"/>
    <dgm:cxn modelId="{1D4A9FDE-18F1-4386-A5C7-996C119809DB}" type="presParOf" srcId="{290F4365-4B1F-419B-BD0C-82B20DBCC26A}" destId="{1BB7DBFE-63FF-4D1E-BAF5-6D565EAFF230}" srcOrd="0" destOrd="0" presId="urn:microsoft.com/office/officeart/2005/8/layout/orgChart1"/>
    <dgm:cxn modelId="{A223F344-7FE7-473F-A8C4-72A3B5A81777}" type="presParOf" srcId="{1BB7DBFE-63FF-4D1E-BAF5-6D565EAFF230}" destId="{D0C6D263-A258-46D1-A2F2-F81795DF9572}" srcOrd="0" destOrd="0" presId="urn:microsoft.com/office/officeart/2005/8/layout/orgChart1"/>
    <dgm:cxn modelId="{0086DE72-5C2C-467D-B186-8774E1356F60}" type="presParOf" srcId="{1BB7DBFE-63FF-4D1E-BAF5-6D565EAFF230}" destId="{2F776E29-3F76-42CA-8ABC-997D9FCF8D49}" srcOrd="1" destOrd="0" presId="urn:microsoft.com/office/officeart/2005/8/layout/orgChart1"/>
    <dgm:cxn modelId="{4B4528DA-0AA9-4409-9FF5-BE4BBE8BA58C}" type="presParOf" srcId="{290F4365-4B1F-419B-BD0C-82B20DBCC26A}" destId="{90B652A1-DCF6-4638-B879-EB2E54561980}" srcOrd="1" destOrd="0" presId="urn:microsoft.com/office/officeart/2005/8/layout/orgChart1"/>
    <dgm:cxn modelId="{1D77C496-08C5-410B-B916-60EBD3EDAA68}" type="presParOf" srcId="{90B652A1-DCF6-4638-B879-EB2E54561980}" destId="{45E66C53-F1E4-47BE-A324-8BF1A473131F}" srcOrd="0" destOrd="0" presId="urn:microsoft.com/office/officeart/2005/8/layout/orgChart1"/>
    <dgm:cxn modelId="{C8706265-26B7-4CFD-9EFA-4A8B05414F63}" type="presParOf" srcId="{90B652A1-DCF6-4638-B879-EB2E54561980}" destId="{600AB12B-E87D-4A33-9EB0-A9622ED4522F}" srcOrd="1" destOrd="0" presId="urn:microsoft.com/office/officeart/2005/8/layout/orgChart1"/>
    <dgm:cxn modelId="{8C2A9FBF-DA78-4EB5-8146-4AB53D0AA40F}" type="presParOf" srcId="{600AB12B-E87D-4A33-9EB0-A9622ED4522F}" destId="{CC41A78E-85B5-4B95-830A-AAB0E6D3D3CA}" srcOrd="0" destOrd="0" presId="urn:microsoft.com/office/officeart/2005/8/layout/orgChart1"/>
    <dgm:cxn modelId="{C5674987-223C-4877-ABE3-AB2781C201A5}" type="presParOf" srcId="{CC41A78E-85B5-4B95-830A-AAB0E6D3D3CA}" destId="{2C2D6FB3-E1B4-4119-81A1-C524ECA18287}" srcOrd="0" destOrd="0" presId="urn:microsoft.com/office/officeart/2005/8/layout/orgChart1"/>
    <dgm:cxn modelId="{FDF94B5D-65BE-4680-A83D-1B330BC49907}" type="presParOf" srcId="{CC41A78E-85B5-4B95-830A-AAB0E6D3D3CA}" destId="{55649AA3-5C0A-4AAB-A285-9B1307F1C6BF}" srcOrd="1" destOrd="0" presId="urn:microsoft.com/office/officeart/2005/8/layout/orgChart1"/>
    <dgm:cxn modelId="{DD41213D-7BD5-40EA-B59F-BEB9AAF9A736}" type="presParOf" srcId="{600AB12B-E87D-4A33-9EB0-A9622ED4522F}" destId="{EDB5186E-C2D0-4AC9-8F59-87138089D1B0}" srcOrd="1" destOrd="0" presId="urn:microsoft.com/office/officeart/2005/8/layout/orgChart1"/>
    <dgm:cxn modelId="{03605E4F-71A5-4ED4-98E1-0629C3F8B4FD}" type="presParOf" srcId="{600AB12B-E87D-4A33-9EB0-A9622ED4522F}" destId="{2E7D7803-A84B-4931-AAE4-797347981D81}" srcOrd="2" destOrd="0" presId="urn:microsoft.com/office/officeart/2005/8/layout/orgChart1"/>
    <dgm:cxn modelId="{840D5C76-5A0D-40EA-A45A-D62481B76C48}" type="presParOf" srcId="{90B652A1-DCF6-4638-B879-EB2E54561980}" destId="{AACB0505-0510-474A-AA30-6DA338CBD07B}" srcOrd="2" destOrd="0" presId="urn:microsoft.com/office/officeart/2005/8/layout/orgChart1"/>
    <dgm:cxn modelId="{D7FE4A08-35E6-414C-A46E-27B94F0DDCFA}" type="presParOf" srcId="{90B652A1-DCF6-4638-B879-EB2E54561980}" destId="{1A774E51-E3DE-49A6-8201-7C1FB8E64C35}" srcOrd="3" destOrd="0" presId="urn:microsoft.com/office/officeart/2005/8/layout/orgChart1"/>
    <dgm:cxn modelId="{328DA856-C6AD-45E5-8A14-E21B956303C6}" type="presParOf" srcId="{1A774E51-E3DE-49A6-8201-7C1FB8E64C35}" destId="{0230EDD0-794D-4AAB-BE3F-BEBE9593A7B2}" srcOrd="0" destOrd="0" presId="urn:microsoft.com/office/officeart/2005/8/layout/orgChart1"/>
    <dgm:cxn modelId="{96004214-6E0E-43D1-8208-A3E0490020FD}" type="presParOf" srcId="{0230EDD0-794D-4AAB-BE3F-BEBE9593A7B2}" destId="{A42B9381-F21D-4A3A-A215-DD63703304F0}" srcOrd="0" destOrd="0" presId="urn:microsoft.com/office/officeart/2005/8/layout/orgChart1"/>
    <dgm:cxn modelId="{39194D3C-BD43-4339-95C4-3C7DF59C4CF4}" type="presParOf" srcId="{0230EDD0-794D-4AAB-BE3F-BEBE9593A7B2}" destId="{2E7D4A6C-984C-4DF0-A394-E6EE3513EE55}" srcOrd="1" destOrd="0" presId="urn:microsoft.com/office/officeart/2005/8/layout/orgChart1"/>
    <dgm:cxn modelId="{8A4F6BA8-00B3-431E-A160-6CE73D581F1C}" type="presParOf" srcId="{1A774E51-E3DE-49A6-8201-7C1FB8E64C35}" destId="{ECBB59C2-6381-4727-A4E5-AD8DE754A5B1}" srcOrd="1" destOrd="0" presId="urn:microsoft.com/office/officeart/2005/8/layout/orgChart1"/>
    <dgm:cxn modelId="{81C3A994-A519-4D18-A595-67FF22C25143}" type="presParOf" srcId="{1A774E51-E3DE-49A6-8201-7C1FB8E64C35}" destId="{8D72B2BD-523E-4ED2-BE8A-306EBD56563F}" srcOrd="2" destOrd="0" presId="urn:microsoft.com/office/officeart/2005/8/layout/orgChart1"/>
    <dgm:cxn modelId="{6F145363-C967-44A4-AC73-BD3BD5007766}" type="presParOf" srcId="{90B652A1-DCF6-4638-B879-EB2E54561980}" destId="{AA5A5702-7055-452C-B0F6-27181DA7C163}" srcOrd="4" destOrd="0" presId="urn:microsoft.com/office/officeart/2005/8/layout/orgChart1"/>
    <dgm:cxn modelId="{299BEA1E-C4AC-4029-B281-3B43A616C48D}" type="presParOf" srcId="{90B652A1-DCF6-4638-B879-EB2E54561980}" destId="{2FE1BC5D-B0BE-489F-BD64-B1C8737026AD}" srcOrd="5" destOrd="0" presId="urn:microsoft.com/office/officeart/2005/8/layout/orgChart1"/>
    <dgm:cxn modelId="{5794E856-F2AB-419D-8B84-57FBD583A327}" type="presParOf" srcId="{2FE1BC5D-B0BE-489F-BD64-B1C8737026AD}" destId="{83831FA3-2FCE-4C6F-A0BB-6EE729098208}" srcOrd="0" destOrd="0" presId="urn:microsoft.com/office/officeart/2005/8/layout/orgChart1"/>
    <dgm:cxn modelId="{DEFA889B-D3F7-40C3-9D82-1F24528B1371}" type="presParOf" srcId="{83831FA3-2FCE-4C6F-A0BB-6EE729098208}" destId="{00D8841B-47A9-4DAE-94A1-80CD4AA42FAE}" srcOrd="0" destOrd="0" presId="urn:microsoft.com/office/officeart/2005/8/layout/orgChart1"/>
    <dgm:cxn modelId="{905926DA-1521-4225-970F-371431F0B728}" type="presParOf" srcId="{83831FA3-2FCE-4C6F-A0BB-6EE729098208}" destId="{A94BCAF7-AD4E-4636-97DF-596300420B45}" srcOrd="1" destOrd="0" presId="urn:microsoft.com/office/officeart/2005/8/layout/orgChart1"/>
    <dgm:cxn modelId="{5FE35D57-4D96-4296-9319-17EB62A77E6E}" type="presParOf" srcId="{2FE1BC5D-B0BE-489F-BD64-B1C8737026AD}" destId="{61F8B19A-04D2-45A3-A48C-651C476E97B9}" srcOrd="1" destOrd="0" presId="urn:microsoft.com/office/officeart/2005/8/layout/orgChart1"/>
    <dgm:cxn modelId="{71E2FD3B-5470-4131-BA8B-E31F8D7C3C07}" type="presParOf" srcId="{2FE1BC5D-B0BE-489F-BD64-B1C8737026AD}" destId="{FC2B7A23-0078-42B8-B80C-3E69CD52A587}" srcOrd="2" destOrd="0" presId="urn:microsoft.com/office/officeart/2005/8/layout/orgChart1"/>
    <dgm:cxn modelId="{05E9B17B-D786-415A-B592-2197CB325BA5}" type="presParOf" srcId="{90B652A1-DCF6-4638-B879-EB2E54561980}" destId="{A30046F9-86CA-4D1C-B8DC-A51B0DFF2114}" srcOrd="6" destOrd="0" presId="urn:microsoft.com/office/officeart/2005/8/layout/orgChart1"/>
    <dgm:cxn modelId="{DB3FE462-2CE7-49D6-8664-88C40F7B02B5}" type="presParOf" srcId="{90B652A1-DCF6-4638-B879-EB2E54561980}" destId="{8C0A5E7E-24EF-4D71-89D5-852CCE33B27F}" srcOrd="7" destOrd="0" presId="urn:microsoft.com/office/officeart/2005/8/layout/orgChart1"/>
    <dgm:cxn modelId="{EB15E0CD-0E87-4D64-898F-93CB9101C10D}" type="presParOf" srcId="{8C0A5E7E-24EF-4D71-89D5-852CCE33B27F}" destId="{21C85094-46F6-4213-A4FB-14444B4AD14B}" srcOrd="0" destOrd="0" presId="urn:microsoft.com/office/officeart/2005/8/layout/orgChart1"/>
    <dgm:cxn modelId="{03012725-9728-4CBE-9FAD-35D91113A923}" type="presParOf" srcId="{21C85094-46F6-4213-A4FB-14444B4AD14B}" destId="{E760CEBA-2CA5-4C77-B2B3-C88806919789}" srcOrd="0" destOrd="0" presId="urn:microsoft.com/office/officeart/2005/8/layout/orgChart1"/>
    <dgm:cxn modelId="{F466E0C1-5033-40FF-9C1C-8BD1699A8C87}" type="presParOf" srcId="{21C85094-46F6-4213-A4FB-14444B4AD14B}" destId="{11F991B1-7EFB-4B0A-98B5-AF67717D95B6}" srcOrd="1" destOrd="0" presId="urn:microsoft.com/office/officeart/2005/8/layout/orgChart1"/>
    <dgm:cxn modelId="{38ACC682-C26F-4499-8810-A6C046ED13F0}" type="presParOf" srcId="{8C0A5E7E-24EF-4D71-89D5-852CCE33B27F}" destId="{CD229DD2-9F7B-4BD9-99EB-91708186274B}" srcOrd="1" destOrd="0" presId="urn:microsoft.com/office/officeart/2005/8/layout/orgChart1"/>
    <dgm:cxn modelId="{963A9294-F19D-4364-872D-6850F1CAD5FE}" type="presParOf" srcId="{8C0A5E7E-24EF-4D71-89D5-852CCE33B27F}" destId="{0411F661-6400-4E43-B770-847B16BBAB56}" srcOrd="2" destOrd="0" presId="urn:microsoft.com/office/officeart/2005/8/layout/orgChart1"/>
    <dgm:cxn modelId="{06AC6A8A-81FC-41EA-9806-59C4E8ABDAD3}" type="presParOf" srcId="{90B652A1-DCF6-4638-B879-EB2E54561980}" destId="{18918919-3BE3-4BC3-9F08-0D715EB4C4F1}" srcOrd="8" destOrd="0" presId="urn:microsoft.com/office/officeart/2005/8/layout/orgChart1"/>
    <dgm:cxn modelId="{BDFD4FEB-0F5E-4EFB-B60E-B1549B6E09A2}" type="presParOf" srcId="{90B652A1-DCF6-4638-B879-EB2E54561980}" destId="{5ED75194-9AAC-4218-AD63-049C89ECF26D}" srcOrd="9" destOrd="0" presId="urn:microsoft.com/office/officeart/2005/8/layout/orgChart1"/>
    <dgm:cxn modelId="{BC6725F6-8F7C-4DE2-8DBF-A9EA4169DF30}" type="presParOf" srcId="{5ED75194-9AAC-4218-AD63-049C89ECF26D}" destId="{95D88E5F-BCBE-494F-95B6-FFD8D6130C95}" srcOrd="0" destOrd="0" presId="urn:microsoft.com/office/officeart/2005/8/layout/orgChart1"/>
    <dgm:cxn modelId="{3BC60F22-4730-4A0E-92E0-77D5984EC77E}" type="presParOf" srcId="{95D88E5F-BCBE-494F-95B6-FFD8D6130C95}" destId="{74BD3EC5-0F49-469B-984C-850CAEDC42F4}" srcOrd="0" destOrd="0" presId="urn:microsoft.com/office/officeart/2005/8/layout/orgChart1"/>
    <dgm:cxn modelId="{F67E902A-B3DC-4DC2-B7E6-B082DB4B855E}" type="presParOf" srcId="{95D88E5F-BCBE-494F-95B6-FFD8D6130C95}" destId="{3C5A8B50-24F5-421B-8A4B-2DAF902FC24A}" srcOrd="1" destOrd="0" presId="urn:microsoft.com/office/officeart/2005/8/layout/orgChart1"/>
    <dgm:cxn modelId="{08B7F19F-1EDB-4EFA-9CA8-3F6258009E56}" type="presParOf" srcId="{5ED75194-9AAC-4218-AD63-049C89ECF26D}" destId="{54A5FFE3-39AB-4298-A53E-51967D3C7E98}" srcOrd="1" destOrd="0" presId="urn:microsoft.com/office/officeart/2005/8/layout/orgChart1"/>
    <dgm:cxn modelId="{9671FEA3-A945-4261-9F78-F71410F820E2}" type="presParOf" srcId="{5ED75194-9AAC-4218-AD63-049C89ECF26D}" destId="{FCED388D-D4A5-443C-B2AE-769DB315AFD4}" srcOrd="2" destOrd="0" presId="urn:microsoft.com/office/officeart/2005/8/layout/orgChart1"/>
    <dgm:cxn modelId="{C64B9CA1-CCD9-4665-8868-BFF566DE9DA4}" type="presParOf" srcId="{90B652A1-DCF6-4638-B879-EB2E54561980}" destId="{DFA22BB0-25E6-45B1-8E09-04D4D98C61D4}" srcOrd="10" destOrd="0" presId="urn:microsoft.com/office/officeart/2005/8/layout/orgChart1"/>
    <dgm:cxn modelId="{94260695-4FAB-4AB4-A1BA-9EF64F23D06F}" type="presParOf" srcId="{90B652A1-DCF6-4638-B879-EB2E54561980}" destId="{C8F20D48-8571-4682-8076-471239FD156E}" srcOrd="11" destOrd="0" presId="urn:microsoft.com/office/officeart/2005/8/layout/orgChart1"/>
    <dgm:cxn modelId="{EBBD8F98-EBAE-4AF6-9DA3-E96D35FD5D33}" type="presParOf" srcId="{C8F20D48-8571-4682-8076-471239FD156E}" destId="{1D4B8160-41D6-4F9E-80A9-E65783F1B703}" srcOrd="0" destOrd="0" presId="urn:microsoft.com/office/officeart/2005/8/layout/orgChart1"/>
    <dgm:cxn modelId="{7A77E0CB-8516-4066-B00C-EDE3301067DD}" type="presParOf" srcId="{1D4B8160-41D6-4F9E-80A9-E65783F1B703}" destId="{77344282-7A34-4180-B0FB-BD285916EFD8}" srcOrd="0" destOrd="0" presId="urn:microsoft.com/office/officeart/2005/8/layout/orgChart1"/>
    <dgm:cxn modelId="{911ECA40-321E-4370-95BE-AC278C77F22B}" type="presParOf" srcId="{1D4B8160-41D6-4F9E-80A9-E65783F1B703}" destId="{06DD784E-C735-42E9-8538-8B01A5E2EE15}" srcOrd="1" destOrd="0" presId="urn:microsoft.com/office/officeart/2005/8/layout/orgChart1"/>
    <dgm:cxn modelId="{23828E06-EB93-4C2C-BEF6-35F305C49317}" type="presParOf" srcId="{C8F20D48-8571-4682-8076-471239FD156E}" destId="{895CB156-AEF4-4F5A-91D4-4C05F6A83A89}" srcOrd="1" destOrd="0" presId="urn:microsoft.com/office/officeart/2005/8/layout/orgChart1"/>
    <dgm:cxn modelId="{82616124-2AF9-4109-A257-1E77E895325C}" type="presParOf" srcId="{C8F20D48-8571-4682-8076-471239FD156E}" destId="{524E0F13-C579-4DC1-9BD9-E5A1B95EF0CA}" srcOrd="2" destOrd="0" presId="urn:microsoft.com/office/officeart/2005/8/layout/orgChart1"/>
    <dgm:cxn modelId="{621F9487-8BBB-410B-983D-E573F13C7A0D}" type="presParOf" srcId="{90B652A1-DCF6-4638-B879-EB2E54561980}" destId="{5857FB30-37D8-4C94-A433-58CCB0324517}" srcOrd="12" destOrd="0" presId="urn:microsoft.com/office/officeart/2005/8/layout/orgChart1"/>
    <dgm:cxn modelId="{E4AEFB4C-8741-4C98-87AB-E9DC4F106D0C}" type="presParOf" srcId="{90B652A1-DCF6-4638-B879-EB2E54561980}" destId="{4B6132A9-5616-4666-A219-81EB8E111E4E}" srcOrd="13" destOrd="0" presId="urn:microsoft.com/office/officeart/2005/8/layout/orgChart1"/>
    <dgm:cxn modelId="{EA0900CE-5E6E-4BA4-B076-CAAAF5AD1735}" type="presParOf" srcId="{4B6132A9-5616-4666-A219-81EB8E111E4E}" destId="{2E001F4E-6C0B-436E-B59B-C96AAB6714CA}" srcOrd="0" destOrd="0" presId="urn:microsoft.com/office/officeart/2005/8/layout/orgChart1"/>
    <dgm:cxn modelId="{7168FB4E-BBC4-4CA2-80F8-5B7BA189403C}" type="presParOf" srcId="{2E001F4E-6C0B-436E-B59B-C96AAB6714CA}" destId="{D636741D-E317-475F-8BA8-A509C73BB1BD}" srcOrd="0" destOrd="0" presId="urn:microsoft.com/office/officeart/2005/8/layout/orgChart1"/>
    <dgm:cxn modelId="{BA58E79C-4553-4352-B0F0-23F763728766}" type="presParOf" srcId="{2E001F4E-6C0B-436E-B59B-C96AAB6714CA}" destId="{B1B56333-13AA-43D0-9EEB-BC99180EC7B9}" srcOrd="1" destOrd="0" presId="urn:microsoft.com/office/officeart/2005/8/layout/orgChart1"/>
    <dgm:cxn modelId="{389CFC4D-C7AC-4DF6-9534-80E9BF529A12}" type="presParOf" srcId="{4B6132A9-5616-4666-A219-81EB8E111E4E}" destId="{7D4FCCCF-2203-455E-A0F7-BB7EE467CEAE}" srcOrd="1" destOrd="0" presId="urn:microsoft.com/office/officeart/2005/8/layout/orgChart1"/>
    <dgm:cxn modelId="{27A2BDC2-C44B-45F7-9EB9-8C1FDDA5DBF1}" type="presParOf" srcId="{4B6132A9-5616-4666-A219-81EB8E111E4E}" destId="{AE93D34B-C1E2-4A1A-9C99-0B71A673FE49}" srcOrd="2" destOrd="0" presId="urn:microsoft.com/office/officeart/2005/8/layout/orgChart1"/>
    <dgm:cxn modelId="{10D5EF7C-3965-48F3-A4E0-922E30B34BFB}" type="presParOf" srcId="{90B652A1-DCF6-4638-B879-EB2E54561980}" destId="{DF6D6313-FE77-481E-92B4-3AF47E7D7DC8}" srcOrd="14" destOrd="0" presId="urn:microsoft.com/office/officeart/2005/8/layout/orgChart1"/>
    <dgm:cxn modelId="{DAAC1032-8811-4FAA-B679-351DC47471A6}" type="presParOf" srcId="{90B652A1-DCF6-4638-B879-EB2E54561980}" destId="{668F7159-3857-460D-A52C-27B39E444760}" srcOrd="15" destOrd="0" presId="urn:microsoft.com/office/officeart/2005/8/layout/orgChart1"/>
    <dgm:cxn modelId="{C85204CA-1680-4F97-8AA0-94E900E26675}" type="presParOf" srcId="{668F7159-3857-460D-A52C-27B39E444760}" destId="{5AA6E8FF-074E-4034-A309-BED2046A0F9E}" srcOrd="0" destOrd="0" presId="urn:microsoft.com/office/officeart/2005/8/layout/orgChart1"/>
    <dgm:cxn modelId="{4BCF2584-AF77-45FF-ADF1-11CF61B75837}" type="presParOf" srcId="{5AA6E8FF-074E-4034-A309-BED2046A0F9E}" destId="{14CCA17D-D5C4-4687-8CD2-434BE82EFF1B}" srcOrd="0" destOrd="0" presId="urn:microsoft.com/office/officeart/2005/8/layout/orgChart1"/>
    <dgm:cxn modelId="{76F11BE2-A674-4108-82BF-B37756681214}" type="presParOf" srcId="{5AA6E8FF-074E-4034-A309-BED2046A0F9E}" destId="{505AA4D5-201B-4FA5-9AC0-9AB2E145C122}" srcOrd="1" destOrd="0" presId="urn:microsoft.com/office/officeart/2005/8/layout/orgChart1"/>
    <dgm:cxn modelId="{FEA6153D-08B1-4575-9F4A-525BB8454E62}" type="presParOf" srcId="{668F7159-3857-460D-A52C-27B39E444760}" destId="{3EFB02C9-8CB1-4D31-BBE7-7DFD4EAEFE1D}" srcOrd="1" destOrd="0" presId="urn:microsoft.com/office/officeart/2005/8/layout/orgChart1"/>
    <dgm:cxn modelId="{A9F9ADBC-5AAE-48F7-BEAE-E3059EB80DA6}" type="presParOf" srcId="{668F7159-3857-460D-A52C-27B39E444760}" destId="{B90DE8B7-EC01-4805-A8C5-39B135B9F868}" srcOrd="2" destOrd="0" presId="urn:microsoft.com/office/officeart/2005/8/layout/orgChart1"/>
    <dgm:cxn modelId="{E495B18D-EC16-4518-A8B8-2798FD783F08}" type="presParOf" srcId="{90B652A1-DCF6-4638-B879-EB2E54561980}" destId="{1F2F7846-5EAE-434D-A5CE-EBFF99CE70FB}" srcOrd="16" destOrd="0" presId="urn:microsoft.com/office/officeart/2005/8/layout/orgChart1"/>
    <dgm:cxn modelId="{03A85D83-170B-4307-8E94-D8D0D50FB892}" type="presParOf" srcId="{90B652A1-DCF6-4638-B879-EB2E54561980}" destId="{2E2CEB0C-8443-4B90-9A82-CC75BAE61A6A}" srcOrd="17" destOrd="0" presId="urn:microsoft.com/office/officeart/2005/8/layout/orgChart1"/>
    <dgm:cxn modelId="{BFD1622F-0F10-47A5-80FD-CC329F49563E}" type="presParOf" srcId="{2E2CEB0C-8443-4B90-9A82-CC75BAE61A6A}" destId="{19F26CD6-06BE-4A30-B981-EE13E87EF797}" srcOrd="0" destOrd="0" presId="urn:microsoft.com/office/officeart/2005/8/layout/orgChart1"/>
    <dgm:cxn modelId="{F9E77CCC-D937-4D7B-AB09-36F1BD8543EA}" type="presParOf" srcId="{19F26CD6-06BE-4A30-B981-EE13E87EF797}" destId="{04D56F59-E2E8-4788-A1B9-29E0C82583D1}" srcOrd="0" destOrd="0" presId="urn:microsoft.com/office/officeart/2005/8/layout/orgChart1"/>
    <dgm:cxn modelId="{A90AEE06-85F5-469D-9D0C-877552F2F730}" type="presParOf" srcId="{19F26CD6-06BE-4A30-B981-EE13E87EF797}" destId="{823FA21A-DC70-4633-A695-D61B73E248B3}" srcOrd="1" destOrd="0" presId="urn:microsoft.com/office/officeart/2005/8/layout/orgChart1"/>
    <dgm:cxn modelId="{90A10BE0-1337-4257-B402-961FF19F84D9}" type="presParOf" srcId="{2E2CEB0C-8443-4B90-9A82-CC75BAE61A6A}" destId="{5C42BA34-DEFA-4DCF-A759-5463109A4511}" srcOrd="1" destOrd="0" presId="urn:microsoft.com/office/officeart/2005/8/layout/orgChart1"/>
    <dgm:cxn modelId="{DD433ADB-9D2E-42F7-9B5D-80BDAD46521F}" type="presParOf" srcId="{2E2CEB0C-8443-4B90-9A82-CC75BAE61A6A}" destId="{70500ED7-1011-4EB0-974D-6D27240FA5FF}" srcOrd="2" destOrd="0" presId="urn:microsoft.com/office/officeart/2005/8/layout/orgChart1"/>
    <dgm:cxn modelId="{6A62D2AF-4503-4D8A-A4D0-90EE999B9803}" type="presParOf" srcId="{290F4365-4B1F-419B-BD0C-82B20DBCC26A}" destId="{E4891DDF-9E08-4124-91DA-7BC40D75E8BC}" srcOrd="2" destOrd="0" presId="urn:microsoft.com/office/officeart/2005/8/layout/orgChart1"/>
    <dgm:cxn modelId="{B6D045EE-95D2-4ED3-98ED-BC8C084B0331}" type="presParOf" srcId="{EF587431-2090-4922-94E7-3E88C2A0E06D}" destId="{4A08B1BE-B640-41DF-B0BD-37D5876DA33D}" srcOrd="10" destOrd="0" presId="urn:microsoft.com/office/officeart/2005/8/layout/orgChart1"/>
    <dgm:cxn modelId="{C20B7404-80FC-4363-92A1-E5BEE55AA9B4}" type="presParOf" srcId="{EF587431-2090-4922-94E7-3E88C2A0E06D}" destId="{3FE8CB60-2DCC-46A6-A44B-DFFAC718A6B0}" srcOrd="11" destOrd="0" presId="urn:microsoft.com/office/officeart/2005/8/layout/orgChart1"/>
    <dgm:cxn modelId="{E1E9307B-AEEF-4FD5-BDE9-ED1A4D717AB4}" type="presParOf" srcId="{3FE8CB60-2DCC-46A6-A44B-DFFAC718A6B0}" destId="{28822894-506B-4664-9194-4E1EFCE80C17}" srcOrd="0" destOrd="0" presId="urn:microsoft.com/office/officeart/2005/8/layout/orgChart1"/>
    <dgm:cxn modelId="{593F5704-5CDB-40AB-92C1-A16DEBC3D39D}" type="presParOf" srcId="{28822894-506B-4664-9194-4E1EFCE80C17}" destId="{176D44AE-0260-4B00-AA26-A967DFE29BE4}" srcOrd="0" destOrd="0" presId="urn:microsoft.com/office/officeart/2005/8/layout/orgChart1"/>
    <dgm:cxn modelId="{1F610B1B-92CE-4E6D-94DE-AB06FB2FB9D6}" type="presParOf" srcId="{28822894-506B-4664-9194-4E1EFCE80C17}" destId="{9598F59D-DB85-47ED-8231-22D2B3C5C41B}" srcOrd="1" destOrd="0" presId="urn:microsoft.com/office/officeart/2005/8/layout/orgChart1"/>
    <dgm:cxn modelId="{BDEBD8BA-13F5-47B2-9255-F8A8F0C8AAEC}" type="presParOf" srcId="{3FE8CB60-2DCC-46A6-A44B-DFFAC718A6B0}" destId="{D1F8A590-ECE0-4604-B45C-0FDB2E78E1E5}" srcOrd="1" destOrd="0" presId="urn:microsoft.com/office/officeart/2005/8/layout/orgChart1"/>
    <dgm:cxn modelId="{D796BD5A-D99D-4FC5-95FF-13718F7CC336}" type="presParOf" srcId="{D1F8A590-ECE0-4604-B45C-0FDB2E78E1E5}" destId="{136A6A7B-D5C1-40C2-8897-B66016B8D100}" srcOrd="0" destOrd="0" presId="urn:microsoft.com/office/officeart/2005/8/layout/orgChart1"/>
    <dgm:cxn modelId="{FC31FA54-CE9A-435C-BABD-56606FAA329A}" type="presParOf" srcId="{D1F8A590-ECE0-4604-B45C-0FDB2E78E1E5}" destId="{93BA35F3-E76E-4373-9A12-297BBF7507F6}" srcOrd="1" destOrd="0" presId="urn:microsoft.com/office/officeart/2005/8/layout/orgChart1"/>
    <dgm:cxn modelId="{364901CB-981B-464F-80B5-673A3ACE2513}" type="presParOf" srcId="{93BA35F3-E76E-4373-9A12-297BBF7507F6}" destId="{C605EC0F-7F49-4AC0-BBF7-D885CE599547}" srcOrd="0" destOrd="0" presId="urn:microsoft.com/office/officeart/2005/8/layout/orgChart1"/>
    <dgm:cxn modelId="{AF9E649B-AB28-4565-8C8A-2E6FBA5FF449}" type="presParOf" srcId="{C605EC0F-7F49-4AC0-BBF7-D885CE599547}" destId="{F89EAC18-5872-4F3F-A155-0608FD6003AD}" srcOrd="0" destOrd="0" presId="urn:microsoft.com/office/officeart/2005/8/layout/orgChart1"/>
    <dgm:cxn modelId="{27149C73-4C89-4FF6-A580-3E284466226E}" type="presParOf" srcId="{C605EC0F-7F49-4AC0-BBF7-D885CE599547}" destId="{A6A20291-4B4E-42F3-BC47-944D7CBED2EA}" srcOrd="1" destOrd="0" presId="urn:microsoft.com/office/officeart/2005/8/layout/orgChart1"/>
    <dgm:cxn modelId="{AD430414-552B-41B0-A345-12A026914597}" type="presParOf" srcId="{93BA35F3-E76E-4373-9A12-297BBF7507F6}" destId="{33238392-6159-4F23-9EBE-EB7E4B17FF3E}" srcOrd="1" destOrd="0" presId="urn:microsoft.com/office/officeart/2005/8/layout/orgChart1"/>
    <dgm:cxn modelId="{0C68FA99-5397-4A28-AB0C-BACDF3B5704A}" type="presParOf" srcId="{93BA35F3-E76E-4373-9A12-297BBF7507F6}" destId="{FA8956F1-0378-45EB-B7AF-AD4366CAAC02}" srcOrd="2" destOrd="0" presId="urn:microsoft.com/office/officeart/2005/8/layout/orgChart1"/>
    <dgm:cxn modelId="{7BCC20FE-E006-40B3-8A72-F7730EE3B37C}" type="presParOf" srcId="{D1F8A590-ECE0-4604-B45C-0FDB2E78E1E5}" destId="{C868B5B0-4E58-4E60-B54D-CF4E60BB4EE7}" srcOrd="2" destOrd="0" presId="urn:microsoft.com/office/officeart/2005/8/layout/orgChart1"/>
    <dgm:cxn modelId="{2A490321-CF2C-4A11-8921-4ED0A5C08372}" type="presParOf" srcId="{D1F8A590-ECE0-4604-B45C-0FDB2E78E1E5}" destId="{FEEF7E09-F752-4BB5-BAE7-B7B9101AE8FC}" srcOrd="3" destOrd="0" presId="urn:microsoft.com/office/officeart/2005/8/layout/orgChart1"/>
    <dgm:cxn modelId="{2D74604D-A4D8-4F5B-A06A-63E0EE5D77D8}" type="presParOf" srcId="{FEEF7E09-F752-4BB5-BAE7-B7B9101AE8FC}" destId="{3B514F3C-D820-483C-BDEF-02CD7A641958}" srcOrd="0" destOrd="0" presId="urn:microsoft.com/office/officeart/2005/8/layout/orgChart1"/>
    <dgm:cxn modelId="{416CA818-C611-4048-8FAC-5306283E9309}" type="presParOf" srcId="{3B514F3C-D820-483C-BDEF-02CD7A641958}" destId="{AF666C17-A85E-433F-AA99-04860B2E6ED5}" srcOrd="0" destOrd="0" presId="urn:microsoft.com/office/officeart/2005/8/layout/orgChart1"/>
    <dgm:cxn modelId="{29493B38-42F8-4A01-87B8-1B11ABBBB461}" type="presParOf" srcId="{3B514F3C-D820-483C-BDEF-02CD7A641958}" destId="{19FC3947-609F-4BB8-BC20-E420956FB109}" srcOrd="1" destOrd="0" presId="urn:microsoft.com/office/officeart/2005/8/layout/orgChart1"/>
    <dgm:cxn modelId="{AB4894F5-00A0-47E0-A569-7A77F3BBA9C9}" type="presParOf" srcId="{FEEF7E09-F752-4BB5-BAE7-B7B9101AE8FC}" destId="{59A148B6-544C-4EA2-971E-21B9E5762B75}" srcOrd="1" destOrd="0" presId="urn:microsoft.com/office/officeart/2005/8/layout/orgChart1"/>
    <dgm:cxn modelId="{3B63E90C-852F-4E8B-AFC2-9D9F1F3A5333}" type="presParOf" srcId="{FEEF7E09-F752-4BB5-BAE7-B7B9101AE8FC}" destId="{CA947162-A101-4C81-8768-ACADC48FC827}" srcOrd="2" destOrd="0" presId="urn:microsoft.com/office/officeart/2005/8/layout/orgChart1"/>
    <dgm:cxn modelId="{7F39307C-4338-418C-8C3D-09616DD4E9D5}" type="presParOf" srcId="{D1F8A590-ECE0-4604-B45C-0FDB2E78E1E5}" destId="{4FE50A20-156E-44BC-9D80-2F15E3245418}" srcOrd="4" destOrd="0" presId="urn:microsoft.com/office/officeart/2005/8/layout/orgChart1"/>
    <dgm:cxn modelId="{78AE8523-7A21-4B75-BECE-9C5650E53135}" type="presParOf" srcId="{D1F8A590-ECE0-4604-B45C-0FDB2E78E1E5}" destId="{72D24419-73F9-487C-B4B5-992AED130729}" srcOrd="5" destOrd="0" presId="urn:microsoft.com/office/officeart/2005/8/layout/orgChart1"/>
    <dgm:cxn modelId="{0C402023-35C0-4595-AC58-514D0E0AB7C0}" type="presParOf" srcId="{72D24419-73F9-487C-B4B5-992AED130729}" destId="{428C0A76-FFEA-4710-8EEB-A98E01987283}" srcOrd="0" destOrd="0" presId="urn:microsoft.com/office/officeart/2005/8/layout/orgChart1"/>
    <dgm:cxn modelId="{20475405-006B-4BF5-ABF2-B1A61771AA26}" type="presParOf" srcId="{428C0A76-FFEA-4710-8EEB-A98E01987283}" destId="{CFA2D222-ED79-46EC-B126-26C16B2060E2}" srcOrd="0" destOrd="0" presId="urn:microsoft.com/office/officeart/2005/8/layout/orgChart1"/>
    <dgm:cxn modelId="{E0179B76-1F9D-4A1A-8CC6-FCBAB946C7B4}" type="presParOf" srcId="{428C0A76-FFEA-4710-8EEB-A98E01987283}" destId="{E7ED67C8-E838-4B31-8CB7-DE41FB127168}" srcOrd="1" destOrd="0" presId="urn:microsoft.com/office/officeart/2005/8/layout/orgChart1"/>
    <dgm:cxn modelId="{22E83B35-CF3D-4B71-8D06-D802B9194FD0}" type="presParOf" srcId="{72D24419-73F9-487C-B4B5-992AED130729}" destId="{0BFD1E59-D88F-4B97-927A-21CD544B60BC}" srcOrd="1" destOrd="0" presId="urn:microsoft.com/office/officeart/2005/8/layout/orgChart1"/>
    <dgm:cxn modelId="{C153BE23-6EB5-4738-89E2-0D0596825629}" type="presParOf" srcId="{72D24419-73F9-487C-B4B5-992AED130729}" destId="{4C9E88FE-B156-40A6-B03A-8BFD39FE2E60}" srcOrd="2" destOrd="0" presId="urn:microsoft.com/office/officeart/2005/8/layout/orgChart1"/>
    <dgm:cxn modelId="{B0C92C51-E198-4C7F-BBB1-82515DCECE22}" type="presParOf" srcId="{D1F8A590-ECE0-4604-B45C-0FDB2E78E1E5}" destId="{7B995E26-7022-4A25-8BAC-2834E2E4F76A}" srcOrd="6" destOrd="0" presId="urn:microsoft.com/office/officeart/2005/8/layout/orgChart1"/>
    <dgm:cxn modelId="{AF66758C-8CF8-4D93-955E-C6922D8A9E9D}" type="presParOf" srcId="{D1F8A590-ECE0-4604-B45C-0FDB2E78E1E5}" destId="{5177EF17-761A-40C7-A15F-765E347DD1DA}" srcOrd="7" destOrd="0" presId="urn:microsoft.com/office/officeart/2005/8/layout/orgChart1"/>
    <dgm:cxn modelId="{4D6B836D-E023-41D0-9DE4-492465F3ECFD}" type="presParOf" srcId="{5177EF17-761A-40C7-A15F-765E347DD1DA}" destId="{57A7785F-9ADC-4584-B63B-CB735F279070}" srcOrd="0" destOrd="0" presId="urn:microsoft.com/office/officeart/2005/8/layout/orgChart1"/>
    <dgm:cxn modelId="{6E53AECB-83BF-41D2-A6B4-02839C6619EA}" type="presParOf" srcId="{57A7785F-9ADC-4584-B63B-CB735F279070}" destId="{9FF08F3C-82E8-49C1-B313-9A56D787FDC2}" srcOrd="0" destOrd="0" presId="urn:microsoft.com/office/officeart/2005/8/layout/orgChart1"/>
    <dgm:cxn modelId="{682C6453-0890-479A-B406-8D12BD53265F}" type="presParOf" srcId="{57A7785F-9ADC-4584-B63B-CB735F279070}" destId="{16D21864-EC7E-4C0B-AD56-F6113856A5C7}" srcOrd="1" destOrd="0" presId="urn:microsoft.com/office/officeart/2005/8/layout/orgChart1"/>
    <dgm:cxn modelId="{14818E16-7068-48BB-AB9C-40273ED8AE51}" type="presParOf" srcId="{5177EF17-761A-40C7-A15F-765E347DD1DA}" destId="{6B97A741-3C39-41C1-AB02-D55F1E62E3B9}" srcOrd="1" destOrd="0" presId="urn:microsoft.com/office/officeart/2005/8/layout/orgChart1"/>
    <dgm:cxn modelId="{8C5BB8FE-47EE-47A6-B397-D3A056ADF552}" type="presParOf" srcId="{5177EF17-761A-40C7-A15F-765E347DD1DA}" destId="{FFFC4919-7C81-4742-B754-678E2D0C3783}" srcOrd="2" destOrd="0" presId="urn:microsoft.com/office/officeart/2005/8/layout/orgChart1"/>
    <dgm:cxn modelId="{1BCBEEA5-451D-4EA2-8AD0-A5CFAB4CD32B}" type="presParOf" srcId="{D1F8A590-ECE0-4604-B45C-0FDB2E78E1E5}" destId="{333B32C3-8CEE-4DDD-A3AE-FF8CF7CBAC01}" srcOrd="8" destOrd="0" presId="urn:microsoft.com/office/officeart/2005/8/layout/orgChart1"/>
    <dgm:cxn modelId="{E6C2B50B-08A8-4B55-907E-C72C34D885BA}" type="presParOf" srcId="{D1F8A590-ECE0-4604-B45C-0FDB2E78E1E5}" destId="{0120B4BA-B9FC-4B8C-99CC-C29495197858}" srcOrd="9" destOrd="0" presId="urn:microsoft.com/office/officeart/2005/8/layout/orgChart1"/>
    <dgm:cxn modelId="{ED0A0188-2FEC-4E54-BBD1-A46F48AFD812}" type="presParOf" srcId="{0120B4BA-B9FC-4B8C-99CC-C29495197858}" destId="{8D458266-28AB-4065-98E8-38A536771438}" srcOrd="0" destOrd="0" presId="urn:microsoft.com/office/officeart/2005/8/layout/orgChart1"/>
    <dgm:cxn modelId="{4A285DA4-B69B-484F-90CA-C96299119563}" type="presParOf" srcId="{8D458266-28AB-4065-98E8-38A536771438}" destId="{6072C5BF-DB51-4784-9C18-2830361AC604}" srcOrd="0" destOrd="0" presId="urn:microsoft.com/office/officeart/2005/8/layout/orgChart1"/>
    <dgm:cxn modelId="{D8E07F15-5366-466E-A033-97AF0EC02A0A}" type="presParOf" srcId="{8D458266-28AB-4065-98E8-38A536771438}" destId="{259E6764-CA1F-493C-A387-569653E31923}" srcOrd="1" destOrd="0" presId="urn:microsoft.com/office/officeart/2005/8/layout/orgChart1"/>
    <dgm:cxn modelId="{09B8BCF7-AC82-4D1E-BB8E-2616DBCDE52A}" type="presParOf" srcId="{0120B4BA-B9FC-4B8C-99CC-C29495197858}" destId="{3D382C28-CC6D-4E7A-8B28-C59D2E37B1A2}" srcOrd="1" destOrd="0" presId="urn:microsoft.com/office/officeart/2005/8/layout/orgChart1"/>
    <dgm:cxn modelId="{764C6D32-E595-4E20-B8D4-A238761F7362}" type="presParOf" srcId="{0120B4BA-B9FC-4B8C-99CC-C29495197858}" destId="{5C55C89C-73B5-4843-A5E7-BF4B1AF48937}" srcOrd="2" destOrd="0" presId="urn:microsoft.com/office/officeart/2005/8/layout/orgChart1"/>
    <dgm:cxn modelId="{A3069DF2-6712-495E-A64A-755278FF9D73}" type="presParOf" srcId="{D1F8A590-ECE0-4604-B45C-0FDB2E78E1E5}" destId="{A35071FA-CE7D-4690-A0D0-D3186311FD1A}" srcOrd="10" destOrd="0" presId="urn:microsoft.com/office/officeart/2005/8/layout/orgChart1"/>
    <dgm:cxn modelId="{F9DD3FC8-C097-4056-9CA9-3EE63129CD95}" type="presParOf" srcId="{D1F8A590-ECE0-4604-B45C-0FDB2E78E1E5}" destId="{E1FC3561-ACE2-4978-9CDC-AC1C2066EF59}" srcOrd="11" destOrd="0" presId="urn:microsoft.com/office/officeart/2005/8/layout/orgChart1"/>
    <dgm:cxn modelId="{453F5969-D69A-4D8B-AC9F-616C17385BB1}" type="presParOf" srcId="{E1FC3561-ACE2-4978-9CDC-AC1C2066EF59}" destId="{EFCCD80C-11E6-4277-8175-6CC3873FF8EA}" srcOrd="0" destOrd="0" presId="urn:microsoft.com/office/officeart/2005/8/layout/orgChart1"/>
    <dgm:cxn modelId="{243EB43A-E3B6-45E6-8F2A-856AC23D2770}" type="presParOf" srcId="{EFCCD80C-11E6-4277-8175-6CC3873FF8EA}" destId="{60CE35D5-EE68-4035-888E-0E7A354A815B}" srcOrd="0" destOrd="0" presId="urn:microsoft.com/office/officeart/2005/8/layout/orgChart1"/>
    <dgm:cxn modelId="{31C17D9A-CC4C-4402-AA97-F105444D5EB0}" type="presParOf" srcId="{EFCCD80C-11E6-4277-8175-6CC3873FF8EA}" destId="{12E590AB-1652-4A96-A90A-D35E4B771299}" srcOrd="1" destOrd="0" presId="urn:microsoft.com/office/officeart/2005/8/layout/orgChart1"/>
    <dgm:cxn modelId="{C6F7A762-EF2D-4908-A663-B4873FE08237}" type="presParOf" srcId="{E1FC3561-ACE2-4978-9CDC-AC1C2066EF59}" destId="{673AD12F-5770-48AC-9648-3F1A6A2262A7}" srcOrd="1" destOrd="0" presId="urn:microsoft.com/office/officeart/2005/8/layout/orgChart1"/>
    <dgm:cxn modelId="{AB20FD35-0EA1-4310-A8F8-8421363E7FA8}" type="presParOf" srcId="{E1FC3561-ACE2-4978-9CDC-AC1C2066EF59}" destId="{C11BE756-C999-417A-BAD9-613EE1591018}" srcOrd="2" destOrd="0" presId="urn:microsoft.com/office/officeart/2005/8/layout/orgChart1"/>
    <dgm:cxn modelId="{9014EF56-005E-4835-AB40-CC919E7AB83C}" type="presParOf" srcId="{3FE8CB60-2DCC-46A6-A44B-DFFAC718A6B0}" destId="{88DCA3D3-CF71-4627-9A46-D50BA30F661F}" srcOrd="2" destOrd="0" presId="urn:microsoft.com/office/officeart/2005/8/layout/orgChart1"/>
    <dgm:cxn modelId="{FFDD5C89-6062-4C1D-B011-CEE8868593A4}" type="presParOf" srcId="{EF587431-2090-4922-94E7-3E88C2A0E06D}" destId="{43220D21-6B33-4C8F-9F0B-129EDEF9139A}" srcOrd="12" destOrd="0" presId="urn:microsoft.com/office/officeart/2005/8/layout/orgChart1"/>
    <dgm:cxn modelId="{B6E41163-40D9-49C6-AB32-62618D0D50F6}" type="presParOf" srcId="{EF587431-2090-4922-94E7-3E88C2A0E06D}" destId="{EC847EEE-60D6-4FF2-A006-3E239F390539}" srcOrd="13" destOrd="0" presId="urn:microsoft.com/office/officeart/2005/8/layout/orgChart1"/>
    <dgm:cxn modelId="{8E1A97AF-F92D-4EBC-9ED3-3DC1027494C5}" type="presParOf" srcId="{EC847EEE-60D6-4FF2-A006-3E239F390539}" destId="{2F416AEE-9B0E-472F-8A36-B8DBDA0456F0}" srcOrd="0" destOrd="0" presId="urn:microsoft.com/office/officeart/2005/8/layout/orgChart1"/>
    <dgm:cxn modelId="{C551F672-67CD-4CD4-B478-B95B83441C11}" type="presParOf" srcId="{2F416AEE-9B0E-472F-8A36-B8DBDA0456F0}" destId="{D8A2938C-BABE-4CE9-AC67-A03B82B8884B}" srcOrd="0" destOrd="0" presId="urn:microsoft.com/office/officeart/2005/8/layout/orgChart1"/>
    <dgm:cxn modelId="{6D6210DD-206F-46FC-B62F-1A9D8FFDB1E7}" type="presParOf" srcId="{2F416AEE-9B0E-472F-8A36-B8DBDA0456F0}" destId="{CBFCF69E-A00D-48F5-BF80-B4ED09A50D54}" srcOrd="1" destOrd="0" presId="urn:microsoft.com/office/officeart/2005/8/layout/orgChart1"/>
    <dgm:cxn modelId="{D5770761-7A50-40DD-8091-1B1CFE86C140}" type="presParOf" srcId="{EC847EEE-60D6-4FF2-A006-3E239F390539}" destId="{72BBB34F-618F-4DAE-BB46-C68A2BF2ADCD}" srcOrd="1" destOrd="0" presId="urn:microsoft.com/office/officeart/2005/8/layout/orgChart1"/>
    <dgm:cxn modelId="{2400A35A-2A8D-4B1F-B459-7D163A61458D}" type="presParOf" srcId="{72BBB34F-618F-4DAE-BB46-C68A2BF2ADCD}" destId="{2C001E26-C9BA-4C18-994B-6C77F5BE1266}" srcOrd="0" destOrd="0" presId="urn:microsoft.com/office/officeart/2005/8/layout/orgChart1"/>
    <dgm:cxn modelId="{8C6E2382-0B13-4425-BEE8-CB965522B9ED}" type="presParOf" srcId="{72BBB34F-618F-4DAE-BB46-C68A2BF2ADCD}" destId="{FE538029-7004-425A-9E8A-E2385016A9B8}" srcOrd="1" destOrd="0" presId="urn:microsoft.com/office/officeart/2005/8/layout/orgChart1"/>
    <dgm:cxn modelId="{5955FAEA-DC3B-4043-86B9-39F6A308DCF6}" type="presParOf" srcId="{FE538029-7004-425A-9E8A-E2385016A9B8}" destId="{B205E4E1-F6E9-4219-8BB8-8FC905AF2566}" srcOrd="0" destOrd="0" presId="urn:microsoft.com/office/officeart/2005/8/layout/orgChart1"/>
    <dgm:cxn modelId="{18BE5D0B-A118-4FCC-8F36-B26D5D43107F}" type="presParOf" srcId="{B205E4E1-F6E9-4219-8BB8-8FC905AF2566}" destId="{9A203BA2-1F3E-477B-9499-CC22033AA3B1}" srcOrd="0" destOrd="0" presId="urn:microsoft.com/office/officeart/2005/8/layout/orgChart1"/>
    <dgm:cxn modelId="{17D2AF4F-D6DD-41B4-B182-2C87B1F3C1E4}" type="presParOf" srcId="{B205E4E1-F6E9-4219-8BB8-8FC905AF2566}" destId="{C74B27D3-29B3-4893-8AAC-703531E0C85E}" srcOrd="1" destOrd="0" presId="urn:microsoft.com/office/officeart/2005/8/layout/orgChart1"/>
    <dgm:cxn modelId="{E3E9E43D-BFC5-481A-8A3C-40F80432A23F}" type="presParOf" srcId="{FE538029-7004-425A-9E8A-E2385016A9B8}" destId="{4D245E3C-488D-4710-8579-8FE17B323671}" srcOrd="1" destOrd="0" presId="urn:microsoft.com/office/officeart/2005/8/layout/orgChart1"/>
    <dgm:cxn modelId="{53E1C9D5-D3AC-46D9-A108-349633A6C4C2}" type="presParOf" srcId="{FE538029-7004-425A-9E8A-E2385016A9B8}" destId="{F60F9A71-97CF-431E-8AFD-0F02A85986B1}" srcOrd="2" destOrd="0" presId="urn:microsoft.com/office/officeart/2005/8/layout/orgChart1"/>
    <dgm:cxn modelId="{B303CEE4-E07A-44E0-B2FC-9610F0C4E0D3}" type="presParOf" srcId="{72BBB34F-618F-4DAE-BB46-C68A2BF2ADCD}" destId="{18FEC31E-5340-411A-BC67-5E1AB88FFD83}" srcOrd="2" destOrd="0" presId="urn:microsoft.com/office/officeart/2005/8/layout/orgChart1"/>
    <dgm:cxn modelId="{372FB405-B0E8-44A6-B293-428F54310D77}" type="presParOf" srcId="{72BBB34F-618F-4DAE-BB46-C68A2BF2ADCD}" destId="{83458825-8378-4435-A7E1-2C08537794F4}" srcOrd="3" destOrd="0" presId="urn:microsoft.com/office/officeart/2005/8/layout/orgChart1"/>
    <dgm:cxn modelId="{6C7317CE-19C2-40D3-8CE1-C38B41FC05C2}" type="presParOf" srcId="{83458825-8378-4435-A7E1-2C08537794F4}" destId="{1EC04C85-8485-4D82-8FFE-A33FD86E99EB}" srcOrd="0" destOrd="0" presId="urn:microsoft.com/office/officeart/2005/8/layout/orgChart1"/>
    <dgm:cxn modelId="{FFF1FDC0-A2EA-4EEF-9092-B3BE47030218}" type="presParOf" srcId="{1EC04C85-8485-4D82-8FFE-A33FD86E99EB}" destId="{F7306E10-464A-4B75-BDAC-23B5E5048253}" srcOrd="0" destOrd="0" presId="urn:microsoft.com/office/officeart/2005/8/layout/orgChart1"/>
    <dgm:cxn modelId="{B56D6F30-ECBF-4ABD-9FA7-C30CA35380A4}" type="presParOf" srcId="{1EC04C85-8485-4D82-8FFE-A33FD86E99EB}" destId="{6FDE93E9-D5FC-4BB4-B14E-32D914E02587}" srcOrd="1" destOrd="0" presId="urn:microsoft.com/office/officeart/2005/8/layout/orgChart1"/>
    <dgm:cxn modelId="{B277ADA5-DD07-4440-9119-6B540A5177A0}" type="presParOf" srcId="{83458825-8378-4435-A7E1-2C08537794F4}" destId="{8973FDBF-8625-4D6B-B228-91FD884C0CA8}" srcOrd="1" destOrd="0" presId="urn:microsoft.com/office/officeart/2005/8/layout/orgChart1"/>
    <dgm:cxn modelId="{091F11F6-4B8F-45A0-BD35-5E8CA65D096D}" type="presParOf" srcId="{83458825-8378-4435-A7E1-2C08537794F4}" destId="{CD9CBD1F-521B-4F81-8A83-2FDCFE95AF7C}" srcOrd="2" destOrd="0" presId="urn:microsoft.com/office/officeart/2005/8/layout/orgChart1"/>
    <dgm:cxn modelId="{E73EA394-0171-44F9-AA03-FE0F9D13CA78}" type="presParOf" srcId="{72BBB34F-618F-4DAE-BB46-C68A2BF2ADCD}" destId="{A75D891A-068E-471D-A9A6-34DE3D5DF151}" srcOrd="4" destOrd="0" presId="urn:microsoft.com/office/officeart/2005/8/layout/orgChart1"/>
    <dgm:cxn modelId="{7D52B71A-0ED7-4FB6-BA40-B3F732D1B942}" type="presParOf" srcId="{72BBB34F-618F-4DAE-BB46-C68A2BF2ADCD}" destId="{3D758877-D984-4D62-AA94-61826C1C8D6F}" srcOrd="5" destOrd="0" presId="urn:microsoft.com/office/officeart/2005/8/layout/orgChart1"/>
    <dgm:cxn modelId="{CAF5D401-1846-4BD1-9923-062F633CDB2C}" type="presParOf" srcId="{3D758877-D984-4D62-AA94-61826C1C8D6F}" destId="{15E5048A-48F5-4621-9755-3595A00A51F6}" srcOrd="0" destOrd="0" presId="urn:microsoft.com/office/officeart/2005/8/layout/orgChart1"/>
    <dgm:cxn modelId="{75FEB9F7-4564-4947-8168-FA44AE7FA04E}" type="presParOf" srcId="{15E5048A-48F5-4621-9755-3595A00A51F6}" destId="{1CA325F9-43E8-4075-B6AC-648810E74319}" srcOrd="0" destOrd="0" presId="urn:microsoft.com/office/officeart/2005/8/layout/orgChart1"/>
    <dgm:cxn modelId="{315D263C-4C31-4D93-AB45-7C5E32CEA602}" type="presParOf" srcId="{15E5048A-48F5-4621-9755-3595A00A51F6}" destId="{77BA10E8-29FA-4FBE-BDC6-6649877FC337}" srcOrd="1" destOrd="0" presId="urn:microsoft.com/office/officeart/2005/8/layout/orgChart1"/>
    <dgm:cxn modelId="{9261DCB2-BA39-4526-98B3-122D9005A6C7}" type="presParOf" srcId="{3D758877-D984-4D62-AA94-61826C1C8D6F}" destId="{EDD09DCC-51E1-4B57-8A6E-5BB36F83EDC3}" srcOrd="1" destOrd="0" presId="urn:microsoft.com/office/officeart/2005/8/layout/orgChart1"/>
    <dgm:cxn modelId="{C8F0EA24-FCF8-4A23-A6B5-18D552473010}" type="presParOf" srcId="{3D758877-D984-4D62-AA94-61826C1C8D6F}" destId="{3B04D9C1-D9C8-4978-AD75-6F8E023780B3}" srcOrd="2" destOrd="0" presId="urn:microsoft.com/office/officeart/2005/8/layout/orgChart1"/>
    <dgm:cxn modelId="{459AAFA4-E6DF-4C46-AF7B-25B7CC880CD7}" type="presParOf" srcId="{72BBB34F-618F-4DAE-BB46-C68A2BF2ADCD}" destId="{FCD33AEC-A9F3-4E84-84DC-F6C18EC49B5A}" srcOrd="6" destOrd="0" presId="urn:microsoft.com/office/officeart/2005/8/layout/orgChart1"/>
    <dgm:cxn modelId="{BC96EA41-BBD4-42DE-974B-3AC2616EF88D}" type="presParOf" srcId="{72BBB34F-618F-4DAE-BB46-C68A2BF2ADCD}" destId="{FABA8174-69F0-49BB-BEA3-44F7A909C337}" srcOrd="7" destOrd="0" presId="urn:microsoft.com/office/officeart/2005/8/layout/orgChart1"/>
    <dgm:cxn modelId="{C04E39CF-E2FF-416E-9E68-FF01F3730BE8}" type="presParOf" srcId="{FABA8174-69F0-49BB-BEA3-44F7A909C337}" destId="{7D5F809C-E189-4D92-95CE-7E9DF3E6FD6C}" srcOrd="0" destOrd="0" presId="urn:microsoft.com/office/officeart/2005/8/layout/orgChart1"/>
    <dgm:cxn modelId="{A3773721-73B5-4CC6-B020-4C25B99BFF0E}" type="presParOf" srcId="{7D5F809C-E189-4D92-95CE-7E9DF3E6FD6C}" destId="{D87DEC8A-5A73-4D69-9AF5-31F382922E1A}" srcOrd="0" destOrd="0" presId="urn:microsoft.com/office/officeart/2005/8/layout/orgChart1"/>
    <dgm:cxn modelId="{A1B1576B-0889-4FE0-92D5-63D646D0B8E5}" type="presParOf" srcId="{7D5F809C-E189-4D92-95CE-7E9DF3E6FD6C}" destId="{ABF4BCB5-3FE1-44B2-9306-13137354F3E9}" srcOrd="1" destOrd="0" presId="urn:microsoft.com/office/officeart/2005/8/layout/orgChart1"/>
    <dgm:cxn modelId="{47D4AEBF-B330-469C-82BB-725779C8C864}" type="presParOf" srcId="{FABA8174-69F0-49BB-BEA3-44F7A909C337}" destId="{3537A459-D5C5-42C9-84F5-908472BB3B42}" srcOrd="1" destOrd="0" presId="urn:microsoft.com/office/officeart/2005/8/layout/orgChart1"/>
    <dgm:cxn modelId="{90C1262E-F8DD-48F6-B7A8-D4B4F1DEEF70}" type="presParOf" srcId="{FABA8174-69F0-49BB-BEA3-44F7A909C337}" destId="{9ECACA92-3D3A-4AC0-AC92-5BD61879776E}" srcOrd="2" destOrd="0" presId="urn:microsoft.com/office/officeart/2005/8/layout/orgChart1"/>
    <dgm:cxn modelId="{0C3ED631-2982-4A0B-8DE2-A1AB9EA7773A}" type="presParOf" srcId="{72BBB34F-618F-4DAE-BB46-C68A2BF2ADCD}" destId="{F99D3ED8-BBBD-42C3-B93A-37E1196F612E}" srcOrd="8" destOrd="0" presId="urn:microsoft.com/office/officeart/2005/8/layout/orgChart1"/>
    <dgm:cxn modelId="{42D6D4B4-AEED-475D-9167-C67BD9D3C410}" type="presParOf" srcId="{72BBB34F-618F-4DAE-BB46-C68A2BF2ADCD}" destId="{A267D59E-050C-46B5-BC0F-B44F12445A84}" srcOrd="9" destOrd="0" presId="urn:microsoft.com/office/officeart/2005/8/layout/orgChart1"/>
    <dgm:cxn modelId="{6815305A-A2A0-4597-9FFE-A7EBA13E92D6}" type="presParOf" srcId="{A267D59E-050C-46B5-BC0F-B44F12445A84}" destId="{FCE6503F-5EB5-44F7-A53A-1A5249A1B61D}" srcOrd="0" destOrd="0" presId="urn:microsoft.com/office/officeart/2005/8/layout/orgChart1"/>
    <dgm:cxn modelId="{E09FD351-1649-416E-B577-1E58220D353D}" type="presParOf" srcId="{FCE6503F-5EB5-44F7-A53A-1A5249A1B61D}" destId="{6FBDF11D-87DC-4E86-9212-382BB3E83A47}" srcOrd="0" destOrd="0" presId="urn:microsoft.com/office/officeart/2005/8/layout/orgChart1"/>
    <dgm:cxn modelId="{DA5BDE05-B98B-4E9A-BDC2-BF5AE74916A2}" type="presParOf" srcId="{FCE6503F-5EB5-44F7-A53A-1A5249A1B61D}" destId="{20042E59-0100-45FF-B365-4CF00427FCCD}" srcOrd="1" destOrd="0" presId="urn:microsoft.com/office/officeart/2005/8/layout/orgChart1"/>
    <dgm:cxn modelId="{034C1857-9397-4DC9-AB8D-5B0E45690DD2}" type="presParOf" srcId="{A267D59E-050C-46B5-BC0F-B44F12445A84}" destId="{25193998-9372-45DF-BE1B-EC41416184E1}" srcOrd="1" destOrd="0" presId="urn:microsoft.com/office/officeart/2005/8/layout/orgChart1"/>
    <dgm:cxn modelId="{06A1916B-BF0B-48FD-B3B0-755146B0C1DC}" type="presParOf" srcId="{A267D59E-050C-46B5-BC0F-B44F12445A84}" destId="{4C344B91-4A68-4DDA-84C6-923CED00251F}" srcOrd="2" destOrd="0" presId="urn:microsoft.com/office/officeart/2005/8/layout/orgChart1"/>
    <dgm:cxn modelId="{19602266-7501-4E67-B2E6-15AFD2747AC9}" type="presParOf" srcId="{72BBB34F-618F-4DAE-BB46-C68A2BF2ADCD}" destId="{DB610C90-4995-4BB7-B265-A1365A1DF47A}" srcOrd="10" destOrd="0" presId="urn:microsoft.com/office/officeart/2005/8/layout/orgChart1"/>
    <dgm:cxn modelId="{25AE25E0-808A-4C26-9911-099A34DAD041}" type="presParOf" srcId="{72BBB34F-618F-4DAE-BB46-C68A2BF2ADCD}" destId="{09E90371-3F90-428F-9A87-0BB5D28C7F62}" srcOrd="11" destOrd="0" presId="urn:microsoft.com/office/officeart/2005/8/layout/orgChart1"/>
    <dgm:cxn modelId="{5AF14967-D54B-4C69-BA35-ECAB16996722}" type="presParOf" srcId="{09E90371-3F90-428F-9A87-0BB5D28C7F62}" destId="{67484A56-7C67-459F-A1AD-3CD4EE2B54DE}" srcOrd="0" destOrd="0" presId="urn:microsoft.com/office/officeart/2005/8/layout/orgChart1"/>
    <dgm:cxn modelId="{BBF3EC1F-E534-42BC-B086-373AA38F96E5}" type="presParOf" srcId="{67484A56-7C67-459F-A1AD-3CD4EE2B54DE}" destId="{E1C8A58C-B927-4DA8-83C3-22D6EA7F2F2C}" srcOrd="0" destOrd="0" presId="urn:microsoft.com/office/officeart/2005/8/layout/orgChart1"/>
    <dgm:cxn modelId="{5BE6D829-C762-412D-8D2C-9254DBD0F802}" type="presParOf" srcId="{67484A56-7C67-459F-A1AD-3CD4EE2B54DE}" destId="{15D6F36E-53BB-499E-94CE-D13CF50F8385}" srcOrd="1" destOrd="0" presId="urn:microsoft.com/office/officeart/2005/8/layout/orgChart1"/>
    <dgm:cxn modelId="{BCC782A3-3D4F-4560-86FB-40EBA3082137}" type="presParOf" srcId="{09E90371-3F90-428F-9A87-0BB5D28C7F62}" destId="{355351AE-50E4-49C7-A7BB-1ECAB58BA000}" srcOrd="1" destOrd="0" presId="urn:microsoft.com/office/officeart/2005/8/layout/orgChart1"/>
    <dgm:cxn modelId="{6F4381B7-147E-4D6B-BF50-4495322B82EE}" type="presParOf" srcId="{09E90371-3F90-428F-9A87-0BB5D28C7F62}" destId="{E3FA2395-3AA6-454C-A744-AF2DCCDEFC6F}" srcOrd="2" destOrd="0" presId="urn:microsoft.com/office/officeart/2005/8/layout/orgChart1"/>
    <dgm:cxn modelId="{A75ECB66-1F3F-4228-9C55-4607801398B4}" type="presParOf" srcId="{72BBB34F-618F-4DAE-BB46-C68A2BF2ADCD}" destId="{CFEA6E69-821B-42C9-BDF1-7EA9A8031161}" srcOrd="12" destOrd="0" presId="urn:microsoft.com/office/officeart/2005/8/layout/orgChart1"/>
    <dgm:cxn modelId="{5AC68B9E-B7E7-4834-ABC9-356D25BF3B2F}" type="presParOf" srcId="{72BBB34F-618F-4DAE-BB46-C68A2BF2ADCD}" destId="{09F8B888-7C62-4A9B-9556-F26689699EE2}" srcOrd="13" destOrd="0" presId="urn:microsoft.com/office/officeart/2005/8/layout/orgChart1"/>
    <dgm:cxn modelId="{B384A058-9A2A-4A66-9081-80EA6E9CB3F0}" type="presParOf" srcId="{09F8B888-7C62-4A9B-9556-F26689699EE2}" destId="{5739B124-A83C-47FC-9331-D2931A516901}" srcOrd="0" destOrd="0" presId="urn:microsoft.com/office/officeart/2005/8/layout/orgChart1"/>
    <dgm:cxn modelId="{83A5C3A1-85A7-44D6-860F-04EB6AA0E840}" type="presParOf" srcId="{5739B124-A83C-47FC-9331-D2931A516901}" destId="{01FE8F2C-8A55-4940-AE1F-E4A036F59D82}" srcOrd="0" destOrd="0" presId="urn:microsoft.com/office/officeart/2005/8/layout/orgChart1"/>
    <dgm:cxn modelId="{52AB7141-C43A-4341-B65A-814B591F44E0}" type="presParOf" srcId="{5739B124-A83C-47FC-9331-D2931A516901}" destId="{332FE396-18FB-41EF-89C5-A87BB12E795D}" srcOrd="1" destOrd="0" presId="urn:microsoft.com/office/officeart/2005/8/layout/orgChart1"/>
    <dgm:cxn modelId="{1E443AE6-43BE-447D-8468-FE438592A07A}" type="presParOf" srcId="{09F8B888-7C62-4A9B-9556-F26689699EE2}" destId="{2305710F-E252-4526-B6FC-CF990F8F56DD}" srcOrd="1" destOrd="0" presId="urn:microsoft.com/office/officeart/2005/8/layout/orgChart1"/>
    <dgm:cxn modelId="{04E12C83-81BB-41F0-927C-10D07B8A26EB}" type="presParOf" srcId="{09F8B888-7C62-4A9B-9556-F26689699EE2}" destId="{0A62028E-37E3-479C-AB50-99910EE31F33}" srcOrd="2" destOrd="0" presId="urn:microsoft.com/office/officeart/2005/8/layout/orgChart1"/>
    <dgm:cxn modelId="{7CE43AD9-5524-4EFE-BE8B-EFE58FB7E087}" type="presParOf" srcId="{72BBB34F-618F-4DAE-BB46-C68A2BF2ADCD}" destId="{4A7B194E-F141-4199-854F-6D48EA1D8F38}" srcOrd="14" destOrd="0" presId="urn:microsoft.com/office/officeart/2005/8/layout/orgChart1"/>
    <dgm:cxn modelId="{EED2A042-998D-48A9-B218-6C0AA51B4B80}" type="presParOf" srcId="{72BBB34F-618F-4DAE-BB46-C68A2BF2ADCD}" destId="{71DF9C09-A5E2-4BF2-B679-703552B7B39F}" srcOrd="15" destOrd="0" presId="urn:microsoft.com/office/officeart/2005/8/layout/orgChart1"/>
    <dgm:cxn modelId="{530BDF01-A269-418D-83E2-286F89947C77}" type="presParOf" srcId="{71DF9C09-A5E2-4BF2-B679-703552B7B39F}" destId="{8DCB9E6A-7454-4CA2-9478-49BDEC45A9D1}" srcOrd="0" destOrd="0" presId="urn:microsoft.com/office/officeart/2005/8/layout/orgChart1"/>
    <dgm:cxn modelId="{7777E29E-B68D-4B95-B8D9-2533388564DA}" type="presParOf" srcId="{8DCB9E6A-7454-4CA2-9478-49BDEC45A9D1}" destId="{61EC7D3E-73EA-4264-9D66-0972ACAA4A4C}" srcOrd="0" destOrd="0" presId="urn:microsoft.com/office/officeart/2005/8/layout/orgChart1"/>
    <dgm:cxn modelId="{78E168D7-06B7-41EB-A9CD-3ACF7B28AB20}" type="presParOf" srcId="{8DCB9E6A-7454-4CA2-9478-49BDEC45A9D1}" destId="{E0C047D0-45E5-4F2F-ACBA-AAD4E29527C9}" srcOrd="1" destOrd="0" presId="urn:microsoft.com/office/officeart/2005/8/layout/orgChart1"/>
    <dgm:cxn modelId="{B92A0193-29B5-4E25-BC50-DC9F89D63C83}" type="presParOf" srcId="{71DF9C09-A5E2-4BF2-B679-703552B7B39F}" destId="{1B3502D4-905B-4365-B654-C04BDE17B5CC}" srcOrd="1" destOrd="0" presId="urn:microsoft.com/office/officeart/2005/8/layout/orgChart1"/>
    <dgm:cxn modelId="{3E810AE4-3D12-406C-AA80-F47F22F1C1D8}" type="presParOf" srcId="{71DF9C09-A5E2-4BF2-B679-703552B7B39F}" destId="{FDC93396-7EC0-4294-8E62-9A2CF981657B}" srcOrd="2" destOrd="0" presId="urn:microsoft.com/office/officeart/2005/8/layout/orgChart1"/>
    <dgm:cxn modelId="{FF2EA135-6C17-4433-9EB9-F8F5B008A2A1}" type="presParOf" srcId="{72BBB34F-618F-4DAE-BB46-C68A2BF2ADCD}" destId="{07C3F1AB-3B80-430E-A3F1-F03BB9785531}" srcOrd="16" destOrd="0" presId="urn:microsoft.com/office/officeart/2005/8/layout/orgChart1"/>
    <dgm:cxn modelId="{FB5019CE-07BA-4278-9B35-7B39EC1F86F7}" type="presParOf" srcId="{72BBB34F-618F-4DAE-BB46-C68A2BF2ADCD}" destId="{CB0F6A52-737A-4E41-8B76-8FEF5F850E9C}" srcOrd="17" destOrd="0" presId="urn:microsoft.com/office/officeart/2005/8/layout/orgChart1"/>
    <dgm:cxn modelId="{27AC6F81-2391-4726-9580-EDFA5B9D5744}" type="presParOf" srcId="{CB0F6A52-737A-4E41-8B76-8FEF5F850E9C}" destId="{1FCFF5EB-6584-48BA-B43D-DC8CE15A5D58}" srcOrd="0" destOrd="0" presId="urn:microsoft.com/office/officeart/2005/8/layout/orgChart1"/>
    <dgm:cxn modelId="{E1FC01DD-8076-4AA3-9EEC-542CEDA0D6B2}" type="presParOf" srcId="{1FCFF5EB-6584-48BA-B43D-DC8CE15A5D58}" destId="{54D17D2F-21B9-4F9A-A478-1FCC41C31203}" srcOrd="0" destOrd="0" presId="urn:microsoft.com/office/officeart/2005/8/layout/orgChart1"/>
    <dgm:cxn modelId="{D8E62C32-E58A-4767-BA6A-242420DA5DC6}" type="presParOf" srcId="{1FCFF5EB-6584-48BA-B43D-DC8CE15A5D58}" destId="{56E0E226-B1BA-4EB9-A998-A557B7C5DA80}" srcOrd="1" destOrd="0" presId="urn:microsoft.com/office/officeart/2005/8/layout/orgChart1"/>
    <dgm:cxn modelId="{65A99CA4-1754-402E-AAD8-63B6634CB6EE}" type="presParOf" srcId="{CB0F6A52-737A-4E41-8B76-8FEF5F850E9C}" destId="{85B55899-72A5-4514-B150-34B06C8AB908}" srcOrd="1" destOrd="0" presId="urn:microsoft.com/office/officeart/2005/8/layout/orgChart1"/>
    <dgm:cxn modelId="{21203784-6278-4537-B3B3-5167E4772E61}" type="presParOf" srcId="{CB0F6A52-737A-4E41-8B76-8FEF5F850E9C}" destId="{FEA365AC-30B1-42EA-97F3-B6005B9E30A5}" srcOrd="2" destOrd="0" presId="urn:microsoft.com/office/officeart/2005/8/layout/orgChart1"/>
    <dgm:cxn modelId="{6C319E64-7DC3-4DF5-8EDE-550B774191CA}" type="presParOf" srcId="{EC847EEE-60D6-4FF2-A006-3E239F390539}" destId="{3A90E0DF-2421-4CC2-BCF6-54E2146B7B1E}" srcOrd="2" destOrd="0" presId="urn:microsoft.com/office/officeart/2005/8/layout/orgChart1"/>
    <dgm:cxn modelId="{ADCD02BE-9CBA-4216-B190-303D741F4543}" type="presParOf" srcId="{10CDBFA6-5AC5-48BE-82AB-41140E766239}" destId="{E4BAD8B3-BFE8-4DE5-B568-CA4A8F40202B}"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C3F1AB-3B80-430E-A3F1-F03BB9785531}">
      <dsp:nvSpPr>
        <dsp:cNvPr id="0" name=""/>
        <dsp:cNvSpPr/>
      </dsp:nvSpPr>
      <dsp:spPr>
        <a:xfrm>
          <a:off x="4789996" y="609255"/>
          <a:ext cx="91440" cy="3340182"/>
        </a:xfrm>
        <a:custGeom>
          <a:avLst/>
          <a:gdLst/>
          <a:ahLst/>
          <a:cxnLst/>
          <a:rect l="0" t="0" r="0" b="0"/>
          <a:pathLst>
            <a:path>
              <a:moveTo>
                <a:pt x="45720" y="0"/>
              </a:moveTo>
              <a:lnTo>
                <a:pt x="45720" y="3340182"/>
              </a:lnTo>
              <a:lnTo>
                <a:pt x="136882" y="334018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7B194E-F141-4199-854F-6D48EA1D8F38}">
      <dsp:nvSpPr>
        <dsp:cNvPr id="0" name=""/>
        <dsp:cNvSpPr/>
      </dsp:nvSpPr>
      <dsp:spPr>
        <a:xfrm>
          <a:off x="4789996" y="609255"/>
          <a:ext cx="91440" cy="2952876"/>
        </a:xfrm>
        <a:custGeom>
          <a:avLst/>
          <a:gdLst/>
          <a:ahLst/>
          <a:cxnLst/>
          <a:rect l="0" t="0" r="0" b="0"/>
          <a:pathLst>
            <a:path>
              <a:moveTo>
                <a:pt x="45720" y="0"/>
              </a:moveTo>
              <a:lnTo>
                <a:pt x="45720" y="2952876"/>
              </a:lnTo>
              <a:lnTo>
                <a:pt x="136882" y="2952876"/>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EA6E69-821B-42C9-BDF1-7EA9A8031161}">
      <dsp:nvSpPr>
        <dsp:cNvPr id="0" name=""/>
        <dsp:cNvSpPr/>
      </dsp:nvSpPr>
      <dsp:spPr>
        <a:xfrm>
          <a:off x="4789996" y="609255"/>
          <a:ext cx="91440" cy="2565569"/>
        </a:xfrm>
        <a:custGeom>
          <a:avLst/>
          <a:gdLst/>
          <a:ahLst/>
          <a:cxnLst/>
          <a:rect l="0" t="0" r="0" b="0"/>
          <a:pathLst>
            <a:path>
              <a:moveTo>
                <a:pt x="45720" y="0"/>
              </a:moveTo>
              <a:lnTo>
                <a:pt x="45720" y="2565569"/>
              </a:lnTo>
              <a:lnTo>
                <a:pt x="136882" y="2565569"/>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610C90-4995-4BB7-B265-A1365A1DF47A}">
      <dsp:nvSpPr>
        <dsp:cNvPr id="0" name=""/>
        <dsp:cNvSpPr/>
      </dsp:nvSpPr>
      <dsp:spPr>
        <a:xfrm>
          <a:off x="4789996" y="609255"/>
          <a:ext cx="91440" cy="2178262"/>
        </a:xfrm>
        <a:custGeom>
          <a:avLst/>
          <a:gdLst/>
          <a:ahLst/>
          <a:cxnLst/>
          <a:rect l="0" t="0" r="0" b="0"/>
          <a:pathLst>
            <a:path>
              <a:moveTo>
                <a:pt x="45720" y="0"/>
              </a:moveTo>
              <a:lnTo>
                <a:pt x="45720" y="2178262"/>
              </a:lnTo>
              <a:lnTo>
                <a:pt x="136882" y="217826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9D3ED8-BBBD-42C3-B93A-37E1196F612E}">
      <dsp:nvSpPr>
        <dsp:cNvPr id="0" name=""/>
        <dsp:cNvSpPr/>
      </dsp:nvSpPr>
      <dsp:spPr>
        <a:xfrm>
          <a:off x="4789996" y="609255"/>
          <a:ext cx="91440" cy="1790955"/>
        </a:xfrm>
        <a:custGeom>
          <a:avLst/>
          <a:gdLst/>
          <a:ahLst/>
          <a:cxnLst/>
          <a:rect l="0" t="0" r="0" b="0"/>
          <a:pathLst>
            <a:path>
              <a:moveTo>
                <a:pt x="45720" y="0"/>
              </a:moveTo>
              <a:lnTo>
                <a:pt x="45720" y="1790955"/>
              </a:lnTo>
              <a:lnTo>
                <a:pt x="136882" y="1790955"/>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D33AEC-A9F3-4E84-84DC-F6C18EC49B5A}">
      <dsp:nvSpPr>
        <dsp:cNvPr id="0" name=""/>
        <dsp:cNvSpPr/>
      </dsp:nvSpPr>
      <dsp:spPr>
        <a:xfrm>
          <a:off x="4789996" y="609255"/>
          <a:ext cx="91440" cy="1403649"/>
        </a:xfrm>
        <a:custGeom>
          <a:avLst/>
          <a:gdLst/>
          <a:ahLst/>
          <a:cxnLst/>
          <a:rect l="0" t="0" r="0" b="0"/>
          <a:pathLst>
            <a:path>
              <a:moveTo>
                <a:pt x="45720" y="0"/>
              </a:moveTo>
              <a:lnTo>
                <a:pt x="45720" y="1403649"/>
              </a:lnTo>
              <a:lnTo>
                <a:pt x="136882" y="1403649"/>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5D891A-068E-471D-A9A6-34DE3D5DF151}">
      <dsp:nvSpPr>
        <dsp:cNvPr id="0" name=""/>
        <dsp:cNvSpPr/>
      </dsp:nvSpPr>
      <dsp:spPr>
        <a:xfrm>
          <a:off x="4789996" y="609255"/>
          <a:ext cx="91440" cy="1016342"/>
        </a:xfrm>
        <a:custGeom>
          <a:avLst/>
          <a:gdLst/>
          <a:ahLst/>
          <a:cxnLst/>
          <a:rect l="0" t="0" r="0" b="0"/>
          <a:pathLst>
            <a:path>
              <a:moveTo>
                <a:pt x="45720" y="0"/>
              </a:moveTo>
              <a:lnTo>
                <a:pt x="45720" y="1016342"/>
              </a:lnTo>
              <a:lnTo>
                <a:pt x="136882" y="101634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FEC31E-5340-411A-BC67-5E1AB88FFD83}">
      <dsp:nvSpPr>
        <dsp:cNvPr id="0" name=""/>
        <dsp:cNvSpPr/>
      </dsp:nvSpPr>
      <dsp:spPr>
        <a:xfrm>
          <a:off x="4789996" y="609255"/>
          <a:ext cx="91440" cy="629035"/>
        </a:xfrm>
        <a:custGeom>
          <a:avLst/>
          <a:gdLst/>
          <a:ahLst/>
          <a:cxnLst/>
          <a:rect l="0" t="0" r="0" b="0"/>
          <a:pathLst>
            <a:path>
              <a:moveTo>
                <a:pt x="45720" y="0"/>
              </a:moveTo>
              <a:lnTo>
                <a:pt x="45720" y="629035"/>
              </a:lnTo>
              <a:lnTo>
                <a:pt x="136882" y="629035"/>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001E26-C9BA-4C18-994B-6C77F5BE1266}">
      <dsp:nvSpPr>
        <dsp:cNvPr id="0" name=""/>
        <dsp:cNvSpPr/>
      </dsp:nvSpPr>
      <dsp:spPr>
        <a:xfrm>
          <a:off x="4789996" y="609255"/>
          <a:ext cx="91440" cy="241728"/>
        </a:xfrm>
        <a:custGeom>
          <a:avLst/>
          <a:gdLst/>
          <a:ahLst/>
          <a:cxnLst/>
          <a:rect l="0" t="0" r="0" b="0"/>
          <a:pathLst>
            <a:path>
              <a:moveTo>
                <a:pt x="45720" y="0"/>
              </a:moveTo>
              <a:lnTo>
                <a:pt x="45720" y="241728"/>
              </a:lnTo>
              <a:lnTo>
                <a:pt x="136882" y="241728"/>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220D21-6B33-4C8F-9F0B-129EDEF9139A}">
      <dsp:nvSpPr>
        <dsp:cNvPr id="0" name=""/>
        <dsp:cNvSpPr/>
      </dsp:nvSpPr>
      <dsp:spPr>
        <a:xfrm>
          <a:off x="2967112" y="230425"/>
          <a:ext cx="2111704" cy="96150"/>
        </a:xfrm>
        <a:custGeom>
          <a:avLst/>
          <a:gdLst/>
          <a:ahLst/>
          <a:cxnLst/>
          <a:rect l="0" t="0" r="0" b="0"/>
          <a:pathLst>
            <a:path>
              <a:moveTo>
                <a:pt x="0" y="0"/>
              </a:moveTo>
              <a:lnTo>
                <a:pt x="0" y="48075"/>
              </a:lnTo>
              <a:lnTo>
                <a:pt x="2111704" y="48075"/>
              </a:lnTo>
              <a:lnTo>
                <a:pt x="2111704" y="96150"/>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5071FA-CE7D-4690-A0D0-D3186311FD1A}">
      <dsp:nvSpPr>
        <dsp:cNvPr id="0" name=""/>
        <dsp:cNvSpPr/>
      </dsp:nvSpPr>
      <dsp:spPr>
        <a:xfrm>
          <a:off x="4086095" y="609255"/>
          <a:ext cx="91440" cy="2178262"/>
        </a:xfrm>
        <a:custGeom>
          <a:avLst/>
          <a:gdLst/>
          <a:ahLst/>
          <a:cxnLst/>
          <a:rect l="0" t="0" r="0" b="0"/>
          <a:pathLst>
            <a:path>
              <a:moveTo>
                <a:pt x="45720" y="0"/>
              </a:moveTo>
              <a:lnTo>
                <a:pt x="45720" y="2178262"/>
              </a:lnTo>
              <a:lnTo>
                <a:pt x="136882" y="217826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3B32C3-8CEE-4DDD-A3AE-FF8CF7CBAC01}">
      <dsp:nvSpPr>
        <dsp:cNvPr id="0" name=""/>
        <dsp:cNvSpPr/>
      </dsp:nvSpPr>
      <dsp:spPr>
        <a:xfrm>
          <a:off x="4086095" y="609255"/>
          <a:ext cx="91440" cy="1790955"/>
        </a:xfrm>
        <a:custGeom>
          <a:avLst/>
          <a:gdLst/>
          <a:ahLst/>
          <a:cxnLst/>
          <a:rect l="0" t="0" r="0" b="0"/>
          <a:pathLst>
            <a:path>
              <a:moveTo>
                <a:pt x="45720" y="0"/>
              </a:moveTo>
              <a:lnTo>
                <a:pt x="45720" y="1790955"/>
              </a:lnTo>
              <a:lnTo>
                <a:pt x="136882" y="1790955"/>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995E26-7022-4A25-8BAC-2834E2E4F76A}">
      <dsp:nvSpPr>
        <dsp:cNvPr id="0" name=""/>
        <dsp:cNvSpPr/>
      </dsp:nvSpPr>
      <dsp:spPr>
        <a:xfrm>
          <a:off x="4086095" y="609255"/>
          <a:ext cx="91440" cy="1403649"/>
        </a:xfrm>
        <a:custGeom>
          <a:avLst/>
          <a:gdLst/>
          <a:ahLst/>
          <a:cxnLst/>
          <a:rect l="0" t="0" r="0" b="0"/>
          <a:pathLst>
            <a:path>
              <a:moveTo>
                <a:pt x="45720" y="0"/>
              </a:moveTo>
              <a:lnTo>
                <a:pt x="45720" y="1403649"/>
              </a:lnTo>
              <a:lnTo>
                <a:pt x="136882" y="1403649"/>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E50A20-156E-44BC-9D80-2F15E3245418}">
      <dsp:nvSpPr>
        <dsp:cNvPr id="0" name=""/>
        <dsp:cNvSpPr/>
      </dsp:nvSpPr>
      <dsp:spPr>
        <a:xfrm>
          <a:off x="4086095" y="609255"/>
          <a:ext cx="91440" cy="1016342"/>
        </a:xfrm>
        <a:custGeom>
          <a:avLst/>
          <a:gdLst/>
          <a:ahLst/>
          <a:cxnLst/>
          <a:rect l="0" t="0" r="0" b="0"/>
          <a:pathLst>
            <a:path>
              <a:moveTo>
                <a:pt x="45720" y="0"/>
              </a:moveTo>
              <a:lnTo>
                <a:pt x="45720" y="1016342"/>
              </a:lnTo>
              <a:lnTo>
                <a:pt x="136882" y="101634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68B5B0-4E58-4E60-B54D-CF4E60BB4EE7}">
      <dsp:nvSpPr>
        <dsp:cNvPr id="0" name=""/>
        <dsp:cNvSpPr/>
      </dsp:nvSpPr>
      <dsp:spPr>
        <a:xfrm>
          <a:off x="4086095" y="609255"/>
          <a:ext cx="91440" cy="629035"/>
        </a:xfrm>
        <a:custGeom>
          <a:avLst/>
          <a:gdLst/>
          <a:ahLst/>
          <a:cxnLst/>
          <a:rect l="0" t="0" r="0" b="0"/>
          <a:pathLst>
            <a:path>
              <a:moveTo>
                <a:pt x="45720" y="0"/>
              </a:moveTo>
              <a:lnTo>
                <a:pt x="45720" y="629035"/>
              </a:lnTo>
              <a:lnTo>
                <a:pt x="136882" y="629035"/>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6A6A7B-D5C1-40C2-8897-B66016B8D100}">
      <dsp:nvSpPr>
        <dsp:cNvPr id="0" name=""/>
        <dsp:cNvSpPr/>
      </dsp:nvSpPr>
      <dsp:spPr>
        <a:xfrm>
          <a:off x="4086095" y="609255"/>
          <a:ext cx="91440" cy="241728"/>
        </a:xfrm>
        <a:custGeom>
          <a:avLst/>
          <a:gdLst/>
          <a:ahLst/>
          <a:cxnLst/>
          <a:rect l="0" t="0" r="0" b="0"/>
          <a:pathLst>
            <a:path>
              <a:moveTo>
                <a:pt x="45720" y="0"/>
              </a:moveTo>
              <a:lnTo>
                <a:pt x="45720" y="241728"/>
              </a:lnTo>
              <a:lnTo>
                <a:pt x="136882" y="241728"/>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08B1BE-B640-41DF-B0BD-37D5876DA33D}">
      <dsp:nvSpPr>
        <dsp:cNvPr id="0" name=""/>
        <dsp:cNvSpPr/>
      </dsp:nvSpPr>
      <dsp:spPr>
        <a:xfrm>
          <a:off x="2967112" y="230425"/>
          <a:ext cx="1407803" cy="96150"/>
        </a:xfrm>
        <a:custGeom>
          <a:avLst/>
          <a:gdLst/>
          <a:ahLst/>
          <a:cxnLst/>
          <a:rect l="0" t="0" r="0" b="0"/>
          <a:pathLst>
            <a:path>
              <a:moveTo>
                <a:pt x="0" y="0"/>
              </a:moveTo>
              <a:lnTo>
                <a:pt x="0" y="48075"/>
              </a:lnTo>
              <a:lnTo>
                <a:pt x="1407803" y="48075"/>
              </a:lnTo>
              <a:lnTo>
                <a:pt x="1407803" y="96150"/>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2F7846-5EAE-434D-A5CE-EBFF99CE70FB}">
      <dsp:nvSpPr>
        <dsp:cNvPr id="0" name=""/>
        <dsp:cNvSpPr/>
      </dsp:nvSpPr>
      <dsp:spPr>
        <a:xfrm>
          <a:off x="3382193" y="609255"/>
          <a:ext cx="91440" cy="3340182"/>
        </a:xfrm>
        <a:custGeom>
          <a:avLst/>
          <a:gdLst/>
          <a:ahLst/>
          <a:cxnLst/>
          <a:rect l="0" t="0" r="0" b="0"/>
          <a:pathLst>
            <a:path>
              <a:moveTo>
                <a:pt x="45720" y="0"/>
              </a:moveTo>
              <a:lnTo>
                <a:pt x="45720" y="3340182"/>
              </a:lnTo>
              <a:lnTo>
                <a:pt x="136882" y="334018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6D6313-FE77-481E-92B4-3AF47E7D7DC8}">
      <dsp:nvSpPr>
        <dsp:cNvPr id="0" name=""/>
        <dsp:cNvSpPr/>
      </dsp:nvSpPr>
      <dsp:spPr>
        <a:xfrm>
          <a:off x="3382193" y="609255"/>
          <a:ext cx="91440" cy="2952876"/>
        </a:xfrm>
        <a:custGeom>
          <a:avLst/>
          <a:gdLst/>
          <a:ahLst/>
          <a:cxnLst/>
          <a:rect l="0" t="0" r="0" b="0"/>
          <a:pathLst>
            <a:path>
              <a:moveTo>
                <a:pt x="45720" y="0"/>
              </a:moveTo>
              <a:lnTo>
                <a:pt x="45720" y="2952876"/>
              </a:lnTo>
              <a:lnTo>
                <a:pt x="136882" y="2952876"/>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57FB30-37D8-4C94-A433-58CCB0324517}">
      <dsp:nvSpPr>
        <dsp:cNvPr id="0" name=""/>
        <dsp:cNvSpPr/>
      </dsp:nvSpPr>
      <dsp:spPr>
        <a:xfrm>
          <a:off x="3382193" y="609255"/>
          <a:ext cx="91440" cy="2565569"/>
        </a:xfrm>
        <a:custGeom>
          <a:avLst/>
          <a:gdLst/>
          <a:ahLst/>
          <a:cxnLst/>
          <a:rect l="0" t="0" r="0" b="0"/>
          <a:pathLst>
            <a:path>
              <a:moveTo>
                <a:pt x="45720" y="0"/>
              </a:moveTo>
              <a:lnTo>
                <a:pt x="45720" y="2565569"/>
              </a:lnTo>
              <a:lnTo>
                <a:pt x="136882" y="2565569"/>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A22BB0-25E6-45B1-8E09-04D4D98C61D4}">
      <dsp:nvSpPr>
        <dsp:cNvPr id="0" name=""/>
        <dsp:cNvSpPr/>
      </dsp:nvSpPr>
      <dsp:spPr>
        <a:xfrm>
          <a:off x="3382193" y="609255"/>
          <a:ext cx="91440" cy="2178262"/>
        </a:xfrm>
        <a:custGeom>
          <a:avLst/>
          <a:gdLst/>
          <a:ahLst/>
          <a:cxnLst/>
          <a:rect l="0" t="0" r="0" b="0"/>
          <a:pathLst>
            <a:path>
              <a:moveTo>
                <a:pt x="45720" y="0"/>
              </a:moveTo>
              <a:lnTo>
                <a:pt x="45720" y="2178262"/>
              </a:lnTo>
              <a:lnTo>
                <a:pt x="136882" y="217826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918919-3BE3-4BC3-9F08-0D715EB4C4F1}">
      <dsp:nvSpPr>
        <dsp:cNvPr id="0" name=""/>
        <dsp:cNvSpPr/>
      </dsp:nvSpPr>
      <dsp:spPr>
        <a:xfrm>
          <a:off x="3382193" y="609255"/>
          <a:ext cx="91440" cy="1790955"/>
        </a:xfrm>
        <a:custGeom>
          <a:avLst/>
          <a:gdLst/>
          <a:ahLst/>
          <a:cxnLst/>
          <a:rect l="0" t="0" r="0" b="0"/>
          <a:pathLst>
            <a:path>
              <a:moveTo>
                <a:pt x="45720" y="0"/>
              </a:moveTo>
              <a:lnTo>
                <a:pt x="45720" y="1790955"/>
              </a:lnTo>
              <a:lnTo>
                <a:pt x="136882" y="1790955"/>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0046F9-86CA-4D1C-B8DC-A51B0DFF2114}">
      <dsp:nvSpPr>
        <dsp:cNvPr id="0" name=""/>
        <dsp:cNvSpPr/>
      </dsp:nvSpPr>
      <dsp:spPr>
        <a:xfrm>
          <a:off x="3382193" y="609255"/>
          <a:ext cx="91440" cy="1403649"/>
        </a:xfrm>
        <a:custGeom>
          <a:avLst/>
          <a:gdLst/>
          <a:ahLst/>
          <a:cxnLst/>
          <a:rect l="0" t="0" r="0" b="0"/>
          <a:pathLst>
            <a:path>
              <a:moveTo>
                <a:pt x="45720" y="0"/>
              </a:moveTo>
              <a:lnTo>
                <a:pt x="45720" y="1403649"/>
              </a:lnTo>
              <a:lnTo>
                <a:pt x="136882" y="1403649"/>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5A5702-7055-452C-B0F6-27181DA7C163}">
      <dsp:nvSpPr>
        <dsp:cNvPr id="0" name=""/>
        <dsp:cNvSpPr/>
      </dsp:nvSpPr>
      <dsp:spPr>
        <a:xfrm>
          <a:off x="3382193" y="609255"/>
          <a:ext cx="91440" cy="1016342"/>
        </a:xfrm>
        <a:custGeom>
          <a:avLst/>
          <a:gdLst/>
          <a:ahLst/>
          <a:cxnLst/>
          <a:rect l="0" t="0" r="0" b="0"/>
          <a:pathLst>
            <a:path>
              <a:moveTo>
                <a:pt x="45720" y="0"/>
              </a:moveTo>
              <a:lnTo>
                <a:pt x="45720" y="1016342"/>
              </a:lnTo>
              <a:lnTo>
                <a:pt x="136882" y="1016342"/>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CB0505-0510-474A-AA30-6DA338CBD07B}">
      <dsp:nvSpPr>
        <dsp:cNvPr id="0" name=""/>
        <dsp:cNvSpPr/>
      </dsp:nvSpPr>
      <dsp:spPr>
        <a:xfrm>
          <a:off x="3382193" y="609255"/>
          <a:ext cx="91440" cy="629035"/>
        </a:xfrm>
        <a:custGeom>
          <a:avLst/>
          <a:gdLst/>
          <a:ahLst/>
          <a:cxnLst/>
          <a:rect l="0" t="0" r="0" b="0"/>
          <a:pathLst>
            <a:path>
              <a:moveTo>
                <a:pt x="45720" y="0"/>
              </a:moveTo>
              <a:lnTo>
                <a:pt x="45720" y="629035"/>
              </a:lnTo>
              <a:lnTo>
                <a:pt x="136882" y="629035"/>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E66C53-F1E4-47BE-A324-8BF1A473131F}">
      <dsp:nvSpPr>
        <dsp:cNvPr id="0" name=""/>
        <dsp:cNvSpPr/>
      </dsp:nvSpPr>
      <dsp:spPr>
        <a:xfrm>
          <a:off x="3382193" y="609255"/>
          <a:ext cx="91440" cy="241728"/>
        </a:xfrm>
        <a:custGeom>
          <a:avLst/>
          <a:gdLst/>
          <a:ahLst/>
          <a:cxnLst/>
          <a:rect l="0" t="0" r="0" b="0"/>
          <a:pathLst>
            <a:path>
              <a:moveTo>
                <a:pt x="45720" y="0"/>
              </a:moveTo>
              <a:lnTo>
                <a:pt x="45720" y="241728"/>
              </a:lnTo>
              <a:lnTo>
                <a:pt x="136882" y="241728"/>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2511CC-11BF-4F10-956A-6FA827338138}">
      <dsp:nvSpPr>
        <dsp:cNvPr id="0" name=""/>
        <dsp:cNvSpPr/>
      </dsp:nvSpPr>
      <dsp:spPr>
        <a:xfrm>
          <a:off x="2967112" y="230425"/>
          <a:ext cx="703901" cy="96150"/>
        </a:xfrm>
        <a:custGeom>
          <a:avLst/>
          <a:gdLst/>
          <a:ahLst/>
          <a:cxnLst/>
          <a:rect l="0" t="0" r="0" b="0"/>
          <a:pathLst>
            <a:path>
              <a:moveTo>
                <a:pt x="0" y="0"/>
              </a:moveTo>
              <a:lnTo>
                <a:pt x="0" y="48075"/>
              </a:lnTo>
              <a:lnTo>
                <a:pt x="703901" y="48075"/>
              </a:lnTo>
              <a:lnTo>
                <a:pt x="703901" y="96150"/>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8FB05A-A31B-4AB1-9A2E-2412BEB60719}">
      <dsp:nvSpPr>
        <dsp:cNvPr id="0" name=""/>
        <dsp:cNvSpPr/>
      </dsp:nvSpPr>
      <dsp:spPr>
        <a:xfrm>
          <a:off x="2921392" y="230425"/>
          <a:ext cx="91440" cy="96150"/>
        </a:xfrm>
        <a:custGeom>
          <a:avLst/>
          <a:gdLst/>
          <a:ahLst/>
          <a:cxnLst/>
          <a:rect l="0" t="0" r="0" b="0"/>
          <a:pathLst>
            <a:path>
              <a:moveTo>
                <a:pt x="45720" y="0"/>
              </a:moveTo>
              <a:lnTo>
                <a:pt x="45720" y="96150"/>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4A14E2-920A-44B9-A6A3-C68B70295967}">
      <dsp:nvSpPr>
        <dsp:cNvPr id="0" name=""/>
        <dsp:cNvSpPr/>
      </dsp:nvSpPr>
      <dsp:spPr>
        <a:xfrm>
          <a:off x="1974390" y="609255"/>
          <a:ext cx="91440" cy="279170"/>
        </a:xfrm>
        <a:custGeom>
          <a:avLst/>
          <a:gdLst/>
          <a:ahLst/>
          <a:cxnLst/>
          <a:rect l="0" t="0" r="0" b="0"/>
          <a:pathLst>
            <a:path>
              <a:moveTo>
                <a:pt x="45720" y="0"/>
              </a:moveTo>
              <a:lnTo>
                <a:pt x="45720" y="279170"/>
              </a:lnTo>
              <a:lnTo>
                <a:pt x="136882" y="279170"/>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CC1EDF-B34B-4779-AC31-64406F4D50D7}">
      <dsp:nvSpPr>
        <dsp:cNvPr id="0" name=""/>
        <dsp:cNvSpPr/>
      </dsp:nvSpPr>
      <dsp:spPr>
        <a:xfrm>
          <a:off x="2263210" y="230425"/>
          <a:ext cx="703901" cy="96150"/>
        </a:xfrm>
        <a:custGeom>
          <a:avLst/>
          <a:gdLst/>
          <a:ahLst/>
          <a:cxnLst/>
          <a:rect l="0" t="0" r="0" b="0"/>
          <a:pathLst>
            <a:path>
              <a:moveTo>
                <a:pt x="703901" y="0"/>
              </a:moveTo>
              <a:lnTo>
                <a:pt x="703901" y="48075"/>
              </a:lnTo>
              <a:lnTo>
                <a:pt x="0" y="48075"/>
              </a:lnTo>
              <a:lnTo>
                <a:pt x="0" y="96150"/>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584B95-96A9-4EB5-85A6-1D8ABBCEE737}">
      <dsp:nvSpPr>
        <dsp:cNvPr id="0" name=""/>
        <dsp:cNvSpPr/>
      </dsp:nvSpPr>
      <dsp:spPr>
        <a:xfrm>
          <a:off x="1270489" y="609255"/>
          <a:ext cx="91440" cy="1203550"/>
        </a:xfrm>
        <a:custGeom>
          <a:avLst/>
          <a:gdLst/>
          <a:ahLst/>
          <a:cxnLst/>
          <a:rect l="0" t="0" r="0" b="0"/>
          <a:pathLst>
            <a:path>
              <a:moveTo>
                <a:pt x="45720" y="0"/>
              </a:moveTo>
              <a:lnTo>
                <a:pt x="45720" y="1203550"/>
              </a:lnTo>
              <a:lnTo>
                <a:pt x="136882" y="1203550"/>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398D1D-2581-47A1-A14C-10243E1D7EAB}">
      <dsp:nvSpPr>
        <dsp:cNvPr id="0" name=""/>
        <dsp:cNvSpPr/>
      </dsp:nvSpPr>
      <dsp:spPr>
        <a:xfrm>
          <a:off x="1270489" y="609255"/>
          <a:ext cx="91440" cy="741360"/>
        </a:xfrm>
        <a:custGeom>
          <a:avLst/>
          <a:gdLst/>
          <a:ahLst/>
          <a:cxnLst/>
          <a:rect l="0" t="0" r="0" b="0"/>
          <a:pathLst>
            <a:path>
              <a:moveTo>
                <a:pt x="45720" y="0"/>
              </a:moveTo>
              <a:lnTo>
                <a:pt x="45720" y="741360"/>
              </a:lnTo>
              <a:lnTo>
                <a:pt x="136882" y="741360"/>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7BAC68-C7A7-4F18-B42D-F090B72681D8}">
      <dsp:nvSpPr>
        <dsp:cNvPr id="0" name=""/>
        <dsp:cNvSpPr/>
      </dsp:nvSpPr>
      <dsp:spPr>
        <a:xfrm>
          <a:off x="1270489" y="609255"/>
          <a:ext cx="91440" cy="279170"/>
        </a:xfrm>
        <a:custGeom>
          <a:avLst/>
          <a:gdLst/>
          <a:ahLst/>
          <a:cxnLst/>
          <a:rect l="0" t="0" r="0" b="0"/>
          <a:pathLst>
            <a:path>
              <a:moveTo>
                <a:pt x="45720" y="0"/>
              </a:moveTo>
              <a:lnTo>
                <a:pt x="45720" y="279170"/>
              </a:lnTo>
              <a:lnTo>
                <a:pt x="136882" y="279170"/>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05880D-BA2B-4276-A046-98DCEACAAD02}">
      <dsp:nvSpPr>
        <dsp:cNvPr id="0" name=""/>
        <dsp:cNvSpPr/>
      </dsp:nvSpPr>
      <dsp:spPr>
        <a:xfrm>
          <a:off x="1559309" y="230425"/>
          <a:ext cx="1407803" cy="96150"/>
        </a:xfrm>
        <a:custGeom>
          <a:avLst/>
          <a:gdLst/>
          <a:ahLst/>
          <a:cxnLst/>
          <a:rect l="0" t="0" r="0" b="0"/>
          <a:pathLst>
            <a:path>
              <a:moveTo>
                <a:pt x="1407803" y="0"/>
              </a:moveTo>
              <a:lnTo>
                <a:pt x="1407803" y="48075"/>
              </a:lnTo>
              <a:lnTo>
                <a:pt x="0" y="48075"/>
              </a:lnTo>
              <a:lnTo>
                <a:pt x="0" y="96150"/>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027213-5277-4609-BF29-6AE88E0E5816}">
      <dsp:nvSpPr>
        <dsp:cNvPr id="0" name=""/>
        <dsp:cNvSpPr/>
      </dsp:nvSpPr>
      <dsp:spPr>
        <a:xfrm>
          <a:off x="566587" y="609255"/>
          <a:ext cx="91440" cy="1203550"/>
        </a:xfrm>
        <a:custGeom>
          <a:avLst/>
          <a:gdLst/>
          <a:ahLst/>
          <a:cxnLst/>
          <a:rect l="0" t="0" r="0" b="0"/>
          <a:pathLst>
            <a:path>
              <a:moveTo>
                <a:pt x="45720" y="0"/>
              </a:moveTo>
              <a:lnTo>
                <a:pt x="45720" y="1203550"/>
              </a:lnTo>
              <a:lnTo>
                <a:pt x="136882" y="1203550"/>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E6AE5E-808A-4E7B-B650-C286B5A85DA8}">
      <dsp:nvSpPr>
        <dsp:cNvPr id="0" name=""/>
        <dsp:cNvSpPr/>
      </dsp:nvSpPr>
      <dsp:spPr>
        <a:xfrm>
          <a:off x="566587" y="609255"/>
          <a:ext cx="91440" cy="741360"/>
        </a:xfrm>
        <a:custGeom>
          <a:avLst/>
          <a:gdLst/>
          <a:ahLst/>
          <a:cxnLst/>
          <a:rect l="0" t="0" r="0" b="0"/>
          <a:pathLst>
            <a:path>
              <a:moveTo>
                <a:pt x="45720" y="0"/>
              </a:moveTo>
              <a:lnTo>
                <a:pt x="45720" y="741360"/>
              </a:lnTo>
              <a:lnTo>
                <a:pt x="136882" y="741360"/>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7F910A-2247-4753-BDA4-583F8CA4C301}">
      <dsp:nvSpPr>
        <dsp:cNvPr id="0" name=""/>
        <dsp:cNvSpPr/>
      </dsp:nvSpPr>
      <dsp:spPr>
        <a:xfrm>
          <a:off x="566587" y="609255"/>
          <a:ext cx="91440" cy="279170"/>
        </a:xfrm>
        <a:custGeom>
          <a:avLst/>
          <a:gdLst/>
          <a:ahLst/>
          <a:cxnLst/>
          <a:rect l="0" t="0" r="0" b="0"/>
          <a:pathLst>
            <a:path>
              <a:moveTo>
                <a:pt x="45720" y="0"/>
              </a:moveTo>
              <a:lnTo>
                <a:pt x="45720" y="279170"/>
              </a:lnTo>
              <a:lnTo>
                <a:pt x="136882" y="279170"/>
              </a:lnTo>
            </a:path>
          </a:pathLst>
        </a:custGeom>
        <a:noFill/>
        <a:ln w="25400" cap="flat" cmpd="sng" algn="ctr">
          <a:solidFill>
            <a:schemeClr val="accent5">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AD119C-BC36-4544-8BB7-3129E5A5C24D}">
      <dsp:nvSpPr>
        <dsp:cNvPr id="0" name=""/>
        <dsp:cNvSpPr/>
      </dsp:nvSpPr>
      <dsp:spPr>
        <a:xfrm>
          <a:off x="855407" y="230425"/>
          <a:ext cx="2111704" cy="96150"/>
        </a:xfrm>
        <a:custGeom>
          <a:avLst/>
          <a:gdLst/>
          <a:ahLst/>
          <a:cxnLst/>
          <a:rect l="0" t="0" r="0" b="0"/>
          <a:pathLst>
            <a:path>
              <a:moveTo>
                <a:pt x="2111704" y="0"/>
              </a:moveTo>
              <a:lnTo>
                <a:pt x="2111704" y="48075"/>
              </a:lnTo>
              <a:lnTo>
                <a:pt x="0" y="48075"/>
              </a:lnTo>
              <a:lnTo>
                <a:pt x="0" y="96150"/>
              </a:lnTo>
            </a:path>
          </a:pathLst>
        </a:custGeom>
        <a:noFill/>
        <a:ln w="25400" cap="flat" cmpd="sng" algn="ctr">
          <a:solidFill>
            <a:schemeClr val="accent5">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3DB42B-85B1-45D4-BD11-9DE336E916FA}">
      <dsp:nvSpPr>
        <dsp:cNvPr id="0" name=""/>
        <dsp:cNvSpPr/>
      </dsp:nvSpPr>
      <dsp:spPr>
        <a:xfrm>
          <a:off x="1660549" y="1495"/>
          <a:ext cx="2613126" cy="228930"/>
        </a:xfrm>
        <a:prstGeom prst="rect">
          <a:avLst/>
        </a:prstGeom>
        <a:solidFill>
          <a:schemeClr val="accent5">
            <a:alpha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CL" sz="700" kern="1200">
              <a:solidFill>
                <a:schemeClr val="tx1">
                  <a:lumMod val="75000"/>
                  <a:lumOff val="25000"/>
                </a:schemeClr>
              </a:solidFill>
              <a:latin typeface="+mj-lt"/>
            </a:rPr>
            <a:t>SERVICIOS OFRECIDOS POR DHL</a:t>
          </a:r>
          <a:endParaRPr lang="en-US" sz="700" kern="1200">
            <a:solidFill>
              <a:schemeClr val="tx1">
                <a:lumMod val="75000"/>
                <a:lumOff val="25000"/>
              </a:schemeClr>
            </a:solidFill>
            <a:latin typeface="+mj-lt"/>
          </a:endParaRPr>
        </a:p>
      </dsp:txBody>
      <dsp:txXfrm>
        <a:off x="1660549" y="1495"/>
        <a:ext cx="2613126" cy="228930"/>
      </dsp:txXfrm>
    </dsp:sp>
    <dsp:sp modelId="{969EC596-A7E3-4265-96DB-DFEB9A5332AD}">
      <dsp:nvSpPr>
        <dsp:cNvPr id="0" name=""/>
        <dsp:cNvSpPr/>
      </dsp:nvSpPr>
      <dsp:spPr>
        <a:xfrm>
          <a:off x="551532" y="326576"/>
          <a:ext cx="607750" cy="282678"/>
        </a:xfrm>
        <a:prstGeom prst="rect">
          <a:avLst/>
        </a:prstGeom>
        <a:solidFill>
          <a:schemeClr val="accent5">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Servicios de exportación</a:t>
          </a:r>
        </a:p>
      </dsp:txBody>
      <dsp:txXfrm>
        <a:off x="551532" y="326576"/>
        <a:ext cx="607750" cy="282678"/>
      </dsp:txXfrm>
    </dsp:sp>
    <dsp:sp modelId="{E3CB4511-A834-44D6-88C7-B7F24489ACA8}">
      <dsp:nvSpPr>
        <dsp:cNvPr id="0" name=""/>
        <dsp:cNvSpPr/>
      </dsp:nvSpPr>
      <dsp:spPr>
        <a:xfrm>
          <a:off x="703470" y="705406"/>
          <a:ext cx="565581" cy="366039"/>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DHL Express 9</a:t>
          </a:r>
        </a:p>
      </dsp:txBody>
      <dsp:txXfrm>
        <a:off x="703470" y="705406"/>
        <a:ext cx="565581" cy="366039"/>
      </dsp:txXfrm>
    </dsp:sp>
    <dsp:sp modelId="{0F14D46A-C016-43C5-8AA5-788F205D333A}">
      <dsp:nvSpPr>
        <dsp:cNvPr id="0" name=""/>
        <dsp:cNvSpPr/>
      </dsp:nvSpPr>
      <dsp:spPr>
        <a:xfrm>
          <a:off x="703470" y="1167596"/>
          <a:ext cx="565581" cy="366039"/>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DHL Express 12</a:t>
          </a:r>
        </a:p>
      </dsp:txBody>
      <dsp:txXfrm>
        <a:off x="703470" y="1167596"/>
        <a:ext cx="565581" cy="366039"/>
      </dsp:txXfrm>
    </dsp:sp>
    <dsp:sp modelId="{41B1F28D-154F-42E1-9CC2-5CBC1110FCF5}">
      <dsp:nvSpPr>
        <dsp:cNvPr id="0" name=""/>
        <dsp:cNvSpPr/>
      </dsp:nvSpPr>
      <dsp:spPr>
        <a:xfrm>
          <a:off x="703470" y="1629786"/>
          <a:ext cx="565581" cy="366039"/>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DHL Express Worldwide</a:t>
          </a:r>
        </a:p>
      </dsp:txBody>
      <dsp:txXfrm>
        <a:off x="703470" y="1629786"/>
        <a:ext cx="565581" cy="366039"/>
      </dsp:txXfrm>
    </dsp:sp>
    <dsp:sp modelId="{BB0A6320-7584-4788-959D-6491556B4591}">
      <dsp:nvSpPr>
        <dsp:cNvPr id="0" name=""/>
        <dsp:cNvSpPr/>
      </dsp:nvSpPr>
      <dsp:spPr>
        <a:xfrm>
          <a:off x="1255433" y="326576"/>
          <a:ext cx="607750" cy="282678"/>
        </a:xfrm>
        <a:prstGeom prst="rect">
          <a:avLst/>
        </a:prstGeom>
        <a:solidFill>
          <a:schemeClr val="accent5">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Servicios de importación</a:t>
          </a:r>
        </a:p>
      </dsp:txBody>
      <dsp:txXfrm>
        <a:off x="1255433" y="326576"/>
        <a:ext cx="607750" cy="282678"/>
      </dsp:txXfrm>
    </dsp:sp>
    <dsp:sp modelId="{FE2A55B4-F039-4509-9FB2-4352A1A4AF6D}">
      <dsp:nvSpPr>
        <dsp:cNvPr id="0" name=""/>
        <dsp:cNvSpPr/>
      </dsp:nvSpPr>
      <dsp:spPr>
        <a:xfrm>
          <a:off x="1407371" y="705406"/>
          <a:ext cx="565581" cy="366039"/>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DHL Express 9</a:t>
          </a:r>
        </a:p>
      </dsp:txBody>
      <dsp:txXfrm>
        <a:off x="1407371" y="705406"/>
        <a:ext cx="565581" cy="366039"/>
      </dsp:txXfrm>
    </dsp:sp>
    <dsp:sp modelId="{692D2B32-9091-499F-A4BB-1F0228B61E15}">
      <dsp:nvSpPr>
        <dsp:cNvPr id="0" name=""/>
        <dsp:cNvSpPr/>
      </dsp:nvSpPr>
      <dsp:spPr>
        <a:xfrm>
          <a:off x="1407371" y="1167596"/>
          <a:ext cx="565581" cy="366039"/>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DHL Express 12</a:t>
          </a:r>
        </a:p>
      </dsp:txBody>
      <dsp:txXfrm>
        <a:off x="1407371" y="1167596"/>
        <a:ext cx="565581" cy="366039"/>
      </dsp:txXfrm>
    </dsp:sp>
    <dsp:sp modelId="{DBC0FC95-BC57-4E47-8288-CBBA6242C7B6}">
      <dsp:nvSpPr>
        <dsp:cNvPr id="0" name=""/>
        <dsp:cNvSpPr/>
      </dsp:nvSpPr>
      <dsp:spPr>
        <a:xfrm>
          <a:off x="1407371" y="1629786"/>
          <a:ext cx="565581" cy="366039"/>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DHL Express Worldwide</a:t>
          </a:r>
        </a:p>
      </dsp:txBody>
      <dsp:txXfrm>
        <a:off x="1407371" y="1629786"/>
        <a:ext cx="565581" cy="366039"/>
      </dsp:txXfrm>
    </dsp:sp>
    <dsp:sp modelId="{DE34671E-0DCF-4149-80C6-F4F8A6942454}">
      <dsp:nvSpPr>
        <dsp:cNvPr id="0" name=""/>
        <dsp:cNvSpPr/>
      </dsp:nvSpPr>
      <dsp:spPr>
        <a:xfrm>
          <a:off x="1959335" y="326576"/>
          <a:ext cx="607750" cy="282678"/>
        </a:xfrm>
        <a:prstGeom prst="rect">
          <a:avLst/>
        </a:prstGeom>
        <a:solidFill>
          <a:schemeClr val="accent5">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Servicios nacionales</a:t>
          </a:r>
        </a:p>
      </dsp:txBody>
      <dsp:txXfrm>
        <a:off x="1959335" y="326576"/>
        <a:ext cx="607750" cy="282678"/>
      </dsp:txXfrm>
    </dsp:sp>
    <dsp:sp modelId="{FF6DA438-9CCF-4566-9B5A-081E4743D674}">
      <dsp:nvSpPr>
        <dsp:cNvPr id="0" name=""/>
        <dsp:cNvSpPr/>
      </dsp:nvSpPr>
      <dsp:spPr>
        <a:xfrm>
          <a:off x="2111273" y="705406"/>
          <a:ext cx="565581" cy="366039"/>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Domestic Express</a:t>
          </a:r>
        </a:p>
      </dsp:txBody>
      <dsp:txXfrm>
        <a:off x="2111273" y="705406"/>
        <a:ext cx="565581" cy="366039"/>
      </dsp:txXfrm>
    </dsp:sp>
    <dsp:sp modelId="{3BDC9DD9-9711-453E-91E8-A8C700B1B7DE}">
      <dsp:nvSpPr>
        <dsp:cNvPr id="0" name=""/>
        <dsp:cNvSpPr/>
      </dsp:nvSpPr>
      <dsp:spPr>
        <a:xfrm>
          <a:off x="2663237" y="326576"/>
          <a:ext cx="607750" cy="282678"/>
        </a:xfrm>
        <a:prstGeom prst="rect">
          <a:avLst/>
        </a:prstGeom>
        <a:solidFill>
          <a:schemeClr val="accent5">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Express envelope</a:t>
          </a:r>
        </a:p>
      </dsp:txBody>
      <dsp:txXfrm>
        <a:off x="2663237" y="326576"/>
        <a:ext cx="607750" cy="282678"/>
      </dsp:txXfrm>
    </dsp:sp>
    <dsp:sp modelId="{D0C6D263-A258-46D1-A2F2-F81795DF9572}">
      <dsp:nvSpPr>
        <dsp:cNvPr id="0" name=""/>
        <dsp:cNvSpPr/>
      </dsp:nvSpPr>
      <dsp:spPr>
        <a:xfrm>
          <a:off x="3367138" y="326576"/>
          <a:ext cx="607750" cy="282678"/>
        </a:xfrm>
        <a:prstGeom prst="rect">
          <a:avLst/>
        </a:prstGeom>
        <a:solidFill>
          <a:schemeClr val="accent5">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Servicios opcionales</a:t>
          </a:r>
        </a:p>
      </dsp:txBody>
      <dsp:txXfrm>
        <a:off x="3367138" y="326576"/>
        <a:ext cx="607750" cy="282678"/>
      </dsp:txXfrm>
    </dsp:sp>
    <dsp:sp modelId="{2C2D6FB3-E1B4-4119-81A1-C524ECA18287}">
      <dsp:nvSpPr>
        <dsp:cNvPr id="0" name=""/>
        <dsp:cNvSpPr/>
      </dsp:nvSpPr>
      <dsp:spPr>
        <a:xfrm>
          <a:off x="3519076" y="705406"/>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Recolección no estándar</a:t>
          </a:r>
        </a:p>
      </dsp:txBody>
      <dsp:txXfrm>
        <a:off x="3519076" y="705406"/>
        <a:ext cx="571259" cy="291155"/>
      </dsp:txXfrm>
    </dsp:sp>
    <dsp:sp modelId="{A42B9381-F21D-4A3A-A215-DD63703304F0}">
      <dsp:nvSpPr>
        <dsp:cNvPr id="0" name=""/>
        <dsp:cNvSpPr/>
      </dsp:nvSpPr>
      <dsp:spPr>
        <a:xfrm>
          <a:off x="3519076" y="1092713"/>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Pago de derechos e impuestos</a:t>
          </a:r>
        </a:p>
      </dsp:txBody>
      <dsp:txXfrm>
        <a:off x="3519076" y="1092713"/>
        <a:ext cx="571259" cy="291155"/>
      </dsp:txXfrm>
    </dsp:sp>
    <dsp:sp modelId="{00D8841B-47A9-4DAE-94A1-80CD4AA42FAE}">
      <dsp:nvSpPr>
        <dsp:cNvPr id="0" name=""/>
        <dsp:cNvSpPr/>
      </dsp:nvSpPr>
      <dsp:spPr>
        <a:xfrm>
          <a:off x="3519076" y="1480019"/>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Preparación de envíos</a:t>
          </a:r>
        </a:p>
      </dsp:txBody>
      <dsp:txXfrm>
        <a:off x="3519076" y="1480019"/>
        <a:ext cx="571259" cy="291155"/>
      </dsp:txXfrm>
    </dsp:sp>
    <dsp:sp modelId="{E760CEBA-2CA5-4C77-B2B3-C88806919789}">
      <dsp:nvSpPr>
        <dsp:cNvPr id="0" name=""/>
        <dsp:cNvSpPr/>
      </dsp:nvSpPr>
      <dsp:spPr>
        <a:xfrm>
          <a:off x="3519076" y="1867326"/>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Entrega o Recolección los Fines de Semana</a:t>
          </a:r>
        </a:p>
      </dsp:txBody>
      <dsp:txXfrm>
        <a:off x="3519076" y="1867326"/>
        <a:ext cx="571259" cy="291155"/>
      </dsp:txXfrm>
    </dsp:sp>
    <dsp:sp modelId="{74BD3EC5-0F49-469B-984C-850CAEDC42F4}">
      <dsp:nvSpPr>
        <dsp:cNvPr id="0" name=""/>
        <dsp:cNvSpPr/>
      </dsp:nvSpPr>
      <dsp:spPr>
        <a:xfrm>
          <a:off x="3519076" y="2254633"/>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Protección del Valor del Envío </a:t>
          </a:r>
        </a:p>
      </dsp:txBody>
      <dsp:txXfrm>
        <a:off x="3519076" y="2254633"/>
        <a:ext cx="571259" cy="291155"/>
      </dsp:txXfrm>
    </dsp:sp>
    <dsp:sp modelId="{77344282-7A34-4180-B0FB-BD285916EFD8}">
      <dsp:nvSpPr>
        <dsp:cNvPr id="0" name=""/>
        <dsp:cNvSpPr/>
      </dsp:nvSpPr>
      <dsp:spPr>
        <a:xfrm>
          <a:off x="3519076" y="2641940"/>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Protección de Documentos</a:t>
          </a:r>
        </a:p>
      </dsp:txBody>
      <dsp:txXfrm>
        <a:off x="3519076" y="2641940"/>
        <a:ext cx="571259" cy="291155"/>
      </dsp:txXfrm>
    </dsp:sp>
    <dsp:sp modelId="{D636741D-E317-475F-8BA8-A509C73BB1BD}">
      <dsp:nvSpPr>
        <dsp:cNvPr id="0" name=""/>
        <dsp:cNvSpPr/>
      </dsp:nvSpPr>
      <dsp:spPr>
        <a:xfrm>
          <a:off x="3519076" y="3029246"/>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GoGreen Carbono Neutral</a:t>
          </a:r>
        </a:p>
      </dsp:txBody>
      <dsp:txXfrm>
        <a:off x="3519076" y="3029246"/>
        <a:ext cx="571259" cy="291155"/>
      </dsp:txXfrm>
    </dsp:sp>
    <dsp:sp modelId="{14CCA17D-D5C4-4687-8CD2-434BE82EFF1B}">
      <dsp:nvSpPr>
        <dsp:cNvPr id="0" name=""/>
        <dsp:cNvSpPr/>
      </dsp:nvSpPr>
      <dsp:spPr>
        <a:xfrm>
          <a:off x="3519076" y="3416553"/>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GoGreen Estimación de Emisiones de CO2</a:t>
          </a:r>
        </a:p>
      </dsp:txBody>
      <dsp:txXfrm>
        <a:off x="3519076" y="3416553"/>
        <a:ext cx="571259" cy="291155"/>
      </dsp:txXfrm>
    </dsp:sp>
    <dsp:sp modelId="{04D56F59-E2E8-4788-A1B9-29E0C82583D1}">
      <dsp:nvSpPr>
        <dsp:cNvPr id="0" name=""/>
        <dsp:cNvSpPr/>
      </dsp:nvSpPr>
      <dsp:spPr>
        <a:xfrm>
          <a:off x="3519076" y="3803860"/>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GoGreen Huella Ambiental</a:t>
          </a:r>
        </a:p>
      </dsp:txBody>
      <dsp:txXfrm>
        <a:off x="3519076" y="3803860"/>
        <a:ext cx="571259" cy="291155"/>
      </dsp:txXfrm>
    </dsp:sp>
    <dsp:sp modelId="{176D44AE-0260-4B00-AA26-A967DFE29BE4}">
      <dsp:nvSpPr>
        <dsp:cNvPr id="0" name=""/>
        <dsp:cNvSpPr/>
      </dsp:nvSpPr>
      <dsp:spPr>
        <a:xfrm>
          <a:off x="4071040" y="326576"/>
          <a:ext cx="607750" cy="282678"/>
        </a:xfrm>
        <a:prstGeom prst="rect">
          <a:avLst/>
        </a:prstGeom>
        <a:solidFill>
          <a:schemeClr val="accent5">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Servicios de aduana</a:t>
          </a:r>
        </a:p>
      </dsp:txBody>
      <dsp:txXfrm>
        <a:off x="4071040" y="326576"/>
        <a:ext cx="607750" cy="282678"/>
      </dsp:txXfrm>
    </dsp:sp>
    <dsp:sp modelId="{F89EAC18-5872-4F3F-A155-0608FD6003AD}">
      <dsp:nvSpPr>
        <dsp:cNvPr id="0" name=""/>
        <dsp:cNvSpPr/>
      </dsp:nvSpPr>
      <dsp:spPr>
        <a:xfrm>
          <a:off x="4222977" y="705406"/>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Aplazamiento de Pago</a:t>
          </a:r>
        </a:p>
      </dsp:txBody>
      <dsp:txXfrm>
        <a:off x="4222977" y="705406"/>
        <a:ext cx="571259" cy="291155"/>
      </dsp:txXfrm>
    </dsp:sp>
    <dsp:sp modelId="{AF666C17-A85E-433F-AA99-04860B2E6ED5}">
      <dsp:nvSpPr>
        <dsp:cNvPr id="0" name=""/>
        <dsp:cNvSpPr/>
      </dsp:nvSpPr>
      <dsp:spPr>
        <a:xfrm>
          <a:off x="4222977" y="1092713"/>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Pago por Adelantado</a:t>
          </a:r>
        </a:p>
      </dsp:txBody>
      <dsp:txXfrm>
        <a:off x="4222977" y="1092713"/>
        <a:ext cx="571259" cy="291155"/>
      </dsp:txXfrm>
    </dsp:sp>
    <dsp:sp modelId="{CFA2D222-ED79-46EC-B126-26C16B2060E2}">
      <dsp:nvSpPr>
        <dsp:cNvPr id="0" name=""/>
        <dsp:cNvSpPr/>
      </dsp:nvSpPr>
      <dsp:spPr>
        <a:xfrm>
          <a:off x="4222977" y="1480019"/>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Notificación a otro Agente Aduanal </a:t>
          </a:r>
        </a:p>
      </dsp:txBody>
      <dsp:txXfrm>
        <a:off x="4222977" y="1480019"/>
        <a:ext cx="571259" cy="291155"/>
      </dsp:txXfrm>
    </dsp:sp>
    <dsp:sp modelId="{9FF08F3C-82E8-49C1-B313-9A56D787FDC2}">
      <dsp:nvSpPr>
        <dsp:cNvPr id="0" name=""/>
        <dsp:cNvSpPr/>
      </dsp:nvSpPr>
      <dsp:spPr>
        <a:xfrm>
          <a:off x="4222977" y="1867326"/>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Almacenamiento Fiscalizado</a:t>
          </a:r>
        </a:p>
      </dsp:txBody>
      <dsp:txXfrm>
        <a:off x="4222977" y="1867326"/>
        <a:ext cx="571259" cy="291155"/>
      </dsp:txXfrm>
    </dsp:sp>
    <dsp:sp modelId="{6072C5BF-DB51-4784-9C18-2830361AC604}">
      <dsp:nvSpPr>
        <dsp:cNvPr id="0" name=""/>
        <dsp:cNvSpPr/>
      </dsp:nvSpPr>
      <dsp:spPr>
        <a:xfrm>
          <a:off x="4222977" y="2254633"/>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Tránsito Fiscalizado</a:t>
          </a:r>
        </a:p>
      </dsp:txBody>
      <dsp:txXfrm>
        <a:off x="4222977" y="2254633"/>
        <a:ext cx="571259" cy="291155"/>
      </dsp:txXfrm>
    </dsp:sp>
    <dsp:sp modelId="{60CE35D5-EE68-4035-888E-0E7A354A815B}">
      <dsp:nvSpPr>
        <dsp:cNvPr id="0" name=""/>
        <dsp:cNvSpPr/>
      </dsp:nvSpPr>
      <dsp:spPr>
        <a:xfrm>
          <a:off x="4222977" y="2641940"/>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Declaración de Exportación</a:t>
          </a:r>
        </a:p>
      </dsp:txBody>
      <dsp:txXfrm>
        <a:off x="4222977" y="2641940"/>
        <a:ext cx="571259" cy="291155"/>
      </dsp:txXfrm>
    </dsp:sp>
    <dsp:sp modelId="{D8A2938C-BABE-4CE9-AC67-A03B82B8884B}">
      <dsp:nvSpPr>
        <dsp:cNvPr id="0" name=""/>
        <dsp:cNvSpPr/>
      </dsp:nvSpPr>
      <dsp:spPr>
        <a:xfrm>
          <a:off x="4774941" y="326576"/>
          <a:ext cx="607750" cy="282678"/>
        </a:xfrm>
        <a:prstGeom prst="rect">
          <a:avLst/>
        </a:prstGeom>
        <a:solidFill>
          <a:schemeClr val="accent5">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Cargos adicionales</a:t>
          </a:r>
        </a:p>
      </dsp:txBody>
      <dsp:txXfrm>
        <a:off x="4774941" y="326576"/>
        <a:ext cx="607750" cy="282678"/>
      </dsp:txXfrm>
    </dsp:sp>
    <dsp:sp modelId="{9A203BA2-1F3E-477B-9499-CC22033AA3B1}">
      <dsp:nvSpPr>
        <dsp:cNvPr id="0" name=""/>
        <dsp:cNvSpPr/>
      </dsp:nvSpPr>
      <dsp:spPr>
        <a:xfrm>
          <a:off x="4926879" y="705406"/>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Cargo Adicional por Combustible </a:t>
          </a:r>
        </a:p>
      </dsp:txBody>
      <dsp:txXfrm>
        <a:off x="4926879" y="705406"/>
        <a:ext cx="571259" cy="291155"/>
      </dsp:txXfrm>
    </dsp:sp>
    <dsp:sp modelId="{F7306E10-464A-4B75-BDAC-23B5E5048253}">
      <dsp:nvSpPr>
        <dsp:cNvPr id="0" name=""/>
        <dsp:cNvSpPr/>
      </dsp:nvSpPr>
      <dsp:spPr>
        <a:xfrm>
          <a:off x="4926879" y="1092713"/>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Áreas Remotas</a:t>
          </a:r>
        </a:p>
      </dsp:txBody>
      <dsp:txXfrm>
        <a:off x="4926879" y="1092713"/>
        <a:ext cx="571259" cy="291155"/>
      </dsp:txXfrm>
    </dsp:sp>
    <dsp:sp modelId="{1CA325F9-43E8-4075-B6AC-648810E74319}">
      <dsp:nvSpPr>
        <dsp:cNvPr id="0" name=""/>
        <dsp:cNvSpPr/>
      </dsp:nvSpPr>
      <dsp:spPr>
        <a:xfrm>
          <a:off x="4926879" y="1480019"/>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Pieza con Sobrepeso</a:t>
          </a:r>
        </a:p>
      </dsp:txBody>
      <dsp:txXfrm>
        <a:off x="4926879" y="1480019"/>
        <a:ext cx="571259" cy="291155"/>
      </dsp:txXfrm>
    </dsp:sp>
    <dsp:sp modelId="{D87DEC8A-5A73-4D69-9AF5-31F382922E1A}">
      <dsp:nvSpPr>
        <dsp:cNvPr id="0" name=""/>
        <dsp:cNvSpPr/>
      </dsp:nvSpPr>
      <dsp:spPr>
        <a:xfrm>
          <a:off x="4926879" y="1867326"/>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Pieza Excedida de Tamaño</a:t>
          </a:r>
        </a:p>
      </dsp:txBody>
      <dsp:txXfrm>
        <a:off x="4926879" y="1867326"/>
        <a:ext cx="571259" cy="291155"/>
      </dsp:txXfrm>
    </dsp:sp>
    <dsp:sp modelId="{6FBDF11D-87DC-4E86-9212-382BB3E83A47}">
      <dsp:nvSpPr>
        <dsp:cNvPr id="0" name=""/>
        <dsp:cNvSpPr/>
      </dsp:nvSpPr>
      <dsp:spPr>
        <a:xfrm>
          <a:off x="4926879" y="2254633"/>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Pallet no Apilable</a:t>
          </a:r>
        </a:p>
      </dsp:txBody>
      <dsp:txXfrm>
        <a:off x="4926879" y="2254633"/>
        <a:ext cx="571259" cy="291155"/>
      </dsp:txXfrm>
    </dsp:sp>
    <dsp:sp modelId="{E1C8A58C-B927-4DA8-83C3-22D6EA7F2F2C}">
      <dsp:nvSpPr>
        <dsp:cNvPr id="0" name=""/>
        <dsp:cNvSpPr/>
      </dsp:nvSpPr>
      <dsp:spPr>
        <a:xfrm>
          <a:off x="4926879" y="2641940"/>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Mercancías Peligrosas</a:t>
          </a:r>
        </a:p>
      </dsp:txBody>
      <dsp:txXfrm>
        <a:off x="4926879" y="2641940"/>
        <a:ext cx="571259" cy="291155"/>
      </dsp:txXfrm>
    </dsp:sp>
    <dsp:sp modelId="{01FE8F2C-8A55-4940-AE1F-E4A036F59D82}">
      <dsp:nvSpPr>
        <dsp:cNvPr id="0" name=""/>
        <dsp:cNvSpPr/>
      </dsp:nvSpPr>
      <dsp:spPr>
        <a:xfrm>
          <a:off x="4926879" y="3029246"/>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Baterías de Litio</a:t>
          </a:r>
        </a:p>
      </dsp:txBody>
      <dsp:txXfrm>
        <a:off x="4926879" y="3029246"/>
        <a:ext cx="571259" cy="291155"/>
      </dsp:txXfrm>
    </dsp:sp>
    <dsp:sp modelId="{61EC7D3E-73EA-4264-9D66-0972ACAA4A4C}">
      <dsp:nvSpPr>
        <dsp:cNvPr id="0" name=""/>
        <dsp:cNvSpPr/>
      </dsp:nvSpPr>
      <dsp:spPr>
        <a:xfrm>
          <a:off x="4926879" y="3416553"/>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Corrección de Dirección</a:t>
          </a:r>
        </a:p>
      </dsp:txBody>
      <dsp:txXfrm>
        <a:off x="4926879" y="3416553"/>
        <a:ext cx="571259" cy="291155"/>
      </dsp:txXfrm>
    </dsp:sp>
    <dsp:sp modelId="{54D17D2F-21B9-4F9A-A478-1FCC41C31203}">
      <dsp:nvSpPr>
        <dsp:cNvPr id="0" name=""/>
        <dsp:cNvSpPr/>
      </dsp:nvSpPr>
      <dsp:spPr>
        <a:xfrm>
          <a:off x="4926879" y="3803860"/>
          <a:ext cx="571259" cy="291155"/>
        </a:xfrm>
        <a:prstGeom prst="rect">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solidFill>
                <a:schemeClr val="tx1">
                  <a:lumMod val="75000"/>
                  <a:lumOff val="25000"/>
                </a:schemeClr>
              </a:solidFill>
              <a:latin typeface="+mj-lt"/>
            </a:rPr>
            <a:t>Cargos por Seguridad</a:t>
          </a:r>
        </a:p>
      </dsp:txBody>
      <dsp:txXfrm>
        <a:off x="4926879" y="3803860"/>
        <a:ext cx="571259" cy="29115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D782D25DBA604D80363F74D31058DB" ma:contentTypeVersion="0" ma:contentTypeDescription="Create a new document." ma:contentTypeScope="" ma:versionID="91db8b13da35059a66bb2d5973f285d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CE027-CD98-4655-A629-37C6C0B04913}">
  <ds:schemaRefs>
    <ds:schemaRef ds:uri="http://schemas.microsoft.com/sharepoint/v3/contenttype/forms"/>
  </ds:schemaRefs>
</ds:datastoreItem>
</file>

<file path=customXml/itemProps2.xml><?xml version="1.0" encoding="utf-8"?>
<ds:datastoreItem xmlns:ds="http://schemas.openxmlformats.org/officeDocument/2006/customXml" ds:itemID="{EFE48DFD-D773-46CD-9518-779E38DA9C69}">
  <ds:schemaRefs>
    <ds:schemaRef ds:uri="http://schemas.microsoft.com/office/2006/metadata/properties"/>
  </ds:schemaRefs>
</ds:datastoreItem>
</file>

<file path=customXml/itemProps3.xml><?xml version="1.0" encoding="utf-8"?>
<ds:datastoreItem xmlns:ds="http://schemas.openxmlformats.org/officeDocument/2006/customXml" ds:itemID="{1D18CA3E-7B30-4982-BF5D-E1F10EC14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0725A36-CBD0-4B04-AC32-6F75A9B5E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12694</Words>
  <Characters>69822</Characters>
  <Application>Microsoft Office Word</Application>
  <DocSecurity>0</DocSecurity>
  <Lines>581</Lines>
  <Paragraphs>164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Estudio de Mercado XXX - País</vt:lpstr>
      <vt:lpstr>Estudio de Mercado XXX - País</vt:lpstr>
    </vt:vector>
  </TitlesOfParts>
  <Company>Microsoft</Company>
  <LinksUpToDate>false</LinksUpToDate>
  <CharactersWithSpaces>82352</CharactersWithSpaces>
  <SharedDoc>false</SharedDoc>
  <HLinks>
    <vt:vector size="600" baseType="variant">
      <vt:variant>
        <vt:i4>7536702</vt:i4>
      </vt:variant>
      <vt:variant>
        <vt:i4>393</vt:i4>
      </vt:variant>
      <vt:variant>
        <vt:i4>0</vt:i4>
      </vt:variant>
      <vt:variant>
        <vt:i4>5</vt:i4>
      </vt:variant>
      <vt:variant>
        <vt:lpwstr>http://www.cfsan.fda.gov/~dms/qa-ind2e.html</vt:lpwstr>
      </vt:variant>
      <vt:variant>
        <vt:lpwstr/>
      </vt:variant>
      <vt:variant>
        <vt:i4>2162804</vt:i4>
      </vt:variant>
      <vt:variant>
        <vt:i4>390</vt:i4>
      </vt:variant>
      <vt:variant>
        <vt:i4>0</vt:i4>
      </vt:variant>
      <vt:variant>
        <vt:i4>5</vt:i4>
      </vt:variant>
      <vt:variant>
        <vt:lpwstr>http://www.fda.gov/oc/bioterrorism/bioact.html</vt:lpwstr>
      </vt:variant>
      <vt:variant>
        <vt:lpwstr/>
      </vt:variant>
      <vt:variant>
        <vt:i4>5701675</vt:i4>
      </vt:variant>
      <vt:variant>
        <vt:i4>387</vt:i4>
      </vt:variant>
      <vt:variant>
        <vt:i4>0</vt:i4>
      </vt:variant>
      <vt:variant>
        <vt:i4>5</vt:i4>
      </vt:variant>
      <vt:variant>
        <vt:lpwstr>../../Lilina/AppData/Roaming/Microsoft/Word/garodriguez@prochile.gob.cl</vt:lpwstr>
      </vt:variant>
      <vt:variant>
        <vt:lpwstr/>
      </vt:variant>
      <vt:variant>
        <vt:i4>5177391</vt:i4>
      </vt:variant>
      <vt:variant>
        <vt:i4>384</vt:i4>
      </vt:variant>
      <vt:variant>
        <vt:i4>0</vt:i4>
      </vt:variant>
      <vt:variant>
        <vt:i4>5</vt:i4>
      </vt:variant>
      <vt:variant>
        <vt:lpwstr>../../Lilina/AppData/Roaming/Microsoft/Word/lmejias@prochile.gob.cl</vt:lpwstr>
      </vt:variant>
      <vt:variant>
        <vt:lpwstr/>
      </vt:variant>
      <vt:variant>
        <vt:i4>6291461</vt:i4>
      </vt:variant>
      <vt:variant>
        <vt:i4>381</vt:i4>
      </vt:variant>
      <vt:variant>
        <vt:i4>0</vt:i4>
      </vt:variant>
      <vt:variant>
        <vt:i4>5</vt:i4>
      </vt:variant>
      <vt:variant>
        <vt:lpwstr>mailto:fcorrea@prochile.gob.cl</vt:lpwstr>
      </vt:variant>
      <vt:variant>
        <vt:lpwstr/>
      </vt:variant>
      <vt:variant>
        <vt:i4>5636162</vt:i4>
      </vt:variant>
      <vt:variant>
        <vt:i4>378</vt:i4>
      </vt:variant>
      <vt:variant>
        <vt:i4>0</vt:i4>
      </vt:variant>
      <vt:variant>
        <vt:i4>5</vt:i4>
      </vt:variant>
      <vt:variant>
        <vt:lpwstr>http://www.freshandeasy.com/</vt:lpwstr>
      </vt:variant>
      <vt:variant>
        <vt:lpwstr/>
      </vt:variant>
      <vt:variant>
        <vt:i4>2228346</vt:i4>
      </vt:variant>
      <vt:variant>
        <vt:i4>375</vt:i4>
      </vt:variant>
      <vt:variant>
        <vt:i4>0</vt:i4>
      </vt:variant>
      <vt:variant>
        <vt:i4>5</vt:i4>
      </vt:variant>
      <vt:variant>
        <vt:lpwstr>http://www.sprouts.com/</vt:lpwstr>
      </vt:variant>
      <vt:variant>
        <vt:lpwstr/>
      </vt:variant>
      <vt:variant>
        <vt:i4>3801126</vt:i4>
      </vt:variant>
      <vt:variant>
        <vt:i4>372</vt:i4>
      </vt:variant>
      <vt:variant>
        <vt:i4>0</vt:i4>
      </vt:variant>
      <vt:variant>
        <vt:i4>5</vt:i4>
      </vt:variant>
      <vt:variant>
        <vt:lpwstr>http://www.traderjoes.com/</vt:lpwstr>
      </vt:variant>
      <vt:variant>
        <vt:lpwstr/>
      </vt:variant>
      <vt:variant>
        <vt:i4>4784222</vt:i4>
      </vt:variant>
      <vt:variant>
        <vt:i4>369</vt:i4>
      </vt:variant>
      <vt:variant>
        <vt:i4>0</vt:i4>
      </vt:variant>
      <vt:variant>
        <vt:i4>5</vt:i4>
      </vt:variant>
      <vt:variant>
        <vt:lpwstr>http://www.wholefoodsmarket.com/</vt:lpwstr>
      </vt:variant>
      <vt:variant>
        <vt:lpwstr/>
      </vt:variant>
      <vt:variant>
        <vt:i4>2162739</vt:i4>
      </vt:variant>
      <vt:variant>
        <vt:i4>366</vt:i4>
      </vt:variant>
      <vt:variant>
        <vt:i4>0</vt:i4>
      </vt:variant>
      <vt:variant>
        <vt:i4>5</vt:i4>
      </vt:variant>
      <vt:variant>
        <vt:lpwstr>http://www.customs.ustreas.gov/</vt:lpwstr>
      </vt:variant>
      <vt:variant>
        <vt:lpwstr/>
      </vt:variant>
      <vt:variant>
        <vt:i4>2359341</vt:i4>
      </vt:variant>
      <vt:variant>
        <vt:i4>363</vt:i4>
      </vt:variant>
      <vt:variant>
        <vt:i4>0</vt:i4>
      </vt:variant>
      <vt:variant>
        <vt:i4>5</vt:i4>
      </vt:variant>
      <vt:variant>
        <vt:lpwstr>http://www.cfsan.fda.gov/label.html</vt:lpwstr>
      </vt:variant>
      <vt:variant>
        <vt:lpwstr/>
      </vt:variant>
      <vt:variant>
        <vt:i4>2359337</vt:i4>
      </vt:variant>
      <vt:variant>
        <vt:i4>360</vt:i4>
      </vt:variant>
      <vt:variant>
        <vt:i4>0</vt:i4>
      </vt:variant>
      <vt:variant>
        <vt:i4>5</vt:i4>
      </vt:variant>
      <vt:variant>
        <vt:lpwstr>http://www.restaurant.org/</vt:lpwstr>
      </vt:variant>
      <vt:variant>
        <vt:lpwstr/>
      </vt:variant>
      <vt:variant>
        <vt:i4>3473444</vt:i4>
      </vt:variant>
      <vt:variant>
        <vt:i4>357</vt:i4>
      </vt:variant>
      <vt:variant>
        <vt:i4>0</vt:i4>
      </vt:variant>
      <vt:variant>
        <vt:i4>5</vt:i4>
      </vt:variant>
      <vt:variant>
        <vt:lpwstr>http://www.ita.doc.gov/</vt:lpwstr>
      </vt:variant>
      <vt:variant>
        <vt:lpwstr/>
      </vt:variant>
      <vt:variant>
        <vt:i4>4128869</vt:i4>
      </vt:variant>
      <vt:variant>
        <vt:i4>354</vt:i4>
      </vt:variant>
      <vt:variant>
        <vt:i4>0</vt:i4>
      </vt:variant>
      <vt:variant>
        <vt:i4>5</vt:i4>
      </vt:variant>
      <vt:variant>
        <vt:lpwstr>http://www.ftc.gov/</vt:lpwstr>
      </vt:variant>
      <vt:variant>
        <vt:lpwstr/>
      </vt:variant>
      <vt:variant>
        <vt:i4>5046356</vt:i4>
      </vt:variant>
      <vt:variant>
        <vt:i4>351</vt:i4>
      </vt:variant>
      <vt:variant>
        <vt:i4>0</vt:i4>
      </vt:variant>
      <vt:variant>
        <vt:i4>5</vt:i4>
      </vt:variant>
      <vt:variant>
        <vt:lpwstr>http://www.commerce.gov/</vt:lpwstr>
      </vt:variant>
      <vt:variant>
        <vt:lpwstr/>
      </vt:variant>
      <vt:variant>
        <vt:i4>3997804</vt:i4>
      </vt:variant>
      <vt:variant>
        <vt:i4>348</vt:i4>
      </vt:variant>
      <vt:variant>
        <vt:i4>0</vt:i4>
      </vt:variant>
      <vt:variant>
        <vt:i4>5</vt:i4>
      </vt:variant>
      <vt:variant>
        <vt:lpwstr>http://www.calrest.org/</vt:lpwstr>
      </vt:variant>
      <vt:variant>
        <vt:lpwstr/>
      </vt:variant>
      <vt:variant>
        <vt:i4>3407971</vt:i4>
      </vt:variant>
      <vt:variant>
        <vt:i4>345</vt:i4>
      </vt:variant>
      <vt:variant>
        <vt:i4>0</vt:i4>
      </vt:variant>
      <vt:variant>
        <vt:i4>5</vt:i4>
      </vt:variant>
      <vt:variant>
        <vt:lpwstr>http://www.gourmetretailer.com/</vt:lpwstr>
      </vt:variant>
      <vt:variant>
        <vt:lpwstr/>
      </vt:variant>
      <vt:variant>
        <vt:i4>2818152</vt:i4>
      </vt:variant>
      <vt:variant>
        <vt:i4>342</vt:i4>
      </vt:variant>
      <vt:variant>
        <vt:i4>0</vt:i4>
      </vt:variant>
      <vt:variant>
        <vt:i4>5</vt:i4>
      </vt:variant>
      <vt:variant>
        <vt:lpwstr>http://www.naturalbusiness.com/</vt:lpwstr>
      </vt:variant>
      <vt:variant>
        <vt:lpwstr/>
      </vt:variant>
      <vt:variant>
        <vt:i4>4980751</vt:i4>
      </vt:variant>
      <vt:variant>
        <vt:i4>339</vt:i4>
      </vt:variant>
      <vt:variant>
        <vt:i4>0</vt:i4>
      </vt:variant>
      <vt:variant>
        <vt:i4>5</vt:i4>
      </vt:variant>
      <vt:variant>
        <vt:lpwstr>http://www.thepacker.com/</vt:lpwstr>
      </vt:variant>
      <vt:variant>
        <vt:lpwstr/>
      </vt:variant>
      <vt:variant>
        <vt:i4>5439505</vt:i4>
      </vt:variant>
      <vt:variant>
        <vt:i4>336</vt:i4>
      </vt:variant>
      <vt:variant>
        <vt:i4>0</vt:i4>
      </vt:variant>
      <vt:variant>
        <vt:i4>5</vt:i4>
      </vt:variant>
      <vt:variant>
        <vt:lpwstr>http://www.tilth.org/</vt:lpwstr>
      </vt:variant>
      <vt:variant>
        <vt:lpwstr/>
      </vt:variant>
      <vt:variant>
        <vt:i4>6160474</vt:i4>
      </vt:variant>
      <vt:variant>
        <vt:i4>333</vt:i4>
      </vt:variant>
      <vt:variant>
        <vt:i4>0</vt:i4>
      </vt:variant>
      <vt:variant>
        <vt:i4>5</vt:i4>
      </vt:variant>
      <vt:variant>
        <vt:lpwstr>http://www.ocia.org/</vt:lpwstr>
      </vt:variant>
      <vt:variant>
        <vt:lpwstr/>
      </vt:variant>
      <vt:variant>
        <vt:i4>3342456</vt:i4>
      </vt:variant>
      <vt:variant>
        <vt:i4>330</vt:i4>
      </vt:variant>
      <vt:variant>
        <vt:i4>0</vt:i4>
      </vt:variant>
      <vt:variant>
        <vt:i4>5</vt:i4>
      </vt:variant>
      <vt:variant>
        <vt:lpwstr>http://www.goa-online.org/</vt:lpwstr>
      </vt:variant>
      <vt:variant>
        <vt:lpwstr/>
      </vt:variant>
      <vt:variant>
        <vt:i4>2293868</vt:i4>
      </vt:variant>
      <vt:variant>
        <vt:i4>327</vt:i4>
      </vt:variant>
      <vt:variant>
        <vt:i4>0</vt:i4>
      </vt:variant>
      <vt:variant>
        <vt:i4>5</vt:i4>
      </vt:variant>
      <vt:variant>
        <vt:lpwstr>http://www.foginfo.org/</vt:lpwstr>
      </vt:variant>
      <vt:variant>
        <vt:lpwstr/>
      </vt:variant>
      <vt:variant>
        <vt:i4>5505117</vt:i4>
      </vt:variant>
      <vt:variant>
        <vt:i4>324</vt:i4>
      </vt:variant>
      <vt:variant>
        <vt:i4>0</vt:i4>
      </vt:variant>
      <vt:variant>
        <vt:i4>5</vt:i4>
      </vt:variant>
      <vt:variant>
        <vt:lpwstr>http://www.ccof.org/</vt:lpwstr>
      </vt:variant>
      <vt:variant>
        <vt:lpwstr/>
      </vt:variant>
      <vt:variant>
        <vt:i4>7405614</vt:i4>
      </vt:variant>
      <vt:variant>
        <vt:i4>321</vt:i4>
      </vt:variant>
      <vt:variant>
        <vt:i4>0</vt:i4>
      </vt:variant>
      <vt:variant>
        <vt:i4>5</vt:i4>
      </vt:variant>
      <vt:variant>
        <vt:lpwstr>http://www.american-taste.com/</vt:lpwstr>
      </vt:variant>
      <vt:variant>
        <vt:lpwstr/>
      </vt:variant>
      <vt:variant>
        <vt:i4>2162797</vt:i4>
      </vt:variant>
      <vt:variant>
        <vt:i4>318</vt:i4>
      </vt:variant>
      <vt:variant>
        <vt:i4>0</vt:i4>
      </vt:variant>
      <vt:variant>
        <vt:i4>5</vt:i4>
      </vt:variant>
      <vt:variant>
        <vt:lpwstr>http://www.groceryheadquarters.com/</vt:lpwstr>
      </vt:variant>
      <vt:variant>
        <vt:lpwstr/>
      </vt:variant>
      <vt:variant>
        <vt:i4>2687009</vt:i4>
      </vt:variant>
      <vt:variant>
        <vt:i4>315</vt:i4>
      </vt:variant>
      <vt:variant>
        <vt:i4>0</vt:i4>
      </vt:variant>
      <vt:variant>
        <vt:i4>5</vt:i4>
      </vt:variant>
      <vt:variant>
        <vt:lpwstr>http://www.organicmonitor.com/</vt:lpwstr>
      </vt:variant>
      <vt:variant>
        <vt:lpwstr/>
      </vt:variant>
      <vt:variant>
        <vt:i4>6881343</vt:i4>
      </vt:variant>
      <vt:variant>
        <vt:i4>312</vt:i4>
      </vt:variant>
      <vt:variant>
        <vt:i4>0</vt:i4>
      </vt:variant>
      <vt:variant>
        <vt:i4>5</vt:i4>
      </vt:variant>
      <vt:variant>
        <vt:lpwstr>http://www.organicspecialists.com/service.html</vt:lpwstr>
      </vt:variant>
      <vt:variant>
        <vt:lpwstr/>
      </vt:variant>
      <vt:variant>
        <vt:i4>3932258</vt:i4>
      </vt:variant>
      <vt:variant>
        <vt:i4>309</vt:i4>
      </vt:variant>
      <vt:variant>
        <vt:i4>0</vt:i4>
      </vt:variant>
      <vt:variant>
        <vt:i4>5</vt:i4>
      </vt:variant>
      <vt:variant>
        <vt:lpwstr>http://www.organicinsights.com/</vt:lpwstr>
      </vt:variant>
      <vt:variant>
        <vt:lpwstr/>
      </vt:variant>
      <vt:variant>
        <vt:i4>7340055</vt:i4>
      </vt:variant>
      <vt:variant>
        <vt:i4>306</vt:i4>
      </vt:variant>
      <vt:variant>
        <vt:i4>0</vt:i4>
      </vt:variant>
      <vt:variant>
        <vt:i4>5</vt:i4>
      </vt:variant>
      <vt:variant>
        <vt:lpwstr>http://www.ota.com/pics/documents/01a_OTAExecutiveSummary.pdf</vt:lpwstr>
      </vt:variant>
      <vt:variant>
        <vt:lpwstr/>
      </vt:variant>
      <vt:variant>
        <vt:i4>2818149</vt:i4>
      </vt:variant>
      <vt:variant>
        <vt:i4>303</vt:i4>
      </vt:variant>
      <vt:variant>
        <vt:i4>0</vt:i4>
      </vt:variant>
      <vt:variant>
        <vt:i4>5</vt:i4>
      </vt:variant>
      <vt:variant>
        <vt:lpwstr>http://www.ota.com/</vt:lpwstr>
      </vt:variant>
      <vt:variant>
        <vt:lpwstr/>
      </vt:variant>
      <vt:variant>
        <vt:i4>5636162</vt:i4>
      </vt:variant>
      <vt:variant>
        <vt:i4>300</vt:i4>
      </vt:variant>
      <vt:variant>
        <vt:i4>0</vt:i4>
      </vt:variant>
      <vt:variant>
        <vt:i4>5</vt:i4>
      </vt:variant>
      <vt:variant>
        <vt:lpwstr>http://www.freshandeasy.com/</vt:lpwstr>
      </vt:variant>
      <vt:variant>
        <vt:lpwstr/>
      </vt:variant>
      <vt:variant>
        <vt:i4>2228346</vt:i4>
      </vt:variant>
      <vt:variant>
        <vt:i4>297</vt:i4>
      </vt:variant>
      <vt:variant>
        <vt:i4>0</vt:i4>
      </vt:variant>
      <vt:variant>
        <vt:i4>5</vt:i4>
      </vt:variant>
      <vt:variant>
        <vt:lpwstr>http://www.sprouts.com/</vt:lpwstr>
      </vt:variant>
      <vt:variant>
        <vt:lpwstr/>
      </vt:variant>
      <vt:variant>
        <vt:i4>3801126</vt:i4>
      </vt:variant>
      <vt:variant>
        <vt:i4>294</vt:i4>
      </vt:variant>
      <vt:variant>
        <vt:i4>0</vt:i4>
      </vt:variant>
      <vt:variant>
        <vt:i4>5</vt:i4>
      </vt:variant>
      <vt:variant>
        <vt:lpwstr>http://www.traderjoes.com/</vt:lpwstr>
      </vt:variant>
      <vt:variant>
        <vt:lpwstr/>
      </vt:variant>
      <vt:variant>
        <vt:i4>4784222</vt:i4>
      </vt:variant>
      <vt:variant>
        <vt:i4>291</vt:i4>
      </vt:variant>
      <vt:variant>
        <vt:i4>0</vt:i4>
      </vt:variant>
      <vt:variant>
        <vt:i4>5</vt:i4>
      </vt:variant>
      <vt:variant>
        <vt:lpwstr>http://www.wholefoodsmarket.com/</vt:lpwstr>
      </vt:variant>
      <vt:variant>
        <vt:lpwstr/>
      </vt:variant>
      <vt:variant>
        <vt:i4>5177415</vt:i4>
      </vt:variant>
      <vt:variant>
        <vt:i4>288</vt:i4>
      </vt:variant>
      <vt:variant>
        <vt:i4>0</vt:i4>
      </vt:variant>
      <vt:variant>
        <vt:i4>5</vt:i4>
      </vt:variant>
      <vt:variant>
        <vt:lpwstr>http://www.agmrc.org/commodities__products/fruits/</vt:lpwstr>
      </vt:variant>
      <vt:variant>
        <vt:lpwstr/>
      </vt:variant>
      <vt:variant>
        <vt:i4>5177415</vt:i4>
      </vt:variant>
      <vt:variant>
        <vt:i4>285</vt:i4>
      </vt:variant>
      <vt:variant>
        <vt:i4>0</vt:i4>
      </vt:variant>
      <vt:variant>
        <vt:i4>5</vt:i4>
      </vt:variant>
      <vt:variant>
        <vt:lpwstr>http://www.agmrc.org/commodities__products/fruits/</vt:lpwstr>
      </vt:variant>
      <vt:variant>
        <vt:lpwstr/>
      </vt:variant>
      <vt:variant>
        <vt:i4>5177415</vt:i4>
      </vt:variant>
      <vt:variant>
        <vt:i4>282</vt:i4>
      </vt:variant>
      <vt:variant>
        <vt:i4>0</vt:i4>
      </vt:variant>
      <vt:variant>
        <vt:i4>5</vt:i4>
      </vt:variant>
      <vt:variant>
        <vt:lpwstr>http://www.agmrc.org/commodities__products/fruits/</vt:lpwstr>
      </vt:variant>
      <vt:variant>
        <vt:lpwstr/>
      </vt:variant>
      <vt:variant>
        <vt:i4>7798854</vt:i4>
      </vt:variant>
      <vt:variant>
        <vt:i4>249</vt:i4>
      </vt:variant>
      <vt:variant>
        <vt:i4>0</vt:i4>
      </vt:variant>
      <vt:variant>
        <vt:i4>5</vt:i4>
      </vt:variant>
      <vt:variant>
        <vt:lpwstr>mailto:Miles.McEvoy@ams.usda.gov</vt:lpwstr>
      </vt:variant>
      <vt:variant>
        <vt:lpwstr/>
      </vt:variant>
      <vt:variant>
        <vt:i4>1245238</vt:i4>
      </vt:variant>
      <vt:variant>
        <vt:i4>246</vt:i4>
      </vt:variant>
      <vt:variant>
        <vt:i4>0</vt:i4>
      </vt:variant>
      <vt:variant>
        <vt:i4>5</vt:i4>
      </vt:variant>
      <vt:variant>
        <vt:lpwstr>mailto:furls@fda.gov</vt:lpwstr>
      </vt:variant>
      <vt:variant>
        <vt:lpwstr/>
      </vt:variant>
      <vt:variant>
        <vt:i4>5505098</vt:i4>
      </vt:variant>
      <vt:variant>
        <vt:i4>243</vt:i4>
      </vt:variant>
      <vt:variant>
        <vt:i4>0</vt:i4>
      </vt:variant>
      <vt:variant>
        <vt:i4>5</vt:i4>
      </vt:variant>
      <vt:variant>
        <vt:lpwstr>http://www.cbp.gov/linkhandler/cgov/newsroom/publications/trade/iius.ctt/iius.pdf</vt:lpwstr>
      </vt:variant>
      <vt:variant>
        <vt:lpwstr/>
      </vt:variant>
      <vt:variant>
        <vt:i4>2687091</vt:i4>
      </vt:variant>
      <vt:variant>
        <vt:i4>240</vt:i4>
      </vt:variant>
      <vt:variant>
        <vt:i4>0</vt:i4>
      </vt:variant>
      <vt:variant>
        <vt:i4>5</vt:i4>
      </vt:variant>
      <vt:variant>
        <vt:lpwstr>http://www.cbp.gov/</vt:lpwstr>
      </vt:variant>
      <vt:variant>
        <vt:lpwstr/>
      </vt:variant>
      <vt:variant>
        <vt:i4>1179733</vt:i4>
      </vt:variant>
      <vt:variant>
        <vt:i4>237</vt:i4>
      </vt:variant>
      <vt:variant>
        <vt:i4>0</vt:i4>
      </vt:variant>
      <vt:variant>
        <vt:i4>5</vt:i4>
      </vt:variant>
      <vt:variant>
        <vt:lpwstr>http://www.ams.usda.gov/AMSv1.0/ams.fetchTemplateData.do?template=TemplateN&amp;navID=NOPFAQsHowCertified&amp;topNav=&amp;leftNav=NationalOrganicProgram&amp;page=NOPFAQsHowCertified&amp;description=FAQ:%20%20Becoming%20a%20Certified%20Operation&amp;acct=nopgeninfo</vt:lpwstr>
      </vt:variant>
      <vt:variant>
        <vt:lpwstr/>
      </vt:variant>
      <vt:variant>
        <vt:i4>2228331</vt:i4>
      </vt:variant>
      <vt:variant>
        <vt:i4>234</vt:i4>
      </vt:variant>
      <vt:variant>
        <vt:i4>0</vt:i4>
      </vt:variant>
      <vt:variant>
        <vt:i4>5</vt:i4>
      </vt:variant>
      <vt:variant>
        <vt:lpwstr/>
      </vt:variant>
      <vt:variant>
        <vt:lpwstr>Anexo4</vt:lpwstr>
      </vt:variant>
      <vt:variant>
        <vt:i4>2424939</vt:i4>
      </vt:variant>
      <vt:variant>
        <vt:i4>231</vt:i4>
      </vt:variant>
      <vt:variant>
        <vt:i4>0</vt:i4>
      </vt:variant>
      <vt:variant>
        <vt:i4>5</vt:i4>
      </vt:variant>
      <vt:variant>
        <vt:lpwstr/>
      </vt:variant>
      <vt:variant>
        <vt:lpwstr>Anexo3</vt:lpwstr>
      </vt:variant>
      <vt:variant>
        <vt:i4>2359403</vt:i4>
      </vt:variant>
      <vt:variant>
        <vt:i4>228</vt:i4>
      </vt:variant>
      <vt:variant>
        <vt:i4>0</vt:i4>
      </vt:variant>
      <vt:variant>
        <vt:i4>5</vt:i4>
      </vt:variant>
      <vt:variant>
        <vt:lpwstr/>
      </vt:variant>
      <vt:variant>
        <vt:lpwstr>Anexo2</vt:lpwstr>
      </vt:variant>
      <vt:variant>
        <vt:i4>4915200</vt:i4>
      </vt:variant>
      <vt:variant>
        <vt:i4>225</vt:i4>
      </vt:variant>
      <vt:variant>
        <vt:i4>0</vt:i4>
      </vt:variant>
      <vt:variant>
        <vt:i4>5</vt:i4>
      </vt:variant>
      <vt:variant>
        <vt:lpwstr>http://usitc.gov/tata/hts/bychapter/index.htm</vt:lpwstr>
      </vt:variant>
      <vt:variant>
        <vt:lpwstr/>
      </vt:variant>
      <vt:variant>
        <vt:i4>2556011</vt:i4>
      </vt:variant>
      <vt:variant>
        <vt:i4>222</vt:i4>
      </vt:variant>
      <vt:variant>
        <vt:i4>0</vt:i4>
      </vt:variant>
      <vt:variant>
        <vt:i4>5</vt:i4>
      </vt:variant>
      <vt:variant>
        <vt:lpwstr/>
      </vt:variant>
      <vt:variant>
        <vt:lpwstr>Anexo1</vt:lpwstr>
      </vt:variant>
      <vt:variant>
        <vt:i4>2556039</vt:i4>
      </vt:variant>
      <vt:variant>
        <vt:i4>219</vt:i4>
      </vt:variant>
      <vt:variant>
        <vt:i4>0</vt:i4>
      </vt:variant>
      <vt:variant>
        <vt:i4>5</vt:i4>
      </vt:variant>
      <vt:variant>
        <vt:lpwstr/>
      </vt:variant>
      <vt:variant>
        <vt:lpwstr>_Regulaciones_de_importación</vt:lpwstr>
      </vt:variant>
      <vt:variant>
        <vt:i4>1769526</vt:i4>
      </vt:variant>
      <vt:variant>
        <vt:i4>212</vt:i4>
      </vt:variant>
      <vt:variant>
        <vt:i4>0</vt:i4>
      </vt:variant>
      <vt:variant>
        <vt:i4>5</vt:i4>
      </vt:variant>
      <vt:variant>
        <vt:lpwstr/>
      </vt:variant>
      <vt:variant>
        <vt:lpwstr>_Toc326678408</vt:lpwstr>
      </vt:variant>
      <vt:variant>
        <vt:i4>1769526</vt:i4>
      </vt:variant>
      <vt:variant>
        <vt:i4>206</vt:i4>
      </vt:variant>
      <vt:variant>
        <vt:i4>0</vt:i4>
      </vt:variant>
      <vt:variant>
        <vt:i4>5</vt:i4>
      </vt:variant>
      <vt:variant>
        <vt:lpwstr/>
      </vt:variant>
      <vt:variant>
        <vt:lpwstr>_Toc326678407</vt:lpwstr>
      </vt:variant>
      <vt:variant>
        <vt:i4>1769526</vt:i4>
      </vt:variant>
      <vt:variant>
        <vt:i4>200</vt:i4>
      </vt:variant>
      <vt:variant>
        <vt:i4>0</vt:i4>
      </vt:variant>
      <vt:variant>
        <vt:i4>5</vt:i4>
      </vt:variant>
      <vt:variant>
        <vt:lpwstr/>
      </vt:variant>
      <vt:variant>
        <vt:lpwstr>_Toc326678406</vt:lpwstr>
      </vt:variant>
      <vt:variant>
        <vt:i4>1769526</vt:i4>
      </vt:variant>
      <vt:variant>
        <vt:i4>194</vt:i4>
      </vt:variant>
      <vt:variant>
        <vt:i4>0</vt:i4>
      </vt:variant>
      <vt:variant>
        <vt:i4>5</vt:i4>
      </vt:variant>
      <vt:variant>
        <vt:lpwstr/>
      </vt:variant>
      <vt:variant>
        <vt:lpwstr>_Toc326678405</vt:lpwstr>
      </vt:variant>
      <vt:variant>
        <vt:i4>1769526</vt:i4>
      </vt:variant>
      <vt:variant>
        <vt:i4>188</vt:i4>
      </vt:variant>
      <vt:variant>
        <vt:i4>0</vt:i4>
      </vt:variant>
      <vt:variant>
        <vt:i4>5</vt:i4>
      </vt:variant>
      <vt:variant>
        <vt:lpwstr/>
      </vt:variant>
      <vt:variant>
        <vt:lpwstr>_Toc326678404</vt:lpwstr>
      </vt:variant>
      <vt:variant>
        <vt:i4>1769526</vt:i4>
      </vt:variant>
      <vt:variant>
        <vt:i4>182</vt:i4>
      </vt:variant>
      <vt:variant>
        <vt:i4>0</vt:i4>
      </vt:variant>
      <vt:variant>
        <vt:i4>5</vt:i4>
      </vt:variant>
      <vt:variant>
        <vt:lpwstr/>
      </vt:variant>
      <vt:variant>
        <vt:lpwstr>_Toc326678403</vt:lpwstr>
      </vt:variant>
      <vt:variant>
        <vt:i4>1769526</vt:i4>
      </vt:variant>
      <vt:variant>
        <vt:i4>176</vt:i4>
      </vt:variant>
      <vt:variant>
        <vt:i4>0</vt:i4>
      </vt:variant>
      <vt:variant>
        <vt:i4>5</vt:i4>
      </vt:variant>
      <vt:variant>
        <vt:lpwstr/>
      </vt:variant>
      <vt:variant>
        <vt:lpwstr>_Toc326678402</vt:lpwstr>
      </vt:variant>
      <vt:variant>
        <vt:i4>1769526</vt:i4>
      </vt:variant>
      <vt:variant>
        <vt:i4>170</vt:i4>
      </vt:variant>
      <vt:variant>
        <vt:i4>0</vt:i4>
      </vt:variant>
      <vt:variant>
        <vt:i4>5</vt:i4>
      </vt:variant>
      <vt:variant>
        <vt:lpwstr/>
      </vt:variant>
      <vt:variant>
        <vt:lpwstr>_Toc326678401</vt:lpwstr>
      </vt:variant>
      <vt:variant>
        <vt:i4>1769526</vt:i4>
      </vt:variant>
      <vt:variant>
        <vt:i4>164</vt:i4>
      </vt:variant>
      <vt:variant>
        <vt:i4>0</vt:i4>
      </vt:variant>
      <vt:variant>
        <vt:i4>5</vt:i4>
      </vt:variant>
      <vt:variant>
        <vt:lpwstr/>
      </vt:variant>
      <vt:variant>
        <vt:lpwstr>_Toc326678400</vt:lpwstr>
      </vt:variant>
      <vt:variant>
        <vt:i4>1179697</vt:i4>
      </vt:variant>
      <vt:variant>
        <vt:i4>158</vt:i4>
      </vt:variant>
      <vt:variant>
        <vt:i4>0</vt:i4>
      </vt:variant>
      <vt:variant>
        <vt:i4>5</vt:i4>
      </vt:variant>
      <vt:variant>
        <vt:lpwstr/>
      </vt:variant>
      <vt:variant>
        <vt:lpwstr>_Toc326678399</vt:lpwstr>
      </vt:variant>
      <vt:variant>
        <vt:i4>1179697</vt:i4>
      </vt:variant>
      <vt:variant>
        <vt:i4>152</vt:i4>
      </vt:variant>
      <vt:variant>
        <vt:i4>0</vt:i4>
      </vt:variant>
      <vt:variant>
        <vt:i4>5</vt:i4>
      </vt:variant>
      <vt:variant>
        <vt:lpwstr/>
      </vt:variant>
      <vt:variant>
        <vt:lpwstr>_Toc326678398</vt:lpwstr>
      </vt:variant>
      <vt:variant>
        <vt:i4>1179697</vt:i4>
      </vt:variant>
      <vt:variant>
        <vt:i4>146</vt:i4>
      </vt:variant>
      <vt:variant>
        <vt:i4>0</vt:i4>
      </vt:variant>
      <vt:variant>
        <vt:i4>5</vt:i4>
      </vt:variant>
      <vt:variant>
        <vt:lpwstr/>
      </vt:variant>
      <vt:variant>
        <vt:lpwstr>_Toc326678397</vt:lpwstr>
      </vt:variant>
      <vt:variant>
        <vt:i4>1179697</vt:i4>
      </vt:variant>
      <vt:variant>
        <vt:i4>140</vt:i4>
      </vt:variant>
      <vt:variant>
        <vt:i4>0</vt:i4>
      </vt:variant>
      <vt:variant>
        <vt:i4>5</vt:i4>
      </vt:variant>
      <vt:variant>
        <vt:lpwstr/>
      </vt:variant>
      <vt:variant>
        <vt:lpwstr>_Toc326678396</vt:lpwstr>
      </vt:variant>
      <vt:variant>
        <vt:i4>1179697</vt:i4>
      </vt:variant>
      <vt:variant>
        <vt:i4>134</vt:i4>
      </vt:variant>
      <vt:variant>
        <vt:i4>0</vt:i4>
      </vt:variant>
      <vt:variant>
        <vt:i4>5</vt:i4>
      </vt:variant>
      <vt:variant>
        <vt:lpwstr/>
      </vt:variant>
      <vt:variant>
        <vt:lpwstr>_Toc326678395</vt:lpwstr>
      </vt:variant>
      <vt:variant>
        <vt:i4>1179697</vt:i4>
      </vt:variant>
      <vt:variant>
        <vt:i4>128</vt:i4>
      </vt:variant>
      <vt:variant>
        <vt:i4>0</vt:i4>
      </vt:variant>
      <vt:variant>
        <vt:i4>5</vt:i4>
      </vt:variant>
      <vt:variant>
        <vt:lpwstr/>
      </vt:variant>
      <vt:variant>
        <vt:lpwstr>_Toc326678394</vt:lpwstr>
      </vt:variant>
      <vt:variant>
        <vt:i4>1179697</vt:i4>
      </vt:variant>
      <vt:variant>
        <vt:i4>122</vt:i4>
      </vt:variant>
      <vt:variant>
        <vt:i4>0</vt:i4>
      </vt:variant>
      <vt:variant>
        <vt:i4>5</vt:i4>
      </vt:variant>
      <vt:variant>
        <vt:lpwstr/>
      </vt:variant>
      <vt:variant>
        <vt:lpwstr>_Toc326678393</vt:lpwstr>
      </vt:variant>
      <vt:variant>
        <vt:i4>1179697</vt:i4>
      </vt:variant>
      <vt:variant>
        <vt:i4>116</vt:i4>
      </vt:variant>
      <vt:variant>
        <vt:i4>0</vt:i4>
      </vt:variant>
      <vt:variant>
        <vt:i4>5</vt:i4>
      </vt:variant>
      <vt:variant>
        <vt:lpwstr/>
      </vt:variant>
      <vt:variant>
        <vt:lpwstr>_Toc326678392</vt:lpwstr>
      </vt:variant>
      <vt:variant>
        <vt:i4>1179697</vt:i4>
      </vt:variant>
      <vt:variant>
        <vt:i4>110</vt:i4>
      </vt:variant>
      <vt:variant>
        <vt:i4>0</vt:i4>
      </vt:variant>
      <vt:variant>
        <vt:i4>5</vt:i4>
      </vt:variant>
      <vt:variant>
        <vt:lpwstr/>
      </vt:variant>
      <vt:variant>
        <vt:lpwstr>_Toc326678391</vt:lpwstr>
      </vt:variant>
      <vt:variant>
        <vt:i4>1179697</vt:i4>
      </vt:variant>
      <vt:variant>
        <vt:i4>104</vt:i4>
      </vt:variant>
      <vt:variant>
        <vt:i4>0</vt:i4>
      </vt:variant>
      <vt:variant>
        <vt:i4>5</vt:i4>
      </vt:variant>
      <vt:variant>
        <vt:lpwstr/>
      </vt:variant>
      <vt:variant>
        <vt:lpwstr>_Toc326678390</vt:lpwstr>
      </vt:variant>
      <vt:variant>
        <vt:i4>1245233</vt:i4>
      </vt:variant>
      <vt:variant>
        <vt:i4>98</vt:i4>
      </vt:variant>
      <vt:variant>
        <vt:i4>0</vt:i4>
      </vt:variant>
      <vt:variant>
        <vt:i4>5</vt:i4>
      </vt:variant>
      <vt:variant>
        <vt:lpwstr/>
      </vt:variant>
      <vt:variant>
        <vt:lpwstr>_Toc326678389</vt:lpwstr>
      </vt:variant>
      <vt:variant>
        <vt:i4>1245233</vt:i4>
      </vt:variant>
      <vt:variant>
        <vt:i4>92</vt:i4>
      </vt:variant>
      <vt:variant>
        <vt:i4>0</vt:i4>
      </vt:variant>
      <vt:variant>
        <vt:i4>5</vt:i4>
      </vt:variant>
      <vt:variant>
        <vt:lpwstr/>
      </vt:variant>
      <vt:variant>
        <vt:lpwstr>_Toc326678388</vt:lpwstr>
      </vt:variant>
      <vt:variant>
        <vt:i4>1245233</vt:i4>
      </vt:variant>
      <vt:variant>
        <vt:i4>86</vt:i4>
      </vt:variant>
      <vt:variant>
        <vt:i4>0</vt:i4>
      </vt:variant>
      <vt:variant>
        <vt:i4>5</vt:i4>
      </vt:variant>
      <vt:variant>
        <vt:lpwstr/>
      </vt:variant>
      <vt:variant>
        <vt:lpwstr>_Toc326678387</vt:lpwstr>
      </vt:variant>
      <vt:variant>
        <vt:i4>1245233</vt:i4>
      </vt:variant>
      <vt:variant>
        <vt:i4>80</vt:i4>
      </vt:variant>
      <vt:variant>
        <vt:i4>0</vt:i4>
      </vt:variant>
      <vt:variant>
        <vt:i4>5</vt:i4>
      </vt:variant>
      <vt:variant>
        <vt:lpwstr/>
      </vt:variant>
      <vt:variant>
        <vt:lpwstr>_Toc326678386</vt:lpwstr>
      </vt:variant>
      <vt:variant>
        <vt:i4>1245233</vt:i4>
      </vt:variant>
      <vt:variant>
        <vt:i4>74</vt:i4>
      </vt:variant>
      <vt:variant>
        <vt:i4>0</vt:i4>
      </vt:variant>
      <vt:variant>
        <vt:i4>5</vt:i4>
      </vt:variant>
      <vt:variant>
        <vt:lpwstr/>
      </vt:variant>
      <vt:variant>
        <vt:lpwstr>_Toc326678385</vt:lpwstr>
      </vt:variant>
      <vt:variant>
        <vt:i4>1245233</vt:i4>
      </vt:variant>
      <vt:variant>
        <vt:i4>68</vt:i4>
      </vt:variant>
      <vt:variant>
        <vt:i4>0</vt:i4>
      </vt:variant>
      <vt:variant>
        <vt:i4>5</vt:i4>
      </vt:variant>
      <vt:variant>
        <vt:lpwstr/>
      </vt:variant>
      <vt:variant>
        <vt:lpwstr>_Toc326678384</vt:lpwstr>
      </vt:variant>
      <vt:variant>
        <vt:i4>1245233</vt:i4>
      </vt:variant>
      <vt:variant>
        <vt:i4>62</vt:i4>
      </vt:variant>
      <vt:variant>
        <vt:i4>0</vt:i4>
      </vt:variant>
      <vt:variant>
        <vt:i4>5</vt:i4>
      </vt:variant>
      <vt:variant>
        <vt:lpwstr/>
      </vt:variant>
      <vt:variant>
        <vt:lpwstr>_Toc326678383</vt:lpwstr>
      </vt:variant>
      <vt:variant>
        <vt:i4>1245233</vt:i4>
      </vt:variant>
      <vt:variant>
        <vt:i4>56</vt:i4>
      </vt:variant>
      <vt:variant>
        <vt:i4>0</vt:i4>
      </vt:variant>
      <vt:variant>
        <vt:i4>5</vt:i4>
      </vt:variant>
      <vt:variant>
        <vt:lpwstr/>
      </vt:variant>
      <vt:variant>
        <vt:lpwstr>_Toc326678382</vt:lpwstr>
      </vt:variant>
      <vt:variant>
        <vt:i4>1245233</vt:i4>
      </vt:variant>
      <vt:variant>
        <vt:i4>50</vt:i4>
      </vt:variant>
      <vt:variant>
        <vt:i4>0</vt:i4>
      </vt:variant>
      <vt:variant>
        <vt:i4>5</vt:i4>
      </vt:variant>
      <vt:variant>
        <vt:lpwstr/>
      </vt:variant>
      <vt:variant>
        <vt:lpwstr>_Toc326678381</vt:lpwstr>
      </vt:variant>
      <vt:variant>
        <vt:i4>1245233</vt:i4>
      </vt:variant>
      <vt:variant>
        <vt:i4>44</vt:i4>
      </vt:variant>
      <vt:variant>
        <vt:i4>0</vt:i4>
      </vt:variant>
      <vt:variant>
        <vt:i4>5</vt:i4>
      </vt:variant>
      <vt:variant>
        <vt:lpwstr/>
      </vt:variant>
      <vt:variant>
        <vt:lpwstr>_Toc326678380</vt:lpwstr>
      </vt:variant>
      <vt:variant>
        <vt:i4>1835057</vt:i4>
      </vt:variant>
      <vt:variant>
        <vt:i4>38</vt:i4>
      </vt:variant>
      <vt:variant>
        <vt:i4>0</vt:i4>
      </vt:variant>
      <vt:variant>
        <vt:i4>5</vt:i4>
      </vt:variant>
      <vt:variant>
        <vt:lpwstr/>
      </vt:variant>
      <vt:variant>
        <vt:lpwstr>_Toc326678379</vt:lpwstr>
      </vt:variant>
      <vt:variant>
        <vt:i4>1835057</vt:i4>
      </vt:variant>
      <vt:variant>
        <vt:i4>32</vt:i4>
      </vt:variant>
      <vt:variant>
        <vt:i4>0</vt:i4>
      </vt:variant>
      <vt:variant>
        <vt:i4>5</vt:i4>
      </vt:variant>
      <vt:variant>
        <vt:lpwstr/>
      </vt:variant>
      <vt:variant>
        <vt:lpwstr>_Toc326678378</vt:lpwstr>
      </vt:variant>
      <vt:variant>
        <vt:i4>1835057</vt:i4>
      </vt:variant>
      <vt:variant>
        <vt:i4>26</vt:i4>
      </vt:variant>
      <vt:variant>
        <vt:i4>0</vt:i4>
      </vt:variant>
      <vt:variant>
        <vt:i4>5</vt:i4>
      </vt:variant>
      <vt:variant>
        <vt:lpwstr/>
      </vt:variant>
      <vt:variant>
        <vt:lpwstr>_Toc326678377</vt:lpwstr>
      </vt:variant>
      <vt:variant>
        <vt:i4>1835057</vt:i4>
      </vt:variant>
      <vt:variant>
        <vt:i4>20</vt:i4>
      </vt:variant>
      <vt:variant>
        <vt:i4>0</vt:i4>
      </vt:variant>
      <vt:variant>
        <vt:i4>5</vt:i4>
      </vt:variant>
      <vt:variant>
        <vt:lpwstr/>
      </vt:variant>
      <vt:variant>
        <vt:lpwstr>_Toc326678376</vt:lpwstr>
      </vt:variant>
      <vt:variant>
        <vt:i4>1835057</vt:i4>
      </vt:variant>
      <vt:variant>
        <vt:i4>14</vt:i4>
      </vt:variant>
      <vt:variant>
        <vt:i4>0</vt:i4>
      </vt:variant>
      <vt:variant>
        <vt:i4>5</vt:i4>
      </vt:variant>
      <vt:variant>
        <vt:lpwstr/>
      </vt:variant>
      <vt:variant>
        <vt:lpwstr>_Toc326678375</vt:lpwstr>
      </vt:variant>
      <vt:variant>
        <vt:i4>1835057</vt:i4>
      </vt:variant>
      <vt:variant>
        <vt:i4>8</vt:i4>
      </vt:variant>
      <vt:variant>
        <vt:i4>0</vt:i4>
      </vt:variant>
      <vt:variant>
        <vt:i4>5</vt:i4>
      </vt:variant>
      <vt:variant>
        <vt:lpwstr/>
      </vt:variant>
      <vt:variant>
        <vt:lpwstr>_Toc326678374</vt:lpwstr>
      </vt:variant>
      <vt:variant>
        <vt:i4>1835057</vt:i4>
      </vt:variant>
      <vt:variant>
        <vt:i4>2</vt:i4>
      </vt:variant>
      <vt:variant>
        <vt:i4>0</vt:i4>
      </vt:variant>
      <vt:variant>
        <vt:i4>5</vt:i4>
      </vt:variant>
      <vt:variant>
        <vt:lpwstr/>
      </vt:variant>
      <vt:variant>
        <vt:lpwstr>_Toc326678373</vt:lpwstr>
      </vt:variant>
      <vt:variant>
        <vt:i4>3080310</vt:i4>
      </vt:variant>
      <vt:variant>
        <vt:i4>41</vt:i4>
      </vt:variant>
      <vt:variant>
        <vt:i4>0</vt:i4>
      </vt:variant>
      <vt:variant>
        <vt:i4>5</vt:i4>
      </vt:variant>
      <vt:variant>
        <vt:lpwstr>http://www.buyusa.gov/chile/es/certificado_de_origen.html</vt:lpwstr>
      </vt:variant>
      <vt:variant>
        <vt:lpwstr/>
      </vt:variant>
      <vt:variant>
        <vt:i4>7274539</vt:i4>
      </vt:variant>
      <vt:variant>
        <vt:i4>38</vt:i4>
      </vt:variant>
      <vt:variant>
        <vt:i4>0</vt:i4>
      </vt:variant>
      <vt:variant>
        <vt:i4>5</vt:i4>
      </vt:variant>
      <vt:variant>
        <vt:lpwstr>http://www.taxadmin.org/FTA/rate/sales.html</vt:lpwstr>
      </vt:variant>
      <vt:variant>
        <vt:lpwstr/>
      </vt:variant>
      <vt:variant>
        <vt:i4>1835016</vt:i4>
      </vt:variant>
      <vt:variant>
        <vt:i4>35</vt:i4>
      </vt:variant>
      <vt:variant>
        <vt:i4>0</vt:i4>
      </vt:variant>
      <vt:variant>
        <vt:i4>5</vt:i4>
      </vt:variant>
      <vt:variant>
        <vt:lpwstr>http://www.usa-sales-use-tax-e-commerce.com/table_sales_rates.asp</vt:lpwstr>
      </vt:variant>
      <vt:variant>
        <vt:lpwstr/>
      </vt:variant>
      <vt:variant>
        <vt:i4>8257648</vt:i4>
      </vt:variant>
      <vt:variant>
        <vt:i4>32</vt:i4>
      </vt:variant>
      <vt:variant>
        <vt:i4>0</vt:i4>
      </vt:variant>
      <vt:variant>
        <vt:i4>5</vt:i4>
      </vt:variant>
      <vt:variant>
        <vt:lpwstr>http://www.fda.gov/Food/GuidanceComplianceRegulatoryInformation/GuidanceDocuments/FoodLabelingNutrition/FoodLabelingGuide/ucm247920.htm</vt:lpwstr>
      </vt:variant>
      <vt:variant>
        <vt:lpwstr/>
      </vt:variant>
      <vt:variant>
        <vt:i4>5963849</vt:i4>
      </vt:variant>
      <vt:variant>
        <vt:i4>29</vt:i4>
      </vt:variant>
      <vt:variant>
        <vt:i4>0</vt:i4>
      </vt:variant>
      <vt:variant>
        <vt:i4>5</vt:i4>
      </vt:variant>
      <vt:variant>
        <vt:lpwstr>http://www.fda.gov/Food/LabelingNutrition/FoodLabelingGuidanceRegulatoryInformation/Topic-SpecificLabelingInformation/default.htm</vt:lpwstr>
      </vt:variant>
      <vt:variant>
        <vt:lpwstr/>
      </vt:variant>
      <vt:variant>
        <vt:i4>1048642</vt:i4>
      </vt:variant>
      <vt:variant>
        <vt:i4>26</vt:i4>
      </vt:variant>
      <vt:variant>
        <vt:i4>0</vt:i4>
      </vt:variant>
      <vt:variant>
        <vt:i4>5</vt:i4>
      </vt:variant>
      <vt:variant>
        <vt:lpwstr>http://www.fda.gov/Food/LabelingNutrition/default.htm</vt:lpwstr>
      </vt:variant>
      <vt:variant>
        <vt:lpwstr/>
      </vt:variant>
      <vt:variant>
        <vt:i4>4718605</vt:i4>
      </vt:variant>
      <vt:variant>
        <vt:i4>23</vt:i4>
      </vt:variant>
      <vt:variant>
        <vt:i4>0</vt:i4>
      </vt:variant>
      <vt:variant>
        <vt:i4>5</vt:i4>
      </vt:variant>
      <vt:variant>
        <vt:lpwstr>http://www.cfsan.fda.gov/~furls/ovffreg.html</vt:lpwstr>
      </vt:variant>
      <vt:variant>
        <vt:lpwstr/>
      </vt:variant>
      <vt:variant>
        <vt:i4>4522067</vt:i4>
      </vt:variant>
      <vt:variant>
        <vt:i4>20</vt:i4>
      </vt:variant>
      <vt:variant>
        <vt:i4>0</vt:i4>
      </vt:variant>
      <vt:variant>
        <vt:i4>5</vt:i4>
      </vt:variant>
      <vt:variant>
        <vt:lpwstr>http://www.ams.usda.gov/AMSv1.0/ams.fetchTemplateData.do?template=TemplateJ&amp;navID=NationalOrganicProgram&amp;leftNav=NationalOrganicProgram&amp;page=NOPACAs&amp;description=USDA%20Accredited%20Certifying%20Agents&amp;acct=nopgeninfo</vt:lpwstr>
      </vt:variant>
      <vt:variant>
        <vt:lpwstr/>
      </vt:variant>
      <vt:variant>
        <vt:i4>3604518</vt:i4>
      </vt:variant>
      <vt:variant>
        <vt:i4>17</vt:i4>
      </vt:variant>
      <vt:variant>
        <vt:i4>0</vt:i4>
      </vt:variant>
      <vt:variant>
        <vt:i4>5</vt:i4>
      </vt:variant>
      <vt:variant>
        <vt:lpwstr>http://www.access.gpo.gov/nara/cfr/waisidx_04/19cfr134_04.html</vt:lpwstr>
      </vt:variant>
      <vt:variant>
        <vt:lpwstr/>
      </vt:variant>
      <vt:variant>
        <vt:i4>4390919</vt:i4>
      </vt:variant>
      <vt:variant>
        <vt:i4>15</vt:i4>
      </vt:variant>
      <vt:variant>
        <vt:i4>0</vt:i4>
      </vt:variant>
      <vt:variant>
        <vt:i4>5</vt:i4>
      </vt:variant>
      <vt:variant>
        <vt:lpwstr>http://www.ams.usda.gov/AMSv1.0/standards</vt:lpwstr>
      </vt:variant>
      <vt:variant>
        <vt:lpwstr/>
      </vt:variant>
      <vt:variant>
        <vt:i4>2424932</vt:i4>
      </vt:variant>
      <vt:variant>
        <vt:i4>12</vt:i4>
      </vt:variant>
      <vt:variant>
        <vt:i4>0</vt:i4>
      </vt:variant>
      <vt:variant>
        <vt:i4>5</vt:i4>
      </vt:variant>
      <vt:variant>
        <vt:lpwstr>http://www.ams.usda.gov/AMSv1.0/ams.fetchTemplateData.do?template=TemplateA&amp;navID=ProcessedProductsBranchResources&amp;rightNav1=ProcessedProductsBranchResources&amp;topNav=&amp;leftNav=&amp;page=ProcessedFVResources&amp;resultType</vt:lpwstr>
      </vt:variant>
      <vt:variant>
        <vt:lpwstr/>
      </vt:variant>
      <vt:variant>
        <vt:i4>5046292</vt:i4>
      </vt:variant>
      <vt:variant>
        <vt:i4>9</vt:i4>
      </vt:variant>
      <vt:variant>
        <vt:i4>0</vt:i4>
      </vt:variant>
      <vt:variant>
        <vt:i4>5</vt:i4>
      </vt:variant>
      <vt:variant>
        <vt:lpwstr>http://www.ams.usda.gov/AMSv1.0/ams.fetchTemplateData.do?template=TemplateR&amp;page=FrozenFruits</vt:lpwstr>
      </vt:variant>
      <vt:variant>
        <vt:lpwstr/>
      </vt:variant>
      <vt:variant>
        <vt:i4>327696</vt:i4>
      </vt:variant>
      <vt:variant>
        <vt:i4>6</vt:i4>
      </vt:variant>
      <vt:variant>
        <vt:i4>0</vt:i4>
      </vt:variant>
      <vt:variant>
        <vt:i4>5</vt:i4>
      </vt:variant>
      <vt:variant>
        <vt:lpwstr>http://www.ams.usda.gov/AMSv1.0/getfile?dDocName=stelprdc5086366</vt:lpwstr>
      </vt:variant>
      <vt:variant>
        <vt:lpwstr/>
      </vt:variant>
      <vt:variant>
        <vt:i4>1835021</vt:i4>
      </vt:variant>
      <vt:variant>
        <vt:i4>3</vt:i4>
      </vt:variant>
      <vt:variant>
        <vt:i4>0</vt:i4>
      </vt:variant>
      <vt:variant>
        <vt:i4>5</vt:i4>
      </vt:variant>
      <vt:variant>
        <vt:lpwstr>http://www.fda.gov/food/guidancecomplianceregulatoryinformation/currentgoodmanufacturingpracticescgmps/ucm110877.htm</vt:lpwstr>
      </vt:variant>
      <vt:variant>
        <vt:lpwstr/>
      </vt:variant>
      <vt:variant>
        <vt:i4>2293874</vt:i4>
      </vt:variant>
      <vt:variant>
        <vt:i4>0</vt:i4>
      </vt:variant>
      <vt:variant>
        <vt:i4>0</vt:i4>
      </vt:variant>
      <vt:variant>
        <vt:i4>5</vt:i4>
      </vt:variant>
      <vt:variant>
        <vt:lpwstr>http://zip2tax.com/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Mercado XXX - País</dc:title>
  <dc:creator>fmaturana</dc:creator>
  <cp:lastModifiedBy>IGNACIO RECART</cp:lastModifiedBy>
  <cp:revision>3</cp:revision>
  <cp:lastPrinted>2017-06-15T15:15:00Z</cp:lastPrinted>
  <dcterms:created xsi:type="dcterms:W3CDTF">2017-07-11T21:32:00Z</dcterms:created>
  <dcterms:modified xsi:type="dcterms:W3CDTF">2017-07-11T21:33:00Z</dcterms:modified>
</cp:coreProperties>
</file>